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76483" w:rsidRDefault="003443E6" w:rsidP="003443E6">
      <w:pPr>
        <w:pStyle w:val="Titre"/>
        <w:spacing w:line="264" w:lineRule="auto"/>
      </w:pPr>
      <w:r w:rsidRPr="003970F6">
        <w:t>République Algérienne Démocratique</w:t>
      </w:r>
      <w:r>
        <w:t xml:space="preserve"> e</w:t>
      </w:r>
      <w:r w:rsidRPr="003970F6">
        <w:t>t Populaire</w:t>
      </w:r>
    </w:p>
    <w:p w:rsidR="003443E6" w:rsidRPr="003970F6" w:rsidRDefault="003443E6" w:rsidP="003443E6">
      <w:pPr>
        <w:pStyle w:val="Titre"/>
        <w:spacing w:line="264" w:lineRule="auto"/>
      </w:pPr>
    </w:p>
    <w:p w:rsidR="00F76483" w:rsidRPr="003970F6" w:rsidRDefault="003443E6" w:rsidP="003443E6">
      <w:pPr>
        <w:pStyle w:val="Titre"/>
        <w:spacing w:line="264" w:lineRule="auto"/>
      </w:pPr>
      <w:r w:rsidRPr="003970F6">
        <w:t>Ministère</w:t>
      </w:r>
      <w:r>
        <w:t xml:space="preserve"> de l’E</w:t>
      </w:r>
      <w:r w:rsidRPr="003970F6">
        <w:t xml:space="preserve">nseignement Supérieur </w:t>
      </w:r>
    </w:p>
    <w:p w:rsidR="00F76483" w:rsidRPr="003970F6" w:rsidRDefault="003443E6" w:rsidP="003443E6">
      <w:pPr>
        <w:pStyle w:val="Titre"/>
      </w:pPr>
      <w:proofErr w:type="gramStart"/>
      <w:r>
        <w:t>e</w:t>
      </w:r>
      <w:r w:rsidRPr="003970F6">
        <w:t>t</w:t>
      </w:r>
      <w:proofErr w:type="gramEnd"/>
      <w:r w:rsidRPr="003970F6">
        <w:t xml:space="preserve"> </w:t>
      </w:r>
      <w:r>
        <w:t>d</w:t>
      </w:r>
      <w:r w:rsidRPr="003970F6">
        <w:t xml:space="preserve">e </w:t>
      </w:r>
      <w:r>
        <w:t>l</w:t>
      </w:r>
      <w:r w:rsidRPr="003970F6">
        <w:t>a Recherche Scientifique</w:t>
      </w:r>
    </w:p>
    <w:p w:rsidR="00F76483" w:rsidRPr="00CB7589" w:rsidRDefault="00F76483" w:rsidP="00CB7589">
      <w:pPr>
        <w:pStyle w:val="Titre"/>
        <w:rPr>
          <w:sz w:val="40"/>
          <w:szCs w:val="40"/>
        </w:rPr>
      </w:pPr>
    </w:p>
    <w:p w:rsidR="00F76483" w:rsidRPr="00CB7589" w:rsidRDefault="00F76483" w:rsidP="00CB7589">
      <w:pPr>
        <w:pStyle w:val="Titre"/>
        <w:rPr>
          <w:sz w:val="40"/>
          <w:szCs w:val="40"/>
        </w:rPr>
      </w:pPr>
    </w:p>
    <w:p w:rsidR="00F76483" w:rsidRDefault="00F76483" w:rsidP="00CB7589">
      <w:pPr>
        <w:pStyle w:val="Titre"/>
        <w:rPr>
          <w:sz w:val="40"/>
          <w:szCs w:val="40"/>
        </w:rPr>
      </w:pPr>
    </w:p>
    <w:p w:rsidR="00B33FBF" w:rsidRPr="00CB7589" w:rsidRDefault="00B33FBF" w:rsidP="00CB7589">
      <w:pPr>
        <w:pStyle w:val="Titre"/>
        <w:rPr>
          <w:sz w:val="40"/>
          <w:szCs w:val="40"/>
        </w:rPr>
      </w:pPr>
    </w:p>
    <w:p w:rsidR="00F76483" w:rsidRPr="00CB7589" w:rsidRDefault="00F76483" w:rsidP="00CB7589">
      <w:pPr>
        <w:pStyle w:val="Titre"/>
        <w:rPr>
          <w:sz w:val="40"/>
          <w:szCs w:val="40"/>
        </w:rPr>
      </w:pPr>
    </w:p>
    <w:p w:rsidR="00F76483" w:rsidRPr="00CB7589" w:rsidRDefault="00F76483" w:rsidP="00CB7589">
      <w:pPr>
        <w:pStyle w:val="Titre"/>
        <w:rPr>
          <w:sz w:val="40"/>
          <w:szCs w:val="40"/>
        </w:rPr>
      </w:pPr>
      <w:r w:rsidRPr="00CB7589">
        <w:rPr>
          <w:sz w:val="40"/>
          <w:szCs w:val="40"/>
        </w:rPr>
        <w:t>Offre de formation</w:t>
      </w:r>
    </w:p>
    <w:p w:rsidR="00F76483" w:rsidRPr="00CB7589" w:rsidRDefault="00F76483" w:rsidP="00CB7589">
      <w:pPr>
        <w:pStyle w:val="Titre"/>
        <w:rPr>
          <w:sz w:val="40"/>
          <w:szCs w:val="40"/>
        </w:rPr>
      </w:pPr>
      <w:r w:rsidRPr="00CB7589">
        <w:rPr>
          <w:sz w:val="40"/>
          <w:szCs w:val="40"/>
        </w:rPr>
        <w:t>L.M.D.</w:t>
      </w:r>
    </w:p>
    <w:p w:rsidR="00AA3865" w:rsidRPr="00CB7589" w:rsidRDefault="00AA3865" w:rsidP="00CB7589">
      <w:pPr>
        <w:pStyle w:val="Titre"/>
        <w:rPr>
          <w:sz w:val="40"/>
          <w:szCs w:val="40"/>
        </w:rPr>
      </w:pPr>
    </w:p>
    <w:p w:rsidR="00F76483" w:rsidRPr="00CB7589" w:rsidRDefault="008476C1" w:rsidP="00CB7589">
      <w:pPr>
        <w:pStyle w:val="Titre"/>
        <w:rPr>
          <w:sz w:val="40"/>
          <w:szCs w:val="40"/>
        </w:rPr>
      </w:pPr>
      <w:r w:rsidRPr="00CB7589">
        <w:rPr>
          <w:sz w:val="40"/>
          <w:szCs w:val="40"/>
        </w:rPr>
        <w:t>MASTER</w:t>
      </w:r>
      <w:r w:rsidR="00F76483" w:rsidRPr="00CB7589">
        <w:rPr>
          <w:sz w:val="40"/>
          <w:szCs w:val="40"/>
        </w:rPr>
        <w:t xml:space="preserve"> PROFESSIONNALISANT</w:t>
      </w:r>
    </w:p>
    <w:p w:rsidR="00F76483" w:rsidRPr="00CB7589" w:rsidRDefault="00F76483" w:rsidP="00CB7589">
      <w:pPr>
        <w:pStyle w:val="Titre"/>
        <w:rPr>
          <w:sz w:val="40"/>
          <w:szCs w:val="40"/>
        </w:rPr>
      </w:pPr>
    </w:p>
    <w:p w:rsidR="003970F6" w:rsidRPr="00CB7589" w:rsidRDefault="003970F6" w:rsidP="00CB7589">
      <w:pPr>
        <w:pStyle w:val="Titre"/>
        <w:rPr>
          <w:sz w:val="40"/>
          <w:szCs w:val="4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433"/>
        <w:gridCol w:w="3088"/>
      </w:tblGrid>
      <w:tr w:rsidR="00F76483" w:rsidRPr="003970F6" w:rsidTr="00BA0580">
        <w:tc>
          <w:tcPr>
            <w:tcW w:w="2835" w:type="dxa"/>
            <w:shd w:val="clear" w:color="auto" w:fill="FFE389"/>
          </w:tcPr>
          <w:p w:rsidR="00F76483" w:rsidRPr="00987F5B" w:rsidRDefault="00F76483" w:rsidP="003970F6">
            <w:pPr>
              <w:pStyle w:val="Titre"/>
              <w:rPr>
                <w:sz w:val="24"/>
                <w:szCs w:val="24"/>
              </w:rPr>
            </w:pPr>
            <w:r w:rsidRPr="00987F5B">
              <w:rPr>
                <w:sz w:val="24"/>
                <w:szCs w:val="24"/>
              </w:rPr>
              <w:t>Etablissement</w:t>
            </w:r>
          </w:p>
        </w:tc>
        <w:tc>
          <w:tcPr>
            <w:tcW w:w="3433" w:type="dxa"/>
            <w:shd w:val="clear" w:color="auto" w:fill="FFE389"/>
          </w:tcPr>
          <w:p w:rsidR="00F76483" w:rsidRPr="00987F5B" w:rsidRDefault="00F76483" w:rsidP="00B33FBF">
            <w:pPr>
              <w:pStyle w:val="Titre"/>
              <w:spacing w:after="120" w:line="288" w:lineRule="auto"/>
              <w:rPr>
                <w:sz w:val="24"/>
                <w:szCs w:val="24"/>
              </w:rPr>
            </w:pPr>
            <w:r w:rsidRPr="00987F5B">
              <w:rPr>
                <w:sz w:val="24"/>
                <w:szCs w:val="24"/>
              </w:rPr>
              <w:t>Faculté / Institut</w:t>
            </w:r>
          </w:p>
        </w:tc>
        <w:tc>
          <w:tcPr>
            <w:tcW w:w="3088" w:type="dxa"/>
            <w:shd w:val="clear" w:color="auto" w:fill="FFE389"/>
          </w:tcPr>
          <w:p w:rsidR="00F76483" w:rsidRPr="00987F5B" w:rsidRDefault="00F76483" w:rsidP="003970F6">
            <w:pPr>
              <w:pStyle w:val="Titre"/>
              <w:rPr>
                <w:sz w:val="24"/>
                <w:szCs w:val="24"/>
              </w:rPr>
            </w:pPr>
            <w:r w:rsidRPr="00987F5B">
              <w:rPr>
                <w:sz w:val="24"/>
                <w:szCs w:val="24"/>
              </w:rPr>
              <w:t>Département</w:t>
            </w:r>
          </w:p>
        </w:tc>
      </w:tr>
      <w:tr w:rsidR="00CA1015" w:rsidRPr="00987F5B" w:rsidTr="00BA0580">
        <w:tc>
          <w:tcPr>
            <w:tcW w:w="2835" w:type="dxa"/>
            <w:shd w:val="clear" w:color="auto" w:fill="B7ECFF"/>
          </w:tcPr>
          <w:p w:rsidR="00CA1015" w:rsidRPr="00987F5B" w:rsidRDefault="00CA1015" w:rsidP="003970F6">
            <w:pPr>
              <w:pStyle w:val="Titre"/>
              <w:rPr>
                <w:sz w:val="24"/>
                <w:szCs w:val="24"/>
              </w:rPr>
            </w:pPr>
          </w:p>
          <w:p w:rsidR="00CA1015" w:rsidRPr="00987F5B" w:rsidRDefault="00CA1015" w:rsidP="003970F6">
            <w:pPr>
              <w:pStyle w:val="Titre"/>
              <w:rPr>
                <w:sz w:val="24"/>
                <w:szCs w:val="24"/>
              </w:rPr>
            </w:pPr>
            <w:r w:rsidRPr="00987F5B">
              <w:rPr>
                <w:sz w:val="24"/>
                <w:szCs w:val="24"/>
              </w:rPr>
              <w:t>Université Kasdi Merbah Ouargla</w:t>
            </w:r>
          </w:p>
          <w:p w:rsidR="00CA1015" w:rsidRPr="00987F5B" w:rsidRDefault="00CA1015" w:rsidP="003970F6">
            <w:pPr>
              <w:pStyle w:val="Titre"/>
              <w:rPr>
                <w:sz w:val="24"/>
                <w:szCs w:val="24"/>
              </w:rPr>
            </w:pPr>
          </w:p>
        </w:tc>
        <w:tc>
          <w:tcPr>
            <w:tcW w:w="3433" w:type="dxa"/>
            <w:shd w:val="clear" w:color="auto" w:fill="B7ECFF"/>
          </w:tcPr>
          <w:p w:rsidR="00CA1015" w:rsidRPr="00987F5B" w:rsidRDefault="00CA1015" w:rsidP="003970F6">
            <w:pPr>
              <w:pStyle w:val="Titre"/>
              <w:rPr>
                <w:sz w:val="24"/>
                <w:szCs w:val="24"/>
              </w:rPr>
            </w:pPr>
          </w:p>
          <w:p w:rsidR="00CA1015" w:rsidRPr="00987F5B" w:rsidRDefault="00CA1015" w:rsidP="003970F6">
            <w:pPr>
              <w:pStyle w:val="Titre"/>
              <w:rPr>
                <w:sz w:val="24"/>
                <w:szCs w:val="24"/>
              </w:rPr>
            </w:pPr>
            <w:r w:rsidRPr="00987F5B">
              <w:rPr>
                <w:sz w:val="24"/>
                <w:szCs w:val="24"/>
              </w:rPr>
              <w:t>Faculté des Nouvelles Technologies de l’Information et de la Communication</w:t>
            </w:r>
          </w:p>
          <w:p w:rsidR="00CA1015" w:rsidRPr="00987F5B" w:rsidRDefault="00CA1015" w:rsidP="003970F6">
            <w:pPr>
              <w:pStyle w:val="Titre"/>
              <w:rPr>
                <w:sz w:val="24"/>
                <w:szCs w:val="24"/>
              </w:rPr>
            </w:pPr>
          </w:p>
        </w:tc>
        <w:tc>
          <w:tcPr>
            <w:tcW w:w="3088" w:type="dxa"/>
            <w:shd w:val="clear" w:color="auto" w:fill="B7ECFF"/>
          </w:tcPr>
          <w:p w:rsidR="00CA1015" w:rsidRPr="00987F5B" w:rsidRDefault="00CA1015" w:rsidP="003970F6">
            <w:pPr>
              <w:pStyle w:val="Titre"/>
              <w:rPr>
                <w:sz w:val="24"/>
                <w:szCs w:val="24"/>
              </w:rPr>
            </w:pPr>
          </w:p>
          <w:p w:rsidR="00CA1015" w:rsidRPr="00987F5B" w:rsidRDefault="00CA1015" w:rsidP="003970F6">
            <w:pPr>
              <w:pStyle w:val="Titre"/>
              <w:rPr>
                <w:sz w:val="24"/>
                <w:szCs w:val="24"/>
              </w:rPr>
            </w:pPr>
            <w:r w:rsidRPr="00987F5B">
              <w:rPr>
                <w:sz w:val="24"/>
                <w:szCs w:val="24"/>
              </w:rPr>
              <w:t>Département d’Electronique et Télécommunications</w:t>
            </w:r>
          </w:p>
        </w:tc>
      </w:tr>
    </w:tbl>
    <w:p w:rsidR="00640B12" w:rsidRPr="00987F5B" w:rsidRDefault="00640B12" w:rsidP="000A2660">
      <w:pPr>
        <w:pStyle w:val="Sous-titre"/>
        <w:bidi/>
        <w:jc w:val="left"/>
        <w:rPr>
          <w:color w:val="auto"/>
          <w:sz w:val="24"/>
          <w:szCs w:val="24"/>
          <w:rtl/>
          <w:lang w:bidi="ar-DZ"/>
        </w:rPr>
      </w:pPr>
    </w:p>
    <w:p w:rsidR="000A2660" w:rsidRPr="00987F5B" w:rsidRDefault="000A2660" w:rsidP="000A2660">
      <w:pPr>
        <w:pStyle w:val="Sous-titre"/>
        <w:bidi/>
        <w:jc w:val="left"/>
        <w:rPr>
          <w:color w:val="auto"/>
          <w:sz w:val="24"/>
          <w:szCs w:val="24"/>
          <w:lang w:bidi="ar-D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3259"/>
        <w:gridCol w:w="3088"/>
      </w:tblGrid>
      <w:tr w:rsidR="00640B12" w:rsidRPr="00987F5B" w:rsidTr="00BA0580">
        <w:tc>
          <w:tcPr>
            <w:tcW w:w="3009" w:type="dxa"/>
            <w:shd w:val="clear" w:color="auto" w:fill="FFE389"/>
          </w:tcPr>
          <w:p w:rsidR="00640B12" w:rsidRPr="00987F5B" w:rsidRDefault="00640B12" w:rsidP="00B33FBF">
            <w:pPr>
              <w:pStyle w:val="Titre"/>
              <w:spacing w:after="120" w:line="288" w:lineRule="auto"/>
              <w:rPr>
                <w:sz w:val="24"/>
                <w:szCs w:val="24"/>
              </w:rPr>
            </w:pPr>
            <w:r w:rsidRPr="00987F5B">
              <w:rPr>
                <w:sz w:val="24"/>
                <w:szCs w:val="24"/>
              </w:rPr>
              <w:t>Domaine</w:t>
            </w:r>
          </w:p>
        </w:tc>
        <w:tc>
          <w:tcPr>
            <w:tcW w:w="3259" w:type="dxa"/>
            <w:shd w:val="clear" w:color="auto" w:fill="FFE389"/>
          </w:tcPr>
          <w:p w:rsidR="00640B12" w:rsidRPr="00987F5B" w:rsidRDefault="00640B12" w:rsidP="003970F6">
            <w:pPr>
              <w:pStyle w:val="Titre"/>
              <w:rPr>
                <w:sz w:val="24"/>
                <w:szCs w:val="24"/>
              </w:rPr>
            </w:pPr>
            <w:r w:rsidRPr="00987F5B">
              <w:rPr>
                <w:sz w:val="24"/>
                <w:szCs w:val="24"/>
              </w:rPr>
              <w:t>Filière</w:t>
            </w:r>
          </w:p>
        </w:tc>
        <w:tc>
          <w:tcPr>
            <w:tcW w:w="3088" w:type="dxa"/>
            <w:shd w:val="clear" w:color="auto" w:fill="FFE389"/>
          </w:tcPr>
          <w:p w:rsidR="00640B12" w:rsidRPr="00987F5B" w:rsidRDefault="00640B12" w:rsidP="003970F6">
            <w:pPr>
              <w:pStyle w:val="Titre"/>
              <w:rPr>
                <w:sz w:val="24"/>
                <w:szCs w:val="24"/>
              </w:rPr>
            </w:pPr>
            <w:r w:rsidRPr="00987F5B">
              <w:rPr>
                <w:sz w:val="24"/>
                <w:szCs w:val="24"/>
              </w:rPr>
              <w:t>Spécialité</w:t>
            </w:r>
          </w:p>
        </w:tc>
      </w:tr>
      <w:tr w:rsidR="00CA1015" w:rsidRPr="00987F5B" w:rsidTr="00BA0580">
        <w:tc>
          <w:tcPr>
            <w:tcW w:w="3009" w:type="dxa"/>
            <w:shd w:val="clear" w:color="auto" w:fill="B7ECFF"/>
          </w:tcPr>
          <w:p w:rsidR="00CA1015" w:rsidRPr="00987F5B" w:rsidRDefault="00CA1015" w:rsidP="003970F6">
            <w:pPr>
              <w:pStyle w:val="Titre"/>
              <w:rPr>
                <w:sz w:val="24"/>
                <w:szCs w:val="24"/>
              </w:rPr>
            </w:pPr>
          </w:p>
          <w:p w:rsidR="00CA1015" w:rsidRPr="00987F5B" w:rsidRDefault="00CA1015" w:rsidP="003970F6">
            <w:pPr>
              <w:pStyle w:val="Titre"/>
              <w:rPr>
                <w:sz w:val="24"/>
                <w:szCs w:val="24"/>
              </w:rPr>
            </w:pPr>
            <w:r w:rsidRPr="00987F5B">
              <w:rPr>
                <w:sz w:val="24"/>
                <w:szCs w:val="24"/>
              </w:rPr>
              <w:t>Sciences et T</w:t>
            </w:r>
            <w:r w:rsidR="00A81814" w:rsidRPr="00987F5B">
              <w:rPr>
                <w:sz w:val="24"/>
                <w:szCs w:val="24"/>
              </w:rPr>
              <w:t>echnologie</w:t>
            </w:r>
            <w:r w:rsidR="009B5E35">
              <w:rPr>
                <w:sz w:val="24"/>
                <w:szCs w:val="24"/>
              </w:rPr>
              <w:t>s</w:t>
            </w:r>
          </w:p>
          <w:p w:rsidR="00CA1015" w:rsidRPr="00987F5B" w:rsidRDefault="00CA1015" w:rsidP="003970F6">
            <w:pPr>
              <w:pStyle w:val="Titre"/>
              <w:rPr>
                <w:sz w:val="24"/>
                <w:szCs w:val="24"/>
              </w:rPr>
            </w:pPr>
          </w:p>
          <w:p w:rsidR="00CA1015" w:rsidRPr="00987F5B" w:rsidRDefault="00CA1015" w:rsidP="003970F6">
            <w:pPr>
              <w:pStyle w:val="Titre"/>
              <w:rPr>
                <w:sz w:val="24"/>
                <w:szCs w:val="24"/>
              </w:rPr>
            </w:pPr>
          </w:p>
        </w:tc>
        <w:tc>
          <w:tcPr>
            <w:tcW w:w="3259" w:type="dxa"/>
            <w:shd w:val="clear" w:color="auto" w:fill="B7ECFF"/>
          </w:tcPr>
          <w:p w:rsidR="00CA1015" w:rsidRPr="00987F5B" w:rsidRDefault="00CA1015" w:rsidP="003970F6">
            <w:pPr>
              <w:pStyle w:val="Titre"/>
              <w:rPr>
                <w:sz w:val="24"/>
                <w:szCs w:val="24"/>
              </w:rPr>
            </w:pPr>
          </w:p>
          <w:p w:rsidR="00A81814" w:rsidRPr="00987F5B" w:rsidRDefault="00A81814" w:rsidP="003970F6">
            <w:pPr>
              <w:pStyle w:val="Titre"/>
              <w:rPr>
                <w:sz w:val="24"/>
                <w:szCs w:val="24"/>
              </w:rPr>
            </w:pPr>
          </w:p>
          <w:p w:rsidR="00CA1015" w:rsidRPr="00987F5B" w:rsidRDefault="00987F5B" w:rsidP="003970F6">
            <w:pPr>
              <w:pStyle w:val="Titre"/>
              <w:rPr>
                <w:sz w:val="24"/>
                <w:szCs w:val="24"/>
              </w:rPr>
            </w:pPr>
            <w:r w:rsidRPr="00987F5B">
              <w:rPr>
                <w:sz w:val="24"/>
                <w:szCs w:val="24"/>
              </w:rPr>
              <w:t>Electronique</w:t>
            </w:r>
          </w:p>
          <w:p w:rsidR="000A2660" w:rsidRPr="00987F5B" w:rsidRDefault="000A2660" w:rsidP="003970F6">
            <w:pPr>
              <w:pStyle w:val="Titre"/>
              <w:rPr>
                <w:sz w:val="24"/>
                <w:szCs w:val="24"/>
              </w:rPr>
            </w:pPr>
          </w:p>
          <w:p w:rsidR="000A2660" w:rsidRPr="00987F5B" w:rsidRDefault="000A2660" w:rsidP="003970F6">
            <w:pPr>
              <w:pStyle w:val="Titre"/>
              <w:rPr>
                <w:sz w:val="24"/>
                <w:szCs w:val="24"/>
              </w:rPr>
            </w:pPr>
          </w:p>
          <w:p w:rsidR="000A2660" w:rsidRPr="00987F5B" w:rsidRDefault="000A2660" w:rsidP="003970F6">
            <w:pPr>
              <w:pStyle w:val="Titre"/>
              <w:rPr>
                <w:sz w:val="24"/>
                <w:szCs w:val="24"/>
              </w:rPr>
            </w:pPr>
          </w:p>
        </w:tc>
        <w:tc>
          <w:tcPr>
            <w:tcW w:w="3088" w:type="dxa"/>
            <w:shd w:val="clear" w:color="auto" w:fill="B7ECFF"/>
          </w:tcPr>
          <w:p w:rsidR="00CA1015" w:rsidRPr="00987F5B" w:rsidRDefault="00CA1015" w:rsidP="003970F6">
            <w:pPr>
              <w:pStyle w:val="Titre"/>
              <w:rPr>
                <w:sz w:val="24"/>
                <w:szCs w:val="24"/>
              </w:rPr>
            </w:pPr>
          </w:p>
          <w:p w:rsidR="00CA1015" w:rsidRPr="00987F5B" w:rsidRDefault="00CA1015" w:rsidP="003970F6">
            <w:pPr>
              <w:pStyle w:val="Titre"/>
              <w:rPr>
                <w:sz w:val="24"/>
                <w:szCs w:val="24"/>
              </w:rPr>
            </w:pPr>
            <w:r w:rsidRPr="00987F5B">
              <w:rPr>
                <w:sz w:val="24"/>
                <w:szCs w:val="24"/>
              </w:rPr>
              <w:t>Instrumentation et Systèmes</w:t>
            </w:r>
          </w:p>
        </w:tc>
      </w:tr>
    </w:tbl>
    <w:p w:rsidR="00F76483" w:rsidRPr="000A2660" w:rsidRDefault="00F76483" w:rsidP="000A2660">
      <w:pPr>
        <w:pStyle w:val="Sous-titre"/>
        <w:jc w:val="left"/>
        <w:rPr>
          <w:color w:val="auto"/>
          <w:sz w:val="28"/>
          <w:szCs w:val="28"/>
        </w:rPr>
      </w:pPr>
    </w:p>
    <w:p w:rsidR="001206B2" w:rsidRPr="00987F5B" w:rsidRDefault="001206B2" w:rsidP="00987F5B">
      <w:pPr>
        <w:pStyle w:val="Sous-titre"/>
        <w:ind w:firstLine="0"/>
        <w:jc w:val="left"/>
        <w:rPr>
          <w:color w:val="auto"/>
          <w:sz w:val="24"/>
          <w:szCs w:val="24"/>
        </w:rPr>
      </w:pPr>
      <w:r w:rsidRPr="00987F5B">
        <w:rPr>
          <w:color w:val="auto"/>
          <w:sz w:val="24"/>
          <w:szCs w:val="24"/>
        </w:rPr>
        <w:t xml:space="preserve">Responsable de l'équipe du domaine de formation : </w:t>
      </w:r>
    </w:p>
    <w:p w:rsidR="00F76483" w:rsidRDefault="005E660A" w:rsidP="00987F5B">
      <w:pPr>
        <w:pStyle w:val="Sous-titre"/>
        <w:ind w:firstLine="0"/>
        <w:jc w:val="left"/>
        <w:rPr>
          <w:color w:val="auto"/>
          <w:sz w:val="24"/>
          <w:szCs w:val="24"/>
        </w:rPr>
      </w:pPr>
      <w:r w:rsidRPr="00987F5B">
        <w:rPr>
          <w:color w:val="auto"/>
          <w:sz w:val="24"/>
          <w:szCs w:val="24"/>
        </w:rPr>
        <w:t>Pr.</w:t>
      </w:r>
      <w:r w:rsidR="000322E5" w:rsidRPr="00987F5B">
        <w:rPr>
          <w:color w:val="auto"/>
          <w:sz w:val="24"/>
          <w:szCs w:val="24"/>
        </w:rPr>
        <w:t xml:space="preserve"> SEKIRIFA Mohamed Lamine</w:t>
      </w:r>
    </w:p>
    <w:p w:rsidR="00520F79" w:rsidRDefault="00520F79" w:rsidP="00987F5B">
      <w:pPr>
        <w:pStyle w:val="Sous-titre"/>
        <w:ind w:firstLine="0"/>
        <w:jc w:val="left"/>
        <w:rPr>
          <w:color w:val="auto"/>
          <w:sz w:val="24"/>
          <w:szCs w:val="24"/>
        </w:rPr>
      </w:pPr>
    </w:p>
    <w:p w:rsidR="00B33FBF" w:rsidRDefault="00B33FBF" w:rsidP="00987F5B">
      <w:pPr>
        <w:pStyle w:val="Sous-titre"/>
        <w:ind w:firstLine="0"/>
        <w:jc w:val="left"/>
        <w:rPr>
          <w:color w:val="auto"/>
          <w:sz w:val="24"/>
          <w:szCs w:val="24"/>
        </w:rPr>
      </w:pPr>
    </w:p>
    <w:p w:rsidR="00CB7589" w:rsidRPr="00987F5B" w:rsidRDefault="00520F79" w:rsidP="00B33FBF">
      <w:pPr>
        <w:pStyle w:val="Sous-titre"/>
        <w:ind w:firstLine="0"/>
        <w:rPr>
          <w:color w:val="auto"/>
          <w:sz w:val="24"/>
          <w:szCs w:val="24"/>
          <w:lang w:bidi="ar-DZ"/>
        </w:rPr>
      </w:pPr>
      <w:r w:rsidRPr="00520F79">
        <w:rPr>
          <w:color w:val="auto"/>
          <w:sz w:val="32"/>
          <w:szCs w:val="32"/>
        </w:rPr>
        <w:t>2019/2020</w:t>
      </w:r>
      <w:r w:rsidR="00CB7589" w:rsidRPr="00987F5B">
        <w:rPr>
          <w:color w:val="auto"/>
          <w:sz w:val="24"/>
          <w:szCs w:val="24"/>
        </w:rPr>
        <w:br w:type="page"/>
      </w:r>
    </w:p>
    <w:p w:rsidR="00F76483" w:rsidRPr="00987F5B" w:rsidRDefault="00F76483" w:rsidP="00AB2F65">
      <w:pPr>
        <w:pStyle w:val="Sous-titre"/>
        <w:bidi/>
        <w:ind w:right="0" w:firstLine="0"/>
        <w:rPr>
          <w:rFonts w:hint="cs"/>
          <w:color w:val="auto"/>
          <w:sz w:val="32"/>
          <w:szCs w:val="32"/>
          <w:rtl/>
          <w:lang w:bidi="ar-DZ"/>
        </w:rPr>
      </w:pPr>
      <w:r w:rsidRPr="00987F5B">
        <w:rPr>
          <w:color w:val="auto"/>
          <w:sz w:val="32"/>
          <w:szCs w:val="32"/>
          <w:rtl/>
          <w:lang w:bidi="ar-DZ"/>
        </w:rPr>
        <w:lastRenderedPageBreak/>
        <w:t>الجمهـوريـــة الجزائريــة الـديمقراطيـة الـشعبيــة</w:t>
      </w:r>
    </w:p>
    <w:p w:rsidR="00F76483" w:rsidRPr="00987F5B" w:rsidRDefault="00F76483" w:rsidP="00AB2F65">
      <w:pPr>
        <w:bidi/>
        <w:spacing w:after="0" w:line="240" w:lineRule="auto"/>
        <w:ind w:right="0" w:firstLine="0"/>
        <w:jc w:val="center"/>
        <w:rPr>
          <w:b/>
          <w:bCs/>
          <w:sz w:val="32"/>
          <w:szCs w:val="32"/>
          <w:rtl/>
          <w:lang w:bidi="ar-DZ"/>
        </w:rPr>
      </w:pPr>
      <w:proofErr w:type="gramStart"/>
      <w:r w:rsidRPr="00987F5B">
        <w:rPr>
          <w:b/>
          <w:bCs/>
          <w:sz w:val="32"/>
          <w:szCs w:val="32"/>
          <w:rtl/>
          <w:lang w:bidi="ar-DZ"/>
        </w:rPr>
        <w:t>وزارة</w:t>
      </w:r>
      <w:proofErr w:type="gramEnd"/>
      <w:r w:rsidRPr="00987F5B">
        <w:rPr>
          <w:b/>
          <w:bCs/>
          <w:sz w:val="32"/>
          <w:szCs w:val="32"/>
          <w:rtl/>
          <w:lang w:bidi="ar-DZ"/>
        </w:rPr>
        <w:t xml:space="preserve"> التعليــم العالــي و البحــث العلمــي</w:t>
      </w:r>
    </w:p>
    <w:p w:rsidR="00F76483" w:rsidRPr="00CB7589" w:rsidRDefault="00F76483" w:rsidP="00CB7589">
      <w:pPr>
        <w:bidi/>
        <w:spacing w:after="0" w:line="240" w:lineRule="auto"/>
        <w:ind w:firstLine="0"/>
        <w:jc w:val="center"/>
        <w:rPr>
          <w:b/>
          <w:bCs/>
          <w:sz w:val="40"/>
          <w:szCs w:val="40"/>
          <w:rtl/>
          <w:lang w:bidi="ar-DZ"/>
        </w:rPr>
      </w:pPr>
    </w:p>
    <w:p w:rsidR="00F76483" w:rsidRPr="00B33FBF" w:rsidRDefault="00F76483" w:rsidP="00CB7589">
      <w:pPr>
        <w:bidi/>
        <w:spacing w:after="0" w:line="240" w:lineRule="auto"/>
        <w:ind w:firstLine="0"/>
        <w:jc w:val="center"/>
        <w:rPr>
          <w:rFonts w:hint="cs"/>
          <w:b/>
          <w:bCs/>
          <w:sz w:val="32"/>
          <w:szCs w:val="32"/>
          <w:rtl/>
          <w:lang w:bidi="ar-DZ"/>
        </w:rPr>
      </w:pPr>
    </w:p>
    <w:p w:rsidR="000A2660" w:rsidRPr="00B33FBF" w:rsidRDefault="000A2660" w:rsidP="000A2660">
      <w:pPr>
        <w:bidi/>
        <w:spacing w:after="0" w:line="240" w:lineRule="auto"/>
        <w:ind w:firstLine="0"/>
        <w:jc w:val="center"/>
        <w:rPr>
          <w:b/>
          <w:bCs/>
          <w:sz w:val="32"/>
          <w:szCs w:val="32"/>
          <w:rtl/>
          <w:lang w:bidi="ar-DZ"/>
        </w:rPr>
      </w:pPr>
    </w:p>
    <w:p w:rsidR="000A2660" w:rsidRPr="00B33FBF" w:rsidRDefault="000A2660" w:rsidP="000A2660">
      <w:pPr>
        <w:bidi/>
        <w:spacing w:after="0" w:line="240" w:lineRule="auto"/>
        <w:ind w:firstLine="0"/>
        <w:jc w:val="center"/>
        <w:rPr>
          <w:b/>
          <w:bCs/>
          <w:sz w:val="32"/>
          <w:szCs w:val="32"/>
          <w:rtl/>
          <w:lang w:bidi="ar-DZ"/>
        </w:rPr>
      </w:pPr>
    </w:p>
    <w:p w:rsidR="00B33FBF" w:rsidRPr="00CB7589" w:rsidRDefault="00B33FBF" w:rsidP="00B33FBF">
      <w:pPr>
        <w:bidi/>
        <w:spacing w:after="0" w:line="240" w:lineRule="auto"/>
        <w:ind w:firstLine="0"/>
        <w:jc w:val="center"/>
        <w:rPr>
          <w:b/>
          <w:bCs/>
          <w:sz w:val="40"/>
          <w:szCs w:val="40"/>
          <w:rtl/>
          <w:lang w:bidi="ar-DZ"/>
        </w:rPr>
      </w:pPr>
    </w:p>
    <w:p w:rsidR="00F76483" w:rsidRPr="003970F6" w:rsidRDefault="00F76483" w:rsidP="00CB7589">
      <w:pPr>
        <w:bidi/>
        <w:spacing w:after="0" w:line="240" w:lineRule="auto"/>
        <w:ind w:hanging="1"/>
        <w:jc w:val="center"/>
        <w:rPr>
          <w:b/>
          <w:bCs/>
          <w:sz w:val="40"/>
          <w:szCs w:val="40"/>
          <w:rtl/>
          <w:lang w:bidi="ar-DZ"/>
        </w:rPr>
      </w:pPr>
    </w:p>
    <w:p w:rsidR="00F76483" w:rsidRPr="003970F6" w:rsidRDefault="00F76483" w:rsidP="00AB2F65">
      <w:pPr>
        <w:bidi/>
        <w:spacing w:after="0" w:line="240" w:lineRule="auto"/>
        <w:ind w:right="0" w:firstLine="0"/>
        <w:jc w:val="center"/>
        <w:rPr>
          <w:b/>
          <w:bCs/>
          <w:sz w:val="40"/>
          <w:szCs w:val="40"/>
          <w:rtl/>
          <w:lang w:bidi="ar-DZ"/>
        </w:rPr>
      </w:pPr>
      <w:r w:rsidRPr="003970F6">
        <w:rPr>
          <w:b/>
          <w:bCs/>
          <w:sz w:val="40"/>
          <w:szCs w:val="40"/>
          <w:rtl/>
          <w:lang w:bidi="ar-DZ"/>
        </w:rPr>
        <w:t>عرض تكوين</w:t>
      </w:r>
    </w:p>
    <w:p w:rsidR="00F76483" w:rsidRDefault="00F76483" w:rsidP="00AB2F65">
      <w:pPr>
        <w:bidi/>
        <w:spacing w:after="0" w:line="240" w:lineRule="auto"/>
        <w:ind w:right="0" w:firstLine="0"/>
        <w:jc w:val="center"/>
        <w:rPr>
          <w:b/>
          <w:bCs/>
          <w:sz w:val="40"/>
          <w:szCs w:val="40"/>
          <w:rtl/>
          <w:lang w:bidi="ar-DZ"/>
        </w:rPr>
      </w:pPr>
      <w:r w:rsidRPr="003970F6">
        <w:rPr>
          <w:b/>
          <w:bCs/>
          <w:sz w:val="40"/>
          <w:szCs w:val="40"/>
          <w:rtl/>
          <w:lang w:bidi="ar-DZ"/>
        </w:rPr>
        <w:t xml:space="preserve">ل. م </w:t>
      </w:r>
      <w:proofErr w:type="spellStart"/>
      <w:r w:rsidRPr="003970F6">
        <w:rPr>
          <w:b/>
          <w:bCs/>
          <w:sz w:val="40"/>
          <w:szCs w:val="40"/>
          <w:rtl/>
          <w:lang w:bidi="ar-DZ"/>
        </w:rPr>
        <w:t>.</w:t>
      </w:r>
      <w:proofErr w:type="spellEnd"/>
      <w:r w:rsidRPr="003970F6">
        <w:rPr>
          <w:b/>
          <w:bCs/>
          <w:sz w:val="40"/>
          <w:szCs w:val="40"/>
          <w:rtl/>
          <w:lang w:bidi="ar-DZ"/>
        </w:rPr>
        <w:t xml:space="preserve"> د</w:t>
      </w:r>
    </w:p>
    <w:p w:rsidR="00CB7589" w:rsidRDefault="00CB7589" w:rsidP="00CB7589">
      <w:pPr>
        <w:bidi/>
        <w:spacing w:after="0" w:line="240" w:lineRule="auto"/>
        <w:ind w:firstLine="0"/>
        <w:jc w:val="center"/>
        <w:rPr>
          <w:b/>
          <w:bCs/>
          <w:sz w:val="40"/>
          <w:szCs w:val="40"/>
          <w:rtl/>
          <w:lang w:bidi="ar-DZ"/>
        </w:rPr>
      </w:pPr>
    </w:p>
    <w:p w:rsidR="00F76483" w:rsidRPr="003970F6" w:rsidRDefault="008476C1" w:rsidP="00AB2F65">
      <w:pPr>
        <w:bidi/>
        <w:spacing w:after="0" w:line="240" w:lineRule="auto"/>
        <w:ind w:right="0" w:firstLine="0"/>
        <w:jc w:val="center"/>
        <w:rPr>
          <w:b/>
          <w:bCs/>
          <w:sz w:val="40"/>
          <w:szCs w:val="40"/>
          <w:lang w:bidi="ar-DZ"/>
        </w:rPr>
      </w:pPr>
      <w:proofErr w:type="spellStart"/>
      <w:r w:rsidRPr="003970F6">
        <w:rPr>
          <w:b/>
          <w:bCs/>
          <w:sz w:val="40"/>
          <w:szCs w:val="40"/>
          <w:rtl/>
          <w:lang w:bidi="ar-DZ"/>
        </w:rPr>
        <w:t>ماستر</w:t>
      </w:r>
      <w:proofErr w:type="spellEnd"/>
      <w:r w:rsidR="00F76483" w:rsidRPr="003970F6">
        <w:rPr>
          <w:b/>
          <w:bCs/>
          <w:sz w:val="40"/>
          <w:szCs w:val="40"/>
          <w:lang w:bidi="ar-DZ"/>
        </w:rPr>
        <w:t xml:space="preserve"> </w:t>
      </w:r>
      <w:r w:rsidR="008D613D" w:rsidRPr="003970F6">
        <w:rPr>
          <w:b/>
          <w:bCs/>
          <w:sz w:val="40"/>
          <w:szCs w:val="40"/>
          <w:rtl/>
          <w:lang w:bidi="ar-DZ"/>
        </w:rPr>
        <w:t>مهن</w:t>
      </w:r>
      <w:r w:rsidRPr="003970F6">
        <w:rPr>
          <w:b/>
          <w:bCs/>
          <w:sz w:val="40"/>
          <w:szCs w:val="40"/>
          <w:rtl/>
          <w:lang w:bidi="ar-DZ"/>
        </w:rPr>
        <w:t>ي</w:t>
      </w:r>
    </w:p>
    <w:p w:rsidR="00F76483" w:rsidRPr="00CB7589" w:rsidRDefault="00F76483" w:rsidP="00CB7589">
      <w:pPr>
        <w:bidi/>
        <w:spacing w:after="0" w:line="240" w:lineRule="auto"/>
        <w:ind w:firstLine="0"/>
        <w:jc w:val="center"/>
        <w:rPr>
          <w:b/>
          <w:bCs/>
          <w:sz w:val="40"/>
          <w:szCs w:val="40"/>
          <w:lang w:bidi="ar-DZ"/>
        </w:rPr>
      </w:pPr>
    </w:p>
    <w:p w:rsidR="00F76483" w:rsidRPr="00CB7589" w:rsidRDefault="00F76483" w:rsidP="00CB7589">
      <w:pPr>
        <w:bidi/>
        <w:spacing w:after="0" w:line="240" w:lineRule="auto"/>
        <w:ind w:firstLine="0"/>
        <w:jc w:val="center"/>
        <w:rPr>
          <w:b/>
          <w:bCs/>
          <w:sz w:val="40"/>
          <w:szCs w:val="40"/>
          <w:rtl/>
          <w:lang w:bidi="ar-DZ"/>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04BB8" w:rsidRPr="00F43107" w:rsidTr="00520F79">
        <w:trPr>
          <w:jc w:val="center"/>
        </w:trPr>
        <w:tc>
          <w:tcPr>
            <w:tcW w:w="3142" w:type="dxa"/>
            <w:shd w:val="clear" w:color="auto" w:fill="FFE389"/>
          </w:tcPr>
          <w:p w:rsidR="00004BB8" w:rsidRPr="003970F6" w:rsidRDefault="00004BB8" w:rsidP="003970F6">
            <w:pPr>
              <w:bidi/>
              <w:ind w:firstLine="0"/>
              <w:jc w:val="center"/>
              <w:rPr>
                <w:b/>
                <w:bCs/>
                <w:sz w:val="28"/>
                <w:szCs w:val="28"/>
                <w:rtl/>
                <w:lang w:bidi="ar-DZ"/>
              </w:rPr>
            </w:pPr>
            <w:proofErr w:type="gramStart"/>
            <w:r w:rsidRPr="003970F6">
              <w:rPr>
                <w:b/>
                <w:bCs/>
                <w:sz w:val="28"/>
                <w:szCs w:val="28"/>
                <w:rtl/>
                <w:lang w:bidi="ar-DZ"/>
              </w:rPr>
              <w:t>المؤسسة</w:t>
            </w:r>
            <w:proofErr w:type="gramEnd"/>
          </w:p>
        </w:tc>
        <w:tc>
          <w:tcPr>
            <w:tcW w:w="3143" w:type="dxa"/>
            <w:shd w:val="clear" w:color="auto" w:fill="FFE389"/>
          </w:tcPr>
          <w:p w:rsidR="00004BB8" w:rsidRPr="003970F6" w:rsidRDefault="00004BB8" w:rsidP="00B33FBF">
            <w:pPr>
              <w:bidi/>
              <w:ind w:firstLine="0"/>
              <w:jc w:val="center"/>
              <w:rPr>
                <w:b/>
                <w:bCs/>
                <w:sz w:val="28"/>
                <w:szCs w:val="28"/>
                <w:rtl/>
                <w:lang w:bidi="ar-DZ"/>
              </w:rPr>
            </w:pPr>
            <w:r w:rsidRPr="003970F6">
              <w:rPr>
                <w:b/>
                <w:bCs/>
                <w:sz w:val="28"/>
                <w:szCs w:val="28"/>
                <w:rtl/>
                <w:lang w:bidi="ar-DZ"/>
              </w:rPr>
              <w:t>الكلية</w:t>
            </w:r>
            <w:r w:rsidR="00CB7589">
              <w:rPr>
                <w:rFonts w:hint="cs"/>
                <w:b/>
                <w:bCs/>
                <w:sz w:val="28"/>
                <w:szCs w:val="28"/>
                <w:rtl/>
                <w:lang w:bidi="ar-DZ"/>
              </w:rPr>
              <w:t xml:space="preserve"> </w:t>
            </w:r>
            <w:proofErr w:type="spellStart"/>
            <w:r w:rsidR="00CB7589">
              <w:rPr>
                <w:rFonts w:hint="cs"/>
                <w:b/>
                <w:bCs/>
                <w:sz w:val="28"/>
                <w:szCs w:val="28"/>
                <w:rtl/>
                <w:lang w:bidi="ar-DZ"/>
              </w:rPr>
              <w:t>/</w:t>
            </w:r>
            <w:proofErr w:type="spellEnd"/>
            <w:r w:rsidRPr="003970F6">
              <w:rPr>
                <w:b/>
                <w:bCs/>
                <w:sz w:val="28"/>
                <w:szCs w:val="28"/>
                <w:rtl/>
                <w:lang w:bidi="ar-DZ"/>
              </w:rPr>
              <w:t xml:space="preserve"> المعهد</w:t>
            </w:r>
          </w:p>
        </w:tc>
        <w:tc>
          <w:tcPr>
            <w:tcW w:w="3143" w:type="dxa"/>
            <w:shd w:val="clear" w:color="auto" w:fill="FFE389"/>
          </w:tcPr>
          <w:p w:rsidR="00004BB8" w:rsidRPr="003970F6" w:rsidRDefault="00004BB8" w:rsidP="003970F6">
            <w:pPr>
              <w:bidi/>
              <w:ind w:firstLine="0"/>
              <w:jc w:val="center"/>
              <w:rPr>
                <w:b/>
                <w:bCs/>
                <w:sz w:val="28"/>
                <w:szCs w:val="28"/>
                <w:rtl/>
                <w:lang w:bidi="ar-DZ"/>
              </w:rPr>
            </w:pPr>
            <w:proofErr w:type="gramStart"/>
            <w:r w:rsidRPr="003970F6">
              <w:rPr>
                <w:b/>
                <w:bCs/>
                <w:sz w:val="28"/>
                <w:szCs w:val="28"/>
                <w:rtl/>
                <w:lang w:bidi="ar-DZ"/>
              </w:rPr>
              <w:t>القسم</w:t>
            </w:r>
            <w:proofErr w:type="gramEnd"/>
          </w:p>
        </w:tc>
      </w:tr>
      <w:tr w:rsidR="00004BB8" w:rsidRPr="00F43107" w:rsidTr="00520F79">
        <w:trPr>
          <w:jc w:val="center"/>
        </w:trPr>
        <w:tc>
          <w:tcPr>
            <w:tcW w:w="3142" w:type="dxa"/>
            <w:shd w:val="clear" w:color="auto" w:fill="B7ECFF"/>
          </w:tcPr>
          <w:p w:rsidR="00004BB8" w:rsidRPr="003970F6" w:rsidRDefault="00004BB8" w:rsidP="003970F6">
            <w:pPr>
              <w:bidi/>
              <w:jc w:val="center"/>
              <w:rPr>
                <w:b/>
                <w:bCs/>
                <w:sz w:val="28"/>
                <w:szCs w:val="28"/>
                <w:rtl/>
                <w:lang w:bidi="ar-DZ"/>
              </w:rPr>
            </w:pPr>
          </w:p>
          <w:p w:rsidR="00004BB8" w:rsidRPr="003970F6" w:rsidRDefault="00360B06" w:rsidP="003970F6">
            <w:pPr>
              <w:bidi/>
              <w:ind w:firstLine="0"/>
              <w:jc w:val="center"/>
              <w:rPr>
                <w:b/>
                <w:bCs/>
                <w:sz w:val="28"/>
                <w:szCs w:val="28"/>
                <w:rtl/>
                <w:lang w:bidi="ar-DZ"/>
              </w:rPr>
            </w:pPr>
            <w:r w:rsidRPr="003970F6">
              <w:rPr>
                <w:b/>
                <w:bCs/>
                <w:sz w:val="28"/>
                <w:szCs w:val="28"/>
                <w:rtl/>
                <w:lang w:bidi="ar-DZ"/>
              </w:rPr>
              <w:t>جامعة قاصدي مرباح ورقلة</w:t>
            </w:r>
          </w:p>
        </w:tc>
        <w:tc>
          <w:tcPr>
            <w:tcW w:w="3143" w:type="dxa"/>
            <w:shd w:val="clear" w:color="auto" w:fill="B7ECFF"/>
          </w:tcPr>
          <w:p w:rsidR="00004BB8" w:rsidRPr="003970F6" w:rsidRDefault="00004BB8" w:rsidP="003970F6">
            <w:pPr>
              <w:bidi/>
              <w:jc w:val="center"/>
              <w:rPr>
                <w:b/>
                <w:bCs/>
                <w:sz w:val="28"/>
                <w:szCs w:val="28"/>
                <w:rtl/>
                <w:lang w:bidi="ar-DZ"/>
              </w:rPr>
            </w:pPr>
          </w:p>
          <w:p w:rsidR="00360B06" w:rsidRDefault="00360B06" w:rsidP="00CB7589">
            <w:pPr>
              <w:bidi/>
              <w:ind w:firstLine="0"/>
              <w:jc w:val="center"/>
              <w:rPr>
                <w:b/>
                <w:bCs/>
                <w:sz w:val="28"/>
                <w:szCs w:val="28"/>
                <w:rtl/>
                <w:lang w:bidi="ar-DZ"/>
              </w:rPr>
            </w:pPr>
            <w:r w:rsidRPr="003970F6">
              <w:rPr>
                <w:b/>
                <w:bCs/>
                <w:sz w:val="28"/>
                <w:szCs w:val="28"/>
                <w:rtl/>
              </w:rPr>
              <w:t xml:space="preserve">كلية </w:t>
            </w:r>
            <w:r w:rsidRPr="003970F6">
              <w:rPr>
                <w:rFonts w:hint="cs"/>
                <w:b/>
                <w:bCs/>
                <w:sz w:val="28"/>
                <w:szCs w:val="28"/>
                <w:rtl/>
              </w:rPr>
              <w:t xml:space="preserve">التكنولوجيات الحديثة للمعلومات </w:t>
            </w:r>
            <w:r w:rsidR="00CB7589" w:rsidRPr="003970F6">
              <w:rPr>
                <w:rFonts w:hint="cs"/>
                <w:b/>
                <w:bCs/>
                <w:sz w:val="28"/>
                <w:szCs w:val="28"/>
                <w:rtl/>
              </w:rPr>
              <w:t>والاتصال</w:t>
            </w:r>
          </w:p>
          <w:p w:rsidR="00CB7589" w:rsidRPr="003970F6" w:rsidRDefault="00CB7589" w:rsidP="00CB7589">
            <w:pPr>
              <w:bidi/>
              <w:ind w:firstLine="0"/>
              <w:jc w:val="center"/>
              <w:rPr>
                <w:b/>
                <w:bCs/>
                <w:sz w:val="28"/>
                <w:szCs w:val="28"/>
                <w:rtl/>
                <w:lang w:bidi="ar-DZ"/>
              </w:rPr>
            </w:pPr>
          </w:p>
        </w:tc>
        <w:tc>
          <w:tcPr>
            <w:tcW w:w="3143" w:type="dxa"/>
            <w:shd w:val="clear" w:color="auto" w:fill="B7ECFF"/>
          </w:tcPr>
          <w:p w:rsidR="00004BB8" w:rsidRPr="003970F6" w:rsidRDefault="00004BB8" w:rsidP="003970F6">
            <w:pPr>
              <w:bidi/>
              <w:jc w:val="center"/>
              <w:rPr>
                <w:b/>
                <w:bCs/>
                <w:sz w:val="28"/>
                <w:szCs w:val="28"/>
                <w:rtl/>
                <w:lang w:bidi="ar-DZ"/>
              </w:rPr>
            </w:pPr>
          </w:p>
          <w:p w:rsidR="00360B06" w:rsidRPr="003970F6" w:rsidRDefault="00360B06" w:rsidP="003970F6">
            <w:pPr>
              <w:bidi/>
              <w:ind w:firstLine="0"/>
              <w:jc w:val="center"/>
              <w:rPr>
                <w:b/>
                <w:bCs/>
                <w:sz w:val="28"/>
                <w:szCs w:val="28"/>
                <w:rtl/>
                <w:lang w:bidi="ar-DZ"/>
              </w:rPr>
            </w:pPr>
            <w:r w:rsidRPr="003970F6">
              <w:rPr>
                <w:b/>
                <w:bCs/>
                <w:sz w:val="28"/>
                <w:szCs w:val="28"/>
                <w:rtl/>
              </w:rPr>
              <w:t xml:space="preserve">قسـم </w:t>
            </w:r>
            <w:r w:rsidR="00CB7589">
              <w:rPr>
                <w:rFonts w:hint="cs"/>
                <w:b/>
                <w:bCs/>
                <w:sz w:val="28"/>
                <w:szCs w:val="28"/>
                <w:rtl/>
              </w:rPr>
              <w:t>الإلكترونيك والا</w:t>
            </w:r>
            <w:r w:rsidRPr="003970F6">
              <w:rPr>
                <w:rFonts w:hint="cs"/>
                <w:b/>
                <w:bCs/>
                <w:sz w:val="28"/>
                <w:szCs w:val="28"/>
                <w:rtl/>
              </w:rPr>
              <w:t>تصال</w:t>
            </w:r>
            <w:r w:rsidRPr="003970F6">
              <w:rPr>
                <w:rFonts w:hint="cs"/>
                <w:b/>
                <w:bCs/>
                <w:sz w:val="28"/>
                <w:szCs w:val="28"/>
                <w:rtl/>
                <w:lang w:bidi="ar-DZ"/>
              </w:rPr>
              <w:t>ات</w:t>
            </w:r>
          </w:p>
        </w:tc>
      </w:tr>
    </w:tbl>
    <w:p w:rsidR="00004BB8" w:rsidRPr="00B33FBF" w:rsidRDefault="00004BB8" w:rsidP="00752D77">
      <w:pPr>
        <w:bidi/>
        <w:rPr>
          <w:rtl/>
          <w:lang w:bidi="ar-DZ"/>
        </w:rPr>
      </w:pPr>
    </w:p>
    <w:p w:rsidR="00004BB8" w:rsidRPr="00B33FBF" w:rsidRDefault="00004BB8" w:rsidP="00752D77">
      <w:pPr>
        <w:bidi/>
        <w:rPr>
          <w:rtl/>
          <w:lang w:bidi="ar-DZ"/>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3261"/>
        <w:gridCol w:w="3118"/>
      </w:tblGrid>
      <w:tr w:rsidR="00004BB8" w:rsidRPr="003970F6" w:rsidTr="00520F79">
        <w:trPr>
          <w:jc w:val="center"/>
        </w:trPr>
        <w:tc>
          <w:tcPr>
            <w:tcW w:w="3083" w:type="dxa"/>
            <w:shd w:val="clear" w:color="auto" w:fill="FFE389"/>
          </w:tcPr>
          <w:p w:rsidR="00004BB8" w:rsidRPr="003970F6" w:rsidRDefault="00004BB8" w:rsidP="003970F6">
            <w:pPr>
              <w:bidi/>
              <w:ind w:firstLine="0"/>
              <w:jc w:val="center"/>
              <w:rPr>
                <w:b/>
                <w:bCs/>
                <w:sz w:val="28"/>
                <w:szCs w:val="28"/>
                <w:rtl/>
                <w:lang w:bidi="ar-DZ"/>
              </w:rPr>
            </w:pPr>
            <w:proofErr w:type="gramStart"/>
            <w:r w:rsidRPr="003970F6">
              <w:rPr>
                <w:b/>
                <w:bCs/>
                <w:sz w:val="28"/>
                <w:szCs w:val="28"/>
                <w:rtl/>
                <w:lang w:bidi="ar-DZ"/>
              </w:rPr>
              <w:t>الميدان</w:t>
            </w:r>
            <w:proofErr w:type="gramEnd"/>
          </w:p>
        </w:tc>
        <w:tc>
          <w:tcPr>
            <w:tcW w:w="3261" w:type="dxa"/>
            <w:shd w:val="clear" w:color="auto" w:fill="FFE389"/>
          </w:tcPr>
          <w:p w:rsidR="00004BB8" w:rsidRPr="003970F6" w:rsidRDefault="00004BB8" w:rsidP="003970F6">
            <w:pPr>
              <w:bidi/>
              <w:ind w:firstLine="0"/>
              <w:jc w:val="center"/>
              <w:rPr>
                <w:b/>
                <w:bCs/>
                <w:sz w:val="28"/>
                <w:szCs w:val="28"/>
                <w:rtl/>
                <w:lang w:bidi="ar-DZ"/>
              </w:rPr>
            </w:pPr>
            <w:proofErr w:type="gramStart"/>
            <w:r w:rsidRPr="003970F6">
              <w:rPr>
                <w:rFonts w:hint="cs"/>
                <w:b/>
                <w:bCs/>
                <w:sz w:val="28"/>
                <w:szCs w:val="28"/>
                <w:rtl/>
                <w:lang w:bidi="ar-DZ"/>
              </w:rPr>
              <w:t>الشعبة</w:t>
            </w:r>
            <w:proofErr w:type="gramEnd"/>
          </w:p>
        </w:tc>
        <w:tc>
          <w:tcPr>
            <w:tcW w:w="3118" w:type="dxa"/>
            <w:shd w:val="clear" w:color="auto" w:fill="FFE389"/>
          </w:tcPr>
          <w:p w:rsidR="00004BB8" w:rsidRPr="003970F6" w:rsidRDefault="00004BB8" w:rsidP="003970F6">
            <w:pPr>
              <w:bidi/>
              <w:ind w:firstLine="0"/>
              <w:jc w:val="center"/>
              <w:rPr>
                <w:b/>
                <w:bCs/>
                <w:sz w:val="28"/>
                <w:szCs w:val="28"/>
                <w:rtl/>
                <w:lang w:bidi="ar-DZ"/>
              </w:rPr>
            </w:pPr>
            <w:proofErr w:type="gramStart"/>
            <w:r w:rsidRPr="003970F6">
              <w:rPr>
                <w:b/>
                <w:bCs/>
                <w:sz w:val="28"/>
                <w:szCs w:val="28"/>
                <w:rtl/>
                <w:lang w:bidi="ar-DZ"/>
              </w:rPr>
              <w:t>التخصص</w:t>
            </w:r>
            <w:proofErr w:type="gramEnd"/>
          </w:p>
        </w:tc>
      </w:tr>
      <w:tr w:rsidR="00360B06" w:rsidRPr="003970F6" w:rsidTr="00520F79">
        <w:trPr>
          <w:jc w:val="center"/>
        </w:trPr>
        <w:tc>
          <w:tcPr>
            <w:tcW w:w="3083" w:type="dxa"/>
            <w:shd w:val="clear" w:color="auto" w:fill="B7ECFF"/>
          </w:tcPr>
          <w:p w:rsidR="00360B06" w:rsidRPr="003970F6" w:rsidRDefault="00360B06" w:rsidP="003970F6">
            <w:pPr>
              <w:bidi/>
              <w:jc w:val="center"/>
              <w:rPr>
                <w:b/>
                <w:bCs/>
                <w:sz w:val="28"/>
                <w:szCs w:val="28"/>
                <w:lang w:bidi="ar-DZ"/>
              </w:rPr>
            </w:pPr>
          </w:p>
          <w:p w:rsidR="00360B06" w:rsidRPr="003970F6" w:rsidRDefault="00360B06" w:rsidP="003970F6">
            <w:pPr>
              <w:bidi/>
              <w:ind w:firstLine="0"/>
              <w:jc w:val="center"/>
              <w:rPr>
                <w:b/>
                <w:bCs/>
                <w:sz w:val="28"/>
                <w:szCs w:val="28"/>
              </w:rPr>
            </w:pPr>
            <w:proofErr w:type="gramStart"/>
            <w:r w:rsidRPr="003970F6">
              <w:rPr>
                <w:rFonts w:hint="cs"/>
                <w:b/>
                <w:bCs/>
                <w:sz w:val="28"/>
                <w:szCs w:val="28"/>
                <w:rtl/>
              </w:rPr>
              <w:t>علوم</w:t>
            </w:r>
            <w:proofErr w:type="gramEnd"/>
            <w:r w:rsidRPr="003970F6">
              <w:rPr>
                <w:rFonts w:hint="cs"/>
                <w:b/>
                <w:bCs/>
                <w:sz w:val="28"/>
                <w:szCs w:val="28"/>
                <w:rtl/>
              </w:rPr>
              <w:t xml:space="preserve"> و تكنولوجيا</w:t>
            </w:r>
          </w:p>
          <w:p w:rsidR="00360B06" w:rsidRPr="003970F6" w:rsidRDefault="00360B06" w:rsidP="003970F6">
            <w:pPr>
              <w:bidi/>
              <w:jc w:val="center"/>
              <w:rPr>
                <w:b/>
                <w:bCs/>
                <w:sz w:val="28"/>
                <w:szCs w:val="28"/>
                <w:rtl/>
                <w:lang w:bidi="ar-DZ"/>
              </w:rPr>
            </w:pPr>
          </w:p>
        </w:tc>
        <w:tc>
          <w:tcPr>
            <w:tcW w:w="3261" w:type="dxa"/>
            <w:shd w:val="clear" w:color="auto" w:fill="B7ECFF"/>
          </w:tcPr>
          <w:p w:rsidR="00360B06" w:rsidRPr="003970F6" w:rsidRDefault="00360B06" w:rsidP="003970F6">
            <w:pPr>
              <w:bidi/>
              <w:jc w:val="center"/>
              <w:rPr>
                <w:b/>
                <w:bCs/>
                <w:sz w:val="28"/>
                <w:szCs w:val="28"/>
                <w:highlight w:val="yellow"/>
                <w:lang w:bidi="ar-DZ"/>
              </w:rPr>
            </w:pPr>
          </w:p>
          <w:p w:rsidR="00360B06" w:rsidRPr="003970F6" w:rsidRDefault="00360B06" w:rsidP="003970F6">
            <w:pPr>
              <w:bidi/>
              <w:ind w:firstLine="0"/>
              <w:jc w:val="center"/>
              <w:rPr>
                <w:rFonts w:ascii="Cambria" w:hAnsi="Cambria"/>
                <w:b/>
                <w:bCs/>
                <w:sz w:val="28"/>
                <w:szCs w:val="28"/>
                <w:highlight w:val="yellow"/>
                <w:rtl/>
                <w:lang w:bidi="ar-DZ"/>
              </w:rPr>
            </w:pPr>
            <w:r w:rsidRPr="003970F6">
              <w:rPr>
                <w:b/>
                <w:bCs/>
                <w:sz w:val="28"/>
                <w:szCs w:val="28"/>
                <w:rtl/>
              </w:rPr>
              <w:t>الكترونيك</w:t>
            </w:r>
          </w:p>
        </w:tc>
        <w:tc>
          <w:tcPr>
            <w:tcW w:w="3118" w:type="dxa"/>
            <w:shd w:val="clear" w:color="auto" w:fill="B7ECFF"/>
          </w:tcPr>
          <w:p w:rsidR="00360B06" w:rsidRPr="003970F6" w:rsidRDefault="00360B06" w:rsidP="003970F6">
            <w:pPr>
              <w:bidi/>
              <w:jc w:val="center"/>
              <w:rPr>
                <w:b/>
                <w:bCs/>
                <w:sz w:val="28"/>
                <w:szCs w:val="28"/>
                <w:rtl/>
                <w:lang w:bidi="ar-DZ"/>
              </w:rPr>
            </w:pPr>
          </w:p>
          <w:p w:rsidR="00360B06" w:rsidRPr="003970F6" w:rsidRDefault="00360B06" w:rsidP="003970F6">
            <w:pPr>
              <w:bidi/>
              <w:ind w:firstLine="0"/>
              <w:jc w:val="center"/>
              <w:rPr>
                <w:b/>
                <w:bCs/>
                <w:sz w:val="28"/>
                <w:szCs w:val="28"/>
                <w:rtl/>
                <w:lang w:bidi="ar-DZ"/>
              </w:rPr>
            </w:pPr>
            <w:r w:rsidRPr="003970F6">
              <w:rPr>
                <w:rFonts w:hint="cs"/>
                <w:b/>
                <w:bCs/>
                <w:sz w:val="28"/>
                <w:szCs w:val="28"/>
                <w:rtl/>
                <w:lang w:bidi="ar-DZ"/>
              </w:rPr>
              <w:t>أداتية و أنظمة</w:t>
            </w:r>
          </w:p>
        </w:tc>
      </w:tr>
    </w:tbl>
    <w:p w:rsidR="00004BB8" w:rsidRPr="000A2660" w:rsidRDefault="00004BB8" w:rsidP="000A2660">
      <w:pPr>
        <w:pStyle w:val="Sous-titre"/>
        <w:bidi/>
        <w:jc w:val="left"/>
        <w:rPr>
          <w:color w:val="auto"/>
          <w:sz w:val="28"/>
          <w:szCs w:val="28"/>
          <w:rtl/>
          <w:lang w:bidi="ar-DZ"/>
        </w:rPr>
      </w:pPr>
    </w:p>
    <w:p w:rsidR="00004BB8" w:rsidRPr="000A2660" w:rsidRDefault="00CB7589" w:rsidP="00B33FBF">
      <w:pPr>
        <w:pStyle w:val="Sous-titre"/>
        <w:bidi/>
        <w:spacing w:after="0" w:line="360" w:lineRule="auto"/>
        <w:ind w:firstLine="0"/>
        <w:jc w:val="left"/>
        <w:rPr>
          <w:rFonts w:hint="cs"/>
          <w:color w:val="auto"/>
          <w:sz w:val="28"/>
          <w:szCs w:val="28"/>
          <w:rtl/>
          <w:lang w:bidi="ar-DZ"/>
        </w:rPr>
      </w:pPr>
      <w:r w:rsidRPr="000A2660">
        <w:rPr>
          <w:rFonts w:hint="cs"/>
          <w:color w:val="auto"/>
          <w:sz w:val="28"/>
          <w:szCs w:val="28"/>
          <w:rtl/>
        </w:rPr>
        <w:t>مسؤول فرقة ميدان التكوين</w:t>
      </w:r>
    </w:p>
    <w:p w:rsidR="00F76483" w:rsidRDefault="003443E6" w:rsidP="003443E6">
      <w:pPr>
        <w:pStyle w:val="Sous-titre"/>
        <w:bidi/>
        <w:spacing w:after="0" w:line="360" w:lineRule="auto"/>
        <w:ind w:firstLine="0"/>
        <w:jc w:val="left"/>
        <w:rPr>
          <w:color w:val="auto"/>
          <w:sz w:val="28"/>
          <w:szCs w:val="28"/>
          <w:rtl/>
          <w:lang w:bidi="ar-DZ"/>
        </w:rPr>
      </w:pPr>
      <w:r w:rsidRPr="003443E6">
        <w:rPr>
          <w:rFonts w:hint="cs"/>
          <w:b w:val="0"/>
          <w:bCs w:val="0"/>
          <w:color w:val="auto"/>
          <w:sz w:val="28"/>
          <w:szCs w:val="28"/>
          <w:rtl/>
        </w:rPr>
        <w:t>أ.</w:t>
      </w:r>
      <w:r>
        <w:rPr>
          <w:rFonts w:hint="cs"/>
          <w:color w:val="auto"/>
          <w:sz w:val="28"/>
          <w:szCs w:val="28"/>
          <w:rtl/>
        </w:rPr>
        <w:t xml:space="preserve"> </w:t>
      </w:r>
      <w:r w:rsidR="00360B06" w:rsidRPr="000A2660">
        <w:rPr>
          <w:rFonts w:hint="cs"/>
          <w:color w:val="auto"/>
          <w:sz w:val="28"/>
          <w:szCs w:val="28"/>
          <w:rtl/>
        </w:rPr>
        <w:t xml:space="preserve">د. </w:t>
      </w:r>
      <w:proofErr w:type="spellStart"/>
      <w:r w:rsidR="000322E5">
        <w:rPr>
          <w:rFonts w:hint="cs"/>
          <w:color w:val="auto"/>
          <w:sz w:val="28"/>
          <w:szCs w:val="28"/>
          <w:rtl/>
        </w:rPr>
        <w:t>سكيريفة</w:t>
      </w:r>
      <w:proofErr w:type="spellEnd"/>
      <w:r w:rsidR="000322E5">
        <w:rPr>
          <w:rFonts w:hint="cs"/>
          <w:color w:val="auto"/>
          <w:sz w:val="28"/>
          <w:szCs w:val="28"/>
          <w:rtl/>
        </w:rPr>
        <w:t xml:space="preserve"> محمد </w:t>
      </w:r>
      <w:proofErr w:type="spellStart"/>
      <w:r w:rsidR="000322E5">
        <w:rPr>
          <w:rFonts w:hint="cs"/>
          <w:color w:val="auto"/>
          <w:sz w:val="28"/>
          <w:szCs w:val="28"/>
          <w:rtl/>
        </w:rPr>
        <w:t>لمين</w:t>
      </w:r>
      <w:proofErr w:type="spellEnd"/>
    </w:p>
    <w:p w:rsidR="00B33FBF" w:rsidRDefault="00B33FBF" w:rsidP="00B33FBF">
      <w:pPr>
        <w:pStyle w:val="Sous-titre"/>
        <w:bidi/>
        <w:spacing w:after="0" w:line="360" w:lineRule="auto"/>
        <w:ind w:firstLine="0"/>
        <w:jc w:val="left"/>
        <w:rPr>
          <w:rFonts w:hint="cs"/>
          <w:color w:val="auto"/>
          <w:sz w:val="28"/>
          <w:szCs w:val="28"/>
          <w:rtl/>
          <w:lang w:bidi="ar-DZ"/>
        </w:rPr>
      </w:pPr>
    </w:p>
    <w:p w:rsidR="00B33FBF" w:rsidRDefault="00B33FBF" w:rsidP="00B33FBF">
      <w:pPr>
        <w:pStyle w:val="Sous-titre"/>
        <w:bidi/>
        <w:spacing w:after="0" w:line="360" w:lineRule="auto"/>
        <w:ind w:firstLine="0"/>
        <w:jc w:val="left"/>
        <w:rPr>
          <w:color w:val="auto"/>
          <w:sz w:val="28"/>
          <w:szCs w:val="28"/>
          <w:rtl/>
          <w:lang w:bidi="ar-DZ"/>
        </w:rPr>
      </w:pPr>
    </w:p>
    <w:p w:rsidR="00687982" w:rsidRDefault="00B33FBF" w:rsidP="00A82764">
      <w:pPr>
        <w:pStyle w:val="Sous-titre"/>
        <w:bidi/>
        <w:ind w:right="0" w:firstLine="140"/>
        <w:rPr>
          <w:sz w:val="28"/>
          <w:szCs w:val="28"/>
          <w:rtl/>
          <w:lang w:bidi="ar-DZ"/>
        </w:rPr>
      </w:pPr>
      <w:r w:rsidRPr="00B33FBF">
        <w:rPr>
          <w:rFonts w:hint="cs"/>
          <w:color w:val="auto"/>
          <w:sz w:val="32"/>
          <w:szCs w:val="32"/>
          <w:rtl/>
          <w:lang w:bidi="ar-DZ"/>
        </w:rPr>
        <w:t>2019/2020</w:t>
      </w:r>
    </w:p>
    <w:p w:rsidR="00687982" w:rsidRDefault="00687982" w:rsidP="00B33FBF">
      <w:pPr>
        <w:bidi/>
        <w:spacing w:after="0" w:line="240" w:lineRule="auto"/>
        <w:ind w:right="0" w:firstLine="0"/>
        <w:rPr>
          <w:rFonts w:hint="cs"/>
          <w:sz w:val="28"/>
          <w:szCs w:val="28"/>
          <w:rtl/>
          <w:lang w:bidi="ar-DZ"/>
        </w:rPr>
        <w:sectPr w:rsidR="00687982" w:rsidSect="00B33FBF">
          <w:footerReference w:type="even" r:id="rId8"/>
          <w:footerReference w:type="default" r:id="rId9"/>
          <w:footerReference w:type="first" r:id="rId10"/>
          <w:pgSz w:w="11907" w:h="16840" w:code="9"/>
          <w:pgMar w:top="828" w:right="851" w:bottom="1418" w:left="851" w:header="284" w:footer="601" w:gutter="567"/>
          <w:pgBorders>
            <w:top w:val="waveline" w:sz="20" w:space="1" w:color="auto"/>
            <w:left w:val="waveline" w:sz="20" w:space="4" w:color="auto"/>
            <w:bottom w:val="waveline" w:sz="20" w:space="1" w:color="auto"/>
            <w:right w:val="waveline" w:sz="20" w:space="4" w:color="auto"/>
          </w:pgBorders>
          <w:cols w:space="708"/>
          <w:titlePg/>
          <w:docGrid w:linePitch="360"/>
        </w:sectPr>
      </w:pPr>
    </w:p>
    <w:p w:rsidR="00AE6AC1" w:rsidRDefault="00AE6AC1" w:rsidP="003970F6">
      <w:pPr>
        <w:pStyle w:val="Titre"/>
      </w:pPr>
      <w:r w:rsidRPr="009A73D9">
        <w:lastRenderedPageBreak/>
        <w:t>SOMMAIRE</w:t>
      </w:r>
    </w:p>
    <w:p w:rsidR="000547FA" w:rsidRDefault="000547FA" w:rsidP="003970F6">
      <w:pPr>
        <w:pStyle w:val="Titre"/>
      </w:pPr>
    </w:p>
    <w:p w:rsidR="00D86842" w:rsidRDefault="000547FA">
      <w:pPr>
        <w:pStyle w:val="TM1"/>
        <w:tabs>
          <w:tab w:val="left" w:pos="960"/>
          <w:tab w:val="right" w:leader="dot" w:pos="9628"/>
        </w:tabs>
        <w:rPr>
          <w:rFonts w:eastAsiaTheme="minorEastAsia" w:cstheme="minorBidi"/>
          <w:b w:val="0"/>
          <w:bCs w:val="0"/>
          <w:caps w:val="0"/>
          <w:noProof/>
          <w:sz w:val="22"/>
          <w:szCs w:val="22"/>
          <w:lang w:val="en-US" w:eastAsia="en-US"/>
        </w:rPr>
      </w:pPr>
      <w:r>
        <w:fldChar w:fldCharType="begin"/>
      </w:r>
      <w:r>
        <w:instrText xml:space="preserve"> TOC \o "1-4" \h \z \u </w:instrText>
      </w:r>
      <w:r>
        <w:fldChar w:fldCharType="separate"/>
      </w:r>
      <w:hyperlink w:anchor="_Toc14237787" w:history="1">
        <w:r w:rsidR="00D86842" w:rsidRPr="00791155">
          <w:rPr>
            <w:rStyle w:val="Lienhypertexte"/>
            <w:noProof/>
          </w:rPr>
          <w:t>I</w:t>
        </w:r>
        <w:r w:rsidR="00D86842">
          <w:rPr>
            <w:rFonts w:eastAsiaTheme="minorEastAsia" w:cstheme="minorBidi"/>
            <w:b w:val="0"/>
            <w:bCs w:val="0"/>
            <w:caps w:val="0"/>
            <w:noProof/>
            <w:sz w:val="22"/>
            <w:szCs w:val="22"/>
            <w:lang w:val="en-US" w:eastAsia="en-US"/>
          </w:rPr>
          <w:tab/>
        </w:r>
        <w:r w:rsidR="00D86842" w:rsidRPr="00791155">
          <w:rPr>
            <w:rStyle w:val="Lienhypertexte"/>
            <w:noProof/>
          </w:rPr>
          <w:t>Fiche d’identité du Master</w:t>
        </w:r>
        <w:r w:rsidR="00D86842">
          <w:rPr>
            <w:noProof/>
            <w:webHidden/>
          </w:rPr>
          <w:tab/>
        </w:r>
        <w:r w:rsidR="00D86842">
          <w:rPr>
            <w:noProof/>
            <w:webHidden/>
          </w:rPr>
          <w:fldChar w:fldCharType="begin"/>
        </w:r>
        <w:r w:rsidR="00D86842">
          <w:rPr>
            <w:noProof/>
            <w:webHidden/>
          </w:rPr>
          <w:instrText xml:space="preserve"> PAGEREF _Toc14237787 \h </w:instrText>
        </w:r>
        <w:r w:rsidR="00D86842">
          <w:rPr>
            <w:noProof/>
            <w:webHidden/>
          </w:rPr>
        </w:r>
        <w:r w:rsidR="00D86842">
          <w:rPr>
            <w:noProof/>
            <w:webHidden/>
          </w:rPr>
          <w:fldChar w:fldCharType="separate"/>
        </w:r>
        <w:r w:rsidR="00D86842">
          <w:rPr>
            <w:noProof/>
            <w:webHidden/>
          </w:rPr>
          <w:t>5</w:t>
        </w:r>
        <w:r w:rsidR="00D86842">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788"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Localisation de la formation :</w:t>
        </w:r>
        <w:r>
          <w:rPr>
            <w:noProof/>
            <w:webHidden/>
          </w:rPr>
          <w:tab/>
        </w:r>
        <w:r>
          <w:rPr>
            <w:noProof/>
            <w:webHidden/>
          </w:rPr>
          <w:fldChar w:fldCharType="begin"/>
        </w:r>
        <w:r>
          <w:rPr>
            <w:noProof/>
            <w:webHidden/>
          </w:rPr>
          <w:instrText xml:space="preserve"> PAGEREF _Toc14237788 \h </w:instrText>
        </w:r>
        <w:r>
          <w:rPr>
            <w:noProof/>
            <w:webHidden/>
          </w:rPr>
        </w:r>
        <w:r>
          <w:rPr>
            <w:noProof/>
            <w:webHidden/>
          </w:rPr>
          <w:fldChar w:fldCharType="separate"/>
        </w:r>
        <w:r>
          <w:rPr>
            <w:noProof/>
            <w:webHidden/>
          </w:rPr>
          <w:t>6</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789"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Coordonateurs :</w:t>
        </w:r>
        <w:r>
          <w:rPr>
            <w:noProof/>
            <w:webHidden/>
          </w:rPr>
          <w:tab/>
        </w:r>
        <w:r>
          <w:rPr>
            <w:noProof/>
            <w:webHidden/>
          </w:rPr>
          <w:fldChar w:fldCharType="begin"/>
        </w:r>
        <w:r>
          <w:rPr>
            <w:noProof/>
            <w:webHidden/>
          </w:rPr>
          <w:instrText xml:space="preserve"> PAGEREF _Toc14237789 \h </w:instrText>
        </w:r>
        <w:r>
          <w:rPr>
            <w:noProof/>
            <w:webHidden/>
          </w:rPr>
        </w:r>
        <w:r>
          <w:rPr>
            <w:noProof/>
            <w:webHidden/>
          </w:rPr>
          <w:fldChar w:fldCharType="separate"/>
        </w:r>
        <w:r>
          <w:rPr>
            <w:noProof/>
            <w:webHidden/>
          </w:rPr>
          <w:t>6</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790" w:history="1">
        <w:r w:rsidRPr="00791155">
          <w:rPr>
            <w:rStyle w:val="Lienhypertexte"/>
            <w:noProof/>
          </w:rPr>
          <w:t>3</w:t>
        </w:r>
        <w:r>
          <w:rPr>
            <w:rFonts w:eastAsiaTheme="minorEastAsia" w:cstheme="minorBidi"/>
            <w:smallCaps w:val="0"/>
            <w:noProof/>
            <w:sz w:val="22"/>
            <w:szCs w:val="22"/>
            <w:lang w:val="en-US" w:eastAsia="en-US"/>
          </w:rPr>
          <w:tab/>
        </w:r>
        <w:r w:rsidRPr="00791155">
          <w:rPr>
            <w:rStyle w:val="Lienhypertexte"/>
            <w:noProof/>
          </w:rPr>
          <w:t>Partenaires extérieurs :</w:t>
        </w:r>
        <w:r>
          <w:rPr>
            <w:noProof/>
            <w:webHidden/>
          </w:rPr>
          <w:tab/>
        </w:r>
        <w:r>
          <w:rPr>
            <w:noProof/>
            <w:webHidden/>
          </w:rPr>
          <w:fldChar w:fldCharType="begin"/>
        </w:r>
        <w:r>
          <w:rPr>
            <w:noProof/>
            <w:webHidden/>
          </w:rPr>
          <w:instrText xml:space="preserve"> PAGEREF _Toc14237790 \h </w:instrText>
        </w:r>
        <w:r>
          <w:rPr>
            <w:noProof/>
            <w:webHidden/>
          </w:rPr>
        </w:r>
        <w:r>
          <w:rPr>
            <w:noProof/>
            <w:webHidden/>
          </w:rPr>
          <w:fldChar w:fldCharType="separate"/>
        </w:r>
        <w:r>
          <w:rPr>
            <w:noProof/>
            <w:webHidden/>
          </w:rPr>
          <w:t>6</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791" w:history="1">
        <w:r w:rsidRPr="00791155">
          <w:rPr>
            <w:rStyle w:val="Lienhypertexte"/>
            <w:noProof/>
          </w:rPr>
          <w:t>4</w:t>
        </w:r>
        <w:r>
          <w:rPr>
            <w:rFonts w:eastAsiaTheme="minorEastAsia" w:cstheme="minorBidi"/>
            <w:smallCaps w:val="0"/>
            <w:noProof/>
            <w:sz w:val="22"/>
            <w:szCs w:val="22"/>
            <w:lang w:val="en-US" w:eastAsia="en-US"/>
          </w:rPr>
          <w:tab/>
        </w:r>
        <w:r w:rsidRPr="00791155">
          <w:rPr>
            <w:rStyle w:val="Lienhypertexte"/>
            <w:noProof/>
          </w:rPr>
          <w:t>Contexte et objectifs de la formation</w:t>
        </w:r>
        <w:r>
          <w:rPr>
            <w:noProof/>
            <w:webHidden/>
          </w:rPr>
          <w:tab/>
        </w:r>
        <w:r>
          <w:rPr>
            <w:noProof/>
            <w:webHidden/>
          </w:rPr>
          <w:fldChar w:fldCharType="begin"/>
        </w:r>
        <w:r>
          <w:rPr>
            <w:noProof/>
            <w:webHidden/>
          </w:rPr>
          <w:instrText xml:space="preserve"> PAGEREF _Toc14237791 \h </w:instrText>
        </w:r>
        <w:r>
          <w:rPr>
            <w:noProof/>
            <w:webHidden/>
          </w:rPr>
        </w:r>
        <w:r>
          <w:rPr>
            <w:noProof/>
            <w:webHidden/>
          </w:rPr>
          <w:fldChar w:fldCharType="separate"/>
        </w:r>
        <w:r>
          <w:rPr>
            <w:noProof/>
            <w:webHidden/>
          </w:rPr>
          <w:t>7</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792" w:history="1">
        <w:r w:rsidRPr="00791155">
          <w:rPr>
            <w:rStyle w:val="Lienhypertexte"/>
            <w:noProof/>
          </w:rPr>
          <w:t>A-</w:t>
        </w:r>
        <w:r>
          <w:rPr>
            <w:rFonts w:eastAsiaTheme="minorEastAsia" w:cstheme="minorBidi"/>
            <w:i w:val="0"/>
            <w:iCs w:val="0"/>
            <w:noProof/>
            <w:sz w:val="22"/>
            <w:szCs w:val="22"/>
            <w:lang w:val="en-US" w:eastAsia="en-US"/>
          </w:rPr>
          <w:tab/>
        </w:r>
        <w:r w:rsidRPr="00791155">
          <w:rPr>
            <w:rStyle w:val="Lienhypertexte"/>
            <w:noProof/>
          </w:rPr>
          <w:t>Organisation générale de la formation : position du projet</w:t>
        </w:r>
        <w:r>
          <w:rPr>
            <w:noProof/>
            <w:webHidden/>
          </w:rPr>
          <w:tab/>
        </w:r>
        <w:r>
          <w:rPr>
            <w:noProof/>
            <w:webHidden/>
          </w:rPr>
          <w:fldChar w:fldCharType="begin"/>
        </w:r>
        <w:r>
          <w:rPr>
            <w:noProof/>
            <w:webHidden/>
          </w:rPr>
          <w:instrText xml:space="preserve"> PAGEREF _Toc14237792 \h </w:instrText>
        </w:r>
        <w:r>
          <w:rPr>
            <w:noProof/>
            <w:webHidden/>
          </w:rPr>
        </w:r>
        <w:r>
          <w:rPr>
            <w:noProof/>
            <w:webHidden/>
          </w:rPr>
          <w:fldChar w:fldCharType="separate"/>
        </w:r>
        <w:r>
          <w:rPr>
            <w:noProof/>
            <w:webHidden/>
          </w:rPr>
          <w:t>7</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793" w:history="1">
        <w:r w:rsidRPr="00791155">
          <w:rPr>
            <w:rStyle w:val="Lienhypertexte"/>
            <w:noProof/>
          </w:rPr>
          <w:t>B-</w:t>
        </w:r>
        <w:r>
          <w:rPr>
            <w:rFonts w:eastAsiaTheme="minorEastAsia" w:cstheme="minorBidi"/>
            <w:i w:val="0"/>
            <w:iCs w:val="0"/>
            <w:noProof/>
            <w:sz w:val="22"/>
            <w:szCs w:val="22"/>
            <w:lang w:val="en-US" w:eastAsia="en-US"/>
          </w:rPr>
          <w:tab/>
        </w:r>
        <w:r w:rsidRPr="00791155">
          <w:rPr>
            <w:rStyle w:val="Lienhypertexte"/>
            <w:noProof/>
          </w:rPr>
          <w:t>Conditions d’accès</w:t>
        </w:r>
        <w:r>
          <w:rPr>
            <w:noProof/>
            <w:webHidden/>
          </w:rPr>
          <w:tab/>
        </w:r>
        <w:r>
          <w:rPr>
            <w:noProof/>
            <w:webHidden/>
          </w:rPr>
          <w:fldChar w:fldCharType="begin"/>
        </w:r>
        <w:r>
          <w:rPr>
            <w:noProof/>
            <w:webHidden/>
          </w:rPr>
          <w:instrText xml:space="preserve"> PAGEREF _Toc14237793 \h </w:instrText>
        </w:r>
        <w:r>
          <w:rPr>
            <w:noProof/>
            <w:webHidden/>
          </w:rPr>
        </w:r>
        <w:r>
          <w:rPr>
            <w:noProof/>
            <w:webHidden/>
          </w:rPr>
          <w:fldChar w:fldCharType="separate"/>
        </w:r>
        <w:r>
          <w:rPr>
            <w:noProof/>
            <w:webHidden/>
          </w:rPr>
          <w:t>8</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794" w:history="1">
        <w:r w:rsidRPr="00791155">
          <w:rPr>
            <w:rStyle w:val="Lienhypertexte"/>
            <w:noProof/>
          </w:rPr>
          <w:t>B.1</w:t>
        </w:r>
        <w:r>
          <w:rPr>
            <w:rFonts w:eastAsiaTheme="minorEastAsia" w:cstheme="minorBidi"/>
            <w:noProof/>
            <w:sz w:val="22"/>
            <w:szCs w:val="22"/>
            <w:lang w:val="en-US" w:eastAsia="en-US"/>
          </w:rPr>
          <w:tab/>
        </w:r>
        <w:r w:rsidRPr="00791155">
          <w:rPr>
            <w:rStyle w:val="Lienhypertexte"/>
            <w:noProof/>
          </w:rPr>
          <w:t>Liste des Licences qui donnent accès :</w:t>
        </w:r>
        <w:r>
          <w:rPr>
            <w:noProof/>
            <w:webHidden/>
          </w:rPr>
          <w:tab/>
        </w:r>
        <w:r>
          <w:rPr>
            <w:noProof/>
            <w:webHidden/>
          </w:rPr>
          <w:fldChar w:fldCharType="begin"/>
        </w:r>
        <w:r>
          <w:rPr>
            <w:noProof/>
            <w:webHidden/>
          </w:rPr>
          <w:instrText xml:space="preserve"> PAGEREF _Toc14237794 \h </w:instrText>
        </w:r>
        <w:r>
          <w:rPr>
            <w:noProof/>
            <w:webHidden/>
          </w:rPr>
        </w:r>
        <w:r>
          <w:rPr>
            <w:noProof/>
            <w:webHidden/>
          </w:rPr>
          <w:fldChar w:fldCharType="separate"/>
        </w:r>
        <w:r>
          <w:rPr>
            <w:noProof/>
            <w:webHidden/>
          </w:rPr>
          <w:t>8</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795" w:history="1">
        <w:r w:rsidRPr="00791155">
          <w:rPr>
            <w:rStyle w:val="Lienhypertexte"/>
            <w:noProof/>
          </w:rPr>
          <w:t>B.2</w:t>
        </w:r>
        <w:r>
          <w:rPr>
            <w:rFonts w:eastAsiaTheme="minorEastAsia" w:cstheme="minorBidi"/>
            <w:noProof/>
            <w:sz w:val="22"/>
            <w:szCs w:val="22"/>
            <w:lang w:val="en-US" w:eastAsia="en-US"/>
          </w:rPr>
          <w:tab/>
        </w:r>
        <w:r w:rsidRPr="00791155">
          <w:rPr>
            <w:rStyle w:val="Lienhypertexte"/>
            <w:noProof/>
          </w:rPr>
          <w:t>Condition</w:t>
        </w:r>
        <w:r>
          <w:rPr>
            <w:noProof/>
            <w:webHidden/>
          </w:rPr>
          <w:tab/>
        </w:r>
        <w:r>
          <w:rPr>
            <w:noProof/>
            <w:webHidden/>
          </w:rPr>
          <w:fldChar w:fldCharType="begin"/>
        </w:r>
        <w:r>
          <w:rPr>
            <w:noProof/>
            <w:webHidden/>
          </w:rPr>
          <w:instrText xml:space="preserve"> PAGEREF _Toc14237795 \h </w:instrText>
        </w:r>
        <w:r>
          <w:rPr>
            <w:noProof/>
            <w:webHidden/>
          </w:rPr>
        </w:r>
        <w:r>
          <w:rPr>
            <w:noProof/>
            <w:webHidden/>
          </w:rPr>
          <w:fldChar w:fldCharType="separate"/>
        </w:r>
        <w:r>
          <w:rPr>
            <w:noProof/>
            <w:webHidden/>
          </w:rPr>
          <w:t>8</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796" w:history="1">
        <w:r w:rsidRPr="00791155">
          <w:rPr>
            <w:rStyle w:val="Lienhypertexte"/>
            <w:noProof/>
          </w:rPr>
          <w:t>C-</w:t>
        </w:r>
        <w:r>
          <w:rPr>
            <w:rFonts w:eastAsiaTheme="minorEastAsia" w:cstheme="minorBidi"/>
            <w:i w:val="0"/>
            <w:iCs w:val="0"/>
            <w:noProof/>
            <w:sz w:val="22"/>
            <w:szCs w:val="22"/>
            <w:lang w:val="en-US" w:eastAsia="en-US"/>
          </w:rPr>
          <w:tab/>
        </w:r>
        <w:r w:rsidRPr="00791155">
          <w:rPr>
            <w:rStyle w:val="Lienhypertexte"/>
            <w:noProof/>
          </w:rPr>
          <w:t>Objectifs de la formation</w:t>
        </w:r>
        <w:r>
          <w:rPr>
            <w:noProof/>
            <w:webHidden/>
          </w:rPr>
          <w:tab/>
        </w:r>
        <w:r>
          <w:rPr>
            <w:noProof/>
            <w:webHidden/>
          </w:rPr>
          <w:fldChar w:fldCharType="begin"/>
        </w:r>
        <w:r>
          <w:rPr>
            <w:noProof/>
            <w:webHidden/>
          </w:rPr>
          <w:instrText xml:space="preserve"> PAGEREF _Toc14237796 \h </w:instrText>
        </w:r>
        <w:r>
          <w:rPr>
            <w:noProof/>
            <w:webHidden/>
          </w:rPr>
        </w:r>
        <w:r>
          <w:rPr>
            <w:noProof/>
            <w:webHidden/>
          </w:rPr>
          <w:fldChar w:fldCharType="separate"/>
        </w:r>
        <w:r>
          <w:rPr>
            <w:noProof/>
            <w:webHidden/>
          </w:rPr>
          <w:t>8</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797" w:history="1">
        <w:r w:rsidRPr="00791155">
          <w:rPr>
            <w:rStyle w:val="Lienhypertexte"/>
            <w:noProof/>
          </w:rPr>
          <w:t>D-</w:t>
        </w:r>
        <w:r>
          <w:rPr>
            <w:rFonts w:eastAsiaTheme="minorEastAsia" w:cstheme="minorBidi"/>
            <w:i w:val="0"/>
            <w:iCs w:val="0"/>
            <w:noProof/>
            <w:sz w:val="22"/>
            <w:szCs w:val="22"/>
            <w:lang w:val="en-US" w:eastAsia="en-US"/>
          </w:rPr>
          <w:tab/>
        </w:r>
        <w:r w:rsidRPr="00791155">
          <w:rPr>
            <w:rStyle w:val="Lienhypertexte"/>
            <w:noProof/>
          </w:rPr>
          <w:t>Profils et compétences visées</w:t>
        </w:r>
        <w:r>
          <w:rPr>
            <w:noProof/>
            <w:webHidden/>
          </w:rPr>
          <w:tab/>
        </w:r>
        <w:r>
          <w:rPr>
            <w:noProof/>
            <w:webHidden/>
          </w:rPr>
          <w:fldChar w:fldCharType="begin"/>
        </w:r>
        <w:r>
          <w:rPr>
            <w:noProof/>
            <w:webHidden/>
          </w:rPr>
          <w:instrText xml:space="preserve"> PAGEREF _Toc14237797 \h </w:instrText>
        </w:r>
        <w:r>
          <w:rPr>
            <w:noProof/>
            <w:webHidden/>
          </w:rPr>
        </w:r>
        <w:r>
          <w:rPr>
            <w:noProof/>
            <w:webHidden/>
          </w:rPr>
          <w:fldChar w:fldCharType="separate"/>
        </w:r>
        <w:r>
          <w:rPr>
            <w:noProof/>
            <w:webHidden/>
          </w:rPr>
          <w:t>9</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798" w:history="1">
        <w:r w:rsidRPr="00791155">
          <w:rPr>
            <w:rStyle w:val="Lienhypertexte"/>
            <w:noProof/>
          </w:rPr>
          <w:t>E-</w:t>
        </w:r>
        <w:r>
          <w:rPr>
            <w:rFonts w:eastAsiaTheme="minorEastAsia" w:cstheme="minorBidi"/>
            <w:i w:val="0"/>
            <w:iCs w:val="0"/>
            <w:noProof/>
            <w:sz w:val="22"/>
            <w:szCs w:val="22"/>
            <w:lang w:val="en-US" w:eastAsia="en-US"/>
          </w:rPr>
          <w:tab/>
        </w:r>
        <w:r w:rsidRPr="00791155">
          <w:rPr>
            <w:rStyle w:val="Lienhypertexte"/>
            <w:noProof/>
          </w:rPr>
          <w:t>Potentialités régionales et nationales d’employabilité</w:t>
        </w:r>
        <w:r>
          <w:rPr>
            <w:noProof/>
            <w:webHidden/>
          </w:rPr>
          <w:tab/>
        </w:r>
        <w:r>
          <w:rPr>
            <w:noProof/>
            <w:webHidden/>
          </w:rPr>
          <w:fldChar w:fldCharType="begin"/>
        </w:r>
        <w:r>
          <w:rPr>
            <w:noProof/>
            <w:webHidden/>
          </w:rPr>
          <w:instrText xml:space="preserve"> PAGEREF _Toc14237798 \h </w:instrText>
        </w:r>
        <w:r>
          <w:rPr>
            <w:noProof/>
            <w:webHidden/>
          </w:rPr>
        </w:r>
        <w:r>
          <w:rPr>
            <w:noProof/>
            <w:webHidden/>
          </w:rPr>
          <w:fldChar w:fldCharType="separate"/>
        </w:r>
        <w:r>
          <w:rPr>
            <w:noProof/>
            <w:webHidden/>
          </w:rPr>
          <w:t>9</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799" w:history="1">
        <w:r w:rsidRPr="00791155">
          <w:rPr>
            <w:rStyle w:val="Lienhypertexte"/>
            <w:noProof/>
          </w:rPr>
          <w:t>F-</w:t>
        </w:r>
        <w:r>
          <w:rPr>
            <w:rFonts w:eastAsiaTheme="minorEastAsia" w:cstheme="minorBidi"/>
            <w:i w:val="0"/>
            <w:iCs w:val="0"/>
            <w:noProof/>
            <w:sz w:val="22"/>
            <w:szCs w:val="22"/>
            <w:lang w:val="en-US" w:eastAsia="en-US"/>
          </w:rPr>
          <w:tab/>
        </w:r>
        <w:r w:rsidRPr="00791155">
          <w:rPr>
            <w:rStyle w:val="Lienhypertexte"/>
            <w:noProof/>
          </w:rPr>
          <w:t>Passerelles vers les autres spécialités</w:t>
        </w:r>
        <w:r>
          <w:rPr>
            <w:noProof/>
            <w:webHidden/>
          </w:rPr>
          <w:tab/>
        </w:r>
        <w:r>
          <w:rPr>
            <w:noProof/>
            <w:webHidden/>
          </w:rPr>
          <w:fldChar w:fldCharType="begin"/>
        </w:r>
        <w:r>
          <w:rPr>
            <w:noProof/>
            <w:webHidden/>
          </w:rPr>
          <w:instrText xml:space="preserve"> PAGEREF _Toc14237799 \h </w:instrText>
        </w:r>
        <w:r>
          <w:rPr>
            <w:noProof/>
            <w:webHidden/>
          </w:rPr>
        </w:r>
        <w:r>
          <w:rPr>
            <w:noProof/>
            <w:webHidden/>
          </w:rPr>
          <w:fldChar w:fldCharType="separate"/>
        </w:r>
        <w:r>
          <w:rPr>
            <w:noProof/>
            <w:webHidden/>
          </w:rPr>
          <w:t>10</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800" w:history="1">
        <w:r w:rsidRPr="00791155">
          <w:rPr>
            <w:rStyle w:val="Lienhypertexte"/>
            <w:noProof/>
          </w:rPr>
          <w:t>G-</w:t>
        </w:r>
        <w:r>
          <w:rPr>
            <w:rFonts w:eastAsiaTheme="minorEastAsia" w:cstheme="minorBidi"/>
            <w:i w:val="0"/>
            <w:iCs w:val="0"/>
            <w:noProof/>
            <w:sz w:val="22"/>
            <w:szCs w:val="22"/>
            <w:lang w:val="en-US" w:eastAsia="en-US"/>
          </w:rPr>
          <w:tab/>
        </w:r>
        <w:r w:rsidRPr="00791155">
          <w:rPr>
            <w:rStyle w:val="Lienhypertexte"/>
            <w:noProof/>
          </w:rPr>
          <w:t>Indicateurs de suivi du projet</w:t>
        </w:r>
        <w:r>
          <w:rPr>
            <w:noProof/>
            <w:webHidden/>
          </w:rPr>
          <w:tab/>
        </w:r>
        <w:r>
          <w:rPr>
            <w:noProof/>
            <w:webHidden/>
          </w:rPr>
          <w:fldChar w:fldCharType="begin"/>
        </w:r>
        <w:r>
          <w:rPr>
            <w:noProof/>
            <w:webHidden/>
          </w:rPr>
          <w:instrText xml:space="preserve"> PAGEREF _Toc14237800 \h </w:instrText>
        </w:r>
        <w:r>
          <w:rPr>
            <w:noProof/>
            <w:webHidden/>
          </w:rPr>
        </w:r>
        <w:r>
          <w:rPr>
            <w:noProof/>
            <w:webHidden/>
          </w:rPr>
          <w:fldChar w:fldCharType="separate"/>
        </w:r>
        <w:r>
          <w:rPr>
            <w:noProof/>
            <w:webHidden/>
          </w:rPr>
          <w:t>10</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01" w:history="1">
        <w:r w:rsidRPr="00791155">
          <w:rPr>
            <w:rStyle w:val="Lienhypertexte"/>
            <w:noProof/>
          </w:rPr>
          <w:t>5</w:t>
        </w:r>
        <w:r>
          <w:rPr>
            <w:rFonts w:eastAsiaTheme="minorEastAsia" w:cstheme="minorBidi"/>
            <w:smallCaps w:val="0"/>
            <w:noProof/>
            <w:sz w:val="22"/>
            <w:szCs w:val="22"/>
            <w:lang w:val="en-US" w:eastAsia="en-US"/>
          </w:rPr>
          <w:tab/>
        </w:r>
        <w:r w:rsidRPr="00791155">
          <w:rPr>
            <w:rStyle w:val="Lienhypertexte"/>
            <w:noProof/>
          </w:rPr>
          <w:t>Moyens humains disponibles</w:t>
        </w:r>
        <w:r>
          <w:rPr>
            <w:noProof/>
            <w:webHidden/>
          </w:rPr>
          <w:tab/>
        </w:r>
        <w:r>
          <w:rPr>
            <w:noProof/>
            <w:webHidden/>
          </w:rPr>
          <w:fldChar w:fldCharType="begin"/>
        </w:r>
        <w:r>
          <w:rPr>
            <w:noProof/>
            <w:webHidden/>
          </w:rPr>
          <w:instrText xml:space="preserve"> PAGEREF _Toc14237801 \h </w:instrText>
        </w:r>
        <w:r>
          <w:rPr>
            <w:noProof/>
            <w:webHidden/>
          </w:rPr>
        </w:r>
        <w:r>
          <w:rPr>
            <w:noProof/>
            <w:webHidden/>
          </w:rPr>
          <w:fldChar w:fldCharType="separate"/>
        </w:r>
        <w:r>
          <w:rPr>
            <w:noProof/>
            <w:webHidden/>
          </w:rPr>
          <w:t>11</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802" w:history="1">
        <w:r w:rsidRPr="00791155">
          <w:rPr>
            <w:rStyle w:val="Lienhypertexte"/>
            <w:noProof/>
          </w:rPr>
          <w:t>A-</w:t>
        </w:r>
        <w:r>
          <w:rPr>
            <w:rFonts w:eastAsiaTheme="minorEastAsia" w:cstheme="minorBidi"/>
            <w:i w:val="0"/>
            <w:iCs w:val="0"/>
            <w:noProof/>
            <w:sz w:val="22"/>
            <w:szCs w:val="22"/>
            <w:lang w:val="en-US" w:eastAsia="en-US"/>
          </w:rPr>
          <w:tab/>
        </w:r>
        <w:r w:rsidRPr="00791155">
          <w:rPr>
            <w:rStyle w:val="Lienhypertexte"/>
            <w:noProof/>
          </w:rPr>
          <w:t>Capacité d’encadrement:</w:t>
        </w:r>
        <w:r>
          <w:rPr>
            <w:noProof/>
            <w:webHidden/>
          </w:rPr>
          <w:tab/>
        </w:r>
        <w:r>
          <w:rPr>
            <w:noProof/>
            <w:webHidden/>
          </w:rPr>
          <w:fldChar w:fldCharType="begin"/>
        </w:r>
        <w:r>
          <w:rPr>
            <w:noProof/>
            <w:webHidden/>
          </w:rPr>
          <w:instrText xml:space="preserve"> PAGEREF _Toc14237802 \h </w:instrText>
        </w:r>
        <w:r>
          <w:rPr>
            <w:noProof/>
            <w:webHidden/>
          </w:rPr>
        </w:r>
        <w:r>
          <w:rPr>
            <w:noProof/>
            <w:webHidden/>
          </w:rPr>
          <w:fldChar w:fldCharType="separate"/>
        </w:r>
        <w:r>
          <w:rPr>
            <w:noProof/>
            <w:webHidden/>
          </w:rPr>
          <w:t>11</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803" w:history="1">
        <w:r w:rsidRPr="00791155">
          <w:rPr>
            <w:rStyle w:val="Lienhypertexte"/>
            <w:noProof/>
          </w:rPr>
          <w:t>B-</w:t>
        </w:r>
        <w:r>
          <w:rPr>
            <w:rFonts w:eastAsiaTheme="minorEastAsia" w:cstheme="minorBidi"/>
            <w:i w:val="0"/>
            <w:iCs w:val="0"/>
            <w:noProof/>
            <w:sz w:val="22"/>
            <w:szCs w:val="22"/>
            <w:lang w:val="en-US" w:eastAsia="en-US"/>
          </w:rPr>
          <w:tab/>
        </w:r>
        <w:r w:rsidRPr="00791155">
          <w:rPr>
            <w:rStyle w:val="Lienhypertexte"/>
            <w:noProof/>
          </w:rPr>
          <w:t>Equipe d'encadrement de la formation :</w:t>
        </w:r>
        <w:r>
          <w:rPr>
            <w:noProof/>
            <w:webHidden/>
          </w:rPr>
          <w:tab/>
        </w:r>
        <w:r>
          <w:rPr>
            <w:noProof/>
            <w:webHidden/>
          </w:rPr>
          <w:fldChar w:fldCharType="begin"/>
        </w:r>
        <w:r>
          <w:rPr>
            <w:noProof/>
            <w:webHidden/>
          </w:rPr>
          <w:instrText xml:space="preserve"> PAGEREF _Toc14237803 \h </w:instrText>
        </w:r>
        <w:r>
          <w:rPr>
            <w:noProof/>
            <w:webHidden/>
          </w:rPr>
        </w:r>
        <w:r>
          <w:rPr>
            <w:noProof/>
            <w:webHidden/>
          </w:rPr>
          <w:fldChar w:fldCharType="separate"/>
        </w:r>
        <w:r>
          <w:rPr>
            <w:noProof/>
            <w:webHidden/>
          </w:rPr>
          <w:t>11</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04" w:history="1">
        <w:r w:rsidRPr="00791155">
          <w:rPr>
            <w:rStyle w:val="Lienhypertexte"/>
            <w:noProof/>
          </w:rPr>
          <w:t>B.1</w:t>
        </w:r>
        <w:r>
          <w:rPr>
            <w:rFonts w:eastAsiaTheme="minorEastAsia" w:cstheme="minorBidi"/>
            <w:noProof/>
            <w:sz w:val="22"/>
            <w:szCs w:val="22"/>
            <w:lang w:val="en-US" w:eastAsia="en-US"/>
          </w:rPr>
          <w:tab/>
        </w:r>
        <w:r w:rsidRPr="00791155">
          <w:rPr>
            <w:rStyle w:val="Lienhypertexte"/>
            <w:noProof/>
          </w:rPr>
          <w:t>Encadrement Interne :</w:t>
        </w:r>
        <w:r>
          <w:rPr>
            <w:noProof/>
            <w:webHidden/>
          </w:rPr>
          <w:tab/>
        </w:r>
        <w:r>
          <w:rPr>
            <w:noProof/>
            <w:webHidden/>
          </w:rPr>
          <w:fldChar w:fldCharType="begin"/>
        </w:r>
        <w:r>
          <w:rPr>
            <w:noProof/>
            <w:webHidden/>
          </w:rPr>
          <w:instrText xml:space="preserve"> PAGEREF _Toc14237804 \h </w:instrText>
        </w:r>
        <w:r>
          <w:rPr>
            <w:noProof/>
            <w:webHidden/>
          </w:rPr>
        </w:r>
        <w:r>
          <w:rPr>
            <w:noProof/>
            <w:webHidden/>
          </w:rPr>
          <w:fldChar w:fldCharType="separate"/>
        </w:r>
        <w:r>
          <w:rPr>
            <w:noProof/>
            <w:webHidden/>
          </w:rPr>
          <w:t>11</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05" w:history="1">
        <w:r w:rsidRPr="00791155">
          <w:rPr>
            <w:rStyle w:val="Lienhypertexte"/>
            <w:noProof/>
          </w:rPr>
          <w:t>B.2</w:t>
        </w:r>
        <w:r>
          <w:rPr>
            <w:rFonts w:eastAsiaTheme="minorEastAsia" w:cstheme="minorBidi"/>
            <w:noProof/>
            <w:sz w:val="22"/>
            <w:szCs w:val="22"/>
            <w:lang w:val="en-US" w:eastAsia="en-US"/>
          </w:rPr>
          <w:tab/>
        </w:r>
        <w:r w:rsidRPr="00791155">
          <w:rPr>
            <w:rStyle w:val="Lienhypertexte"/>
            <w:noProof/>
          </w:rPr>
          <w:t>Encadrement Externe :</w:t>
        </w:r>
        <w:r>
          <w:rPr>
            <w:noProof/>
            <w:webHidden/>
          </w:rPr>
          <w:tab/>
        </w:r>
        <w:r>
          <w:rPr>
            <w:noProof/>
            <w:webHidden/>
          </w:rPr>
          <w:fldChar w:fldCharType="begin"/>
        </w:r>
        <w:r>
          <w:rPr>
            <w:noProof/>
            <w:webHidden/>
          </w:rPr>
          <w:instrText xml:space="preserve"> PAGEREF _Toc14237805 \h </w:instrText>
        </w:r>
        <w:r>
          <w:rPr>
            <w:noProof/>
            <w:webHidden/>
          </w:rPr>
        </w:r>
        <w:r>
          <w:rPr>
            <w:noProof/>
            <w:webHidden/>
          </w:rPr>
          <w:fldChar w:fldCharType="separate"/>
        </w:r>
        <w:r>
          <w:rPr>
            <w:noProof/>
            <w:webHidden/>
          </w:rPr>
          <w:t>12</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06" w:history="1">
        <w:r w:rsidRPr="00791155">
          <w:rPr>
            <w:rStyle w:val="Lienhypertexte"/>
            <w:noProof/>
          </w:rPr>
          <w:t>B.3</w:t>
        </w:r>
        <w:r>
          <w:rPr>
            <w:rFonts w:eastAsiaTheme="minorEastAsia" w:cstheme="minorBidi"/>
            <w:noProof/>
            <w:sz w:val="22"/>
            <w:szCs w:val="22"/>
            <w:lang w:val="en-US" w:eastAsia="en-US"/>
          </w:rPr>
          <w:tab/>
        </w:r>
        <w:r w:rsidRPr="00791155">
          <w:rPr>
            <w:rStyle w:val="Lienhypertexte"/>
            <w:noProof/>
          </w:rPr>
          <w:t>Synthèse globale des ressources humaines :</w:t>
        </w:r>
        <w:r>
          <w:rPr>
            <w:noProof/>
            <w:webHidden/>
          </w:rPr>
          <w:tab/>
        </w:r>
        <w:r>
          <w:rPr>
            <w:noProof/>
            <w:webHidden/>
          </w:rPr>
          <w:fldChar w:fldCharType="begin"/>
        </w:r>
        <w:r>
          <w:rPr>
            <w:noProof/>
            <w:webHidden/>
          </w:rPr>
          <w:instrText xml:space="preserve"> PAGEREF _Toc14237806 \h </w:instrText>
        </w:r>
        <w:r>
          <w:rPr>
            <w:noProof/>
            <w:webHidden/>
          </w:rPr>
        </w:r>
        <w:r>
          <w:rPr>
            <w:noProof/>
            <w:webHidden/>
          </w:rPr>
          <w:fldChar w:fldCharType="separate"/>
        </w:r>
        <w:r>
          <w:rPr>
            <w:noProof/>
            <w:webHidden/>
          </w:rPr>
          <w:t>12</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07" w:history="1">
        <w:r w:rsidRPr="00791155">
          <w:rPr>
            <w:rStyle w:val="Lienhypertexte"/>
            <w:noProof/>
          </w:rPr>
          <w:t>B.4</w:t>
        </w:r>
        <w:r>
          <w:rPr>
            <w:rFonts w:eastAsiaTheme="minorEastAsia" w:cstheme="minorBidi"/>
            <w:noProof/>
            <w:sz w:val="22"/>
            <w:szCs w:val="22"/>
            <w:lang w:val="en-US" w:eastAsia="en-US"/>
          </w:rPr>
          <w:tab/>
        </w:r>
        <w:r w:rsidRPr="00791155">
          <w:rPr>
            <w:rStyle w:val="Lienhypertexte"/>
            <w:noProof/>
          </w:rPr>
          <w:t>Personnel permanent de soutien</w:t>
        </w:r>
        <w:r>
          <w:rPr>
            <w:noProof/>
            <w:webHidden/>
          </w:rPr>
          <w:tab/>
        </w:r>
        <w:r>
          <w:rPr>
            <w:noProof/>
            <w:webHidden/>
          </w:rPr>
          <w:fldChar w:fldCharType="begin"/>
        </w:r>
        <w:r>
          <w:rPr>
            <w:noProof/>
            <w:webHidden/>
          </w:rPr>
          <w:instrText xml:space="preserve"> PAGEREF _Toc14237807 \h </w:instrText>
        </w:r>
        <w:r>
          <w:rPr>
            <w:noProof/>
            <w:webHidden/>
          </w:rPr>
        </w:r>
        <w:r>
          <w:rPr>
            <w:noProof/>
            <w:webHidden/>
          </w:rPr>
          <w:fldChar w:fldCharType="separate"/>
        </w:r>
        <w:r>
          <w:rPr>
            <w:noProof/>
            <w:webHidden/>
          </w:rPr>
          <w:t>12</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08" w:history="1">
        <w:r w:rsidRPr="00791155">
          <w:rPr>
            <w:rStyle w:val="Lienhypertexte"/>
            <w:noProof/>
          </w:rPr>
          <w:t>6</w:t>
        </w:r>
        <w:r>
          <w:rPr>
            <w:rFonts w:eastAsiaTheme="minorEastAsia" w:cstheme="minorBidi"/>
            <w:smallCaps w:val="0"/>
            <w:noProof/>
            <w:sz w:val="22"/>
            <w:szCs w:val="22"/>
            <w:lang w:val="en-US" w:eastAsia="en-US"/>
          </w:rPr>
          <w:tab/>
        </w:r>
        <w:r w:rsidRPr="00791155">
          <w:rPr>
            <w:rStyle w:val="Lienhypertexte"/>
            <w:noProof/>
          </w:rPr>
          <w:t>Moyens matériels disponibles</w:t>
        </w:r>
        <w:r>
          <w:rPr>
            <w:noProof/>
            <w:webHidden/>
          </w:rPr>
          <w:tab/>
        </w:r>
        <w:r>
          <w:rPr>
            <w:noProof/>
            <w:webHidden/>
          </w:rPr>
          <w:fldChar w:fldCharType="begin"/>
        </w:r>
        <w:r>
          <w:rPr>
            <w:noProof/>
            <w:webHidden/>
          </w:rPr>
          <w:instrText xml:space="preserve"> PAGEREF _Toc14237808 \h </w:instrText>
        </w:r>
        <w:r>
          <w:rPr>
            <w:noProof/>
            <w:webHidden/>
          </w:rPr>
        </w:r>
        <w:r>
          <w:rPr>
            <w:noProof/>
            <w:webHidden/>
          </w:rPr>
          <w:fldChar w:fldCharType="separate"/>
        </w:r>
        <w:r>
          <w:rPr>
            <w:noProof/>
            <w:webHidden/>
          </w:rPr>
          <w:t>13</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809" w:history="1">
        <w:r w:rsidRPr="00791155">
          <w:rPr>
            <w:rStyle w:val="Lienhypertexte"/>
            <w:noProof/>
          </w:rPr>
          <w:t>A-</w:t>
        </w:r>
        <w:r>
          <w:rPr>
            <w:rFonts w:eastAsiaTheme="minorEastAsia" w:cstheme="minorBidi"/>
            <w:i w:val="0"/>
            <w:iCs w:val="0"/>
            <w:noProof/>
            <w:sz w:val="22"/>
            <w:szCs w:val="22"/>
            <w:lang w:val="en-US" w:eastAsia="en-US"/>
          </w:rPr>
          <w:tab/>
        </w:r>
        <w:r w:rsidRPr="00791155">
          <w:rPr>
            <w:rStyle w:val="Lienhypertexte"/>
            <w:noProof/>
          </w:rPr>
          <w:t>Laboratoires Pédagogiques et Equipements :</w:t>
        </w:r>
        <w:r>
          <w:rPr>
            <w:noProof/>
            <w:webHidden/>
          </w:rPr>
          <w:tab/>
        </w:r>
        <w:r>
          <w:rPr>
            <w:noProof/>
            <w:webHidden/>
          </w:rPr>
          <w:fldChar w:fldCharType="begin"/>
        </w:r>
        <w:r>
          <w:rPr>
            <w:noProof/>
            <w:webHidden/>
          </w:rPr>
          <w:instrText xml:space="preserve"> PAGEREF _Toc14237809 \h </w:instrText>
        </w:r>
        <w:r>
          <w:rPr>
            <w:noProof/>
            <w:webHidden/>
          </w:rPr>
        </w:r>
        <w:r>
          <w:rPr>
            <w:noProof/>
            <w:webHidden/>
          </w:rPr>
          <w:fldChar w:fldCharType="separate"/>
        </w:r>
        <w:r>
          <w:rPr>
            <w:noProof/>
            <w:webHidden/>
          </w:rPr>
          <w:t>13</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0" w:history="1">
        <w:r w:rsidRPr="00791155">
          <w:rPr>
            <w:rStyle w:val="Lienhypertexte"/>
            <w:noProof/>
          </w:rPr>
          <w:t>A.1</w:t>
        </w:r>
        <w:r>
          <w:rPr>
            <w:rFonts w:eastAsiaTheme="minorEastAsia" w:cstheme="minorBidi"/>
            <w:noProof/>
            <w:sz w:val="22"/>
            <w:szCs w:val="22"/>
            <w:lang w:val="en-US" w:eastAsia="en-US"/>
          </w:rPr>
          <w:tab/>
        </w:r>
        <w:r w:rsidRPr="00791155">
          <w:rPr>
            <w:rStyle w:val="Lienhypertexte"/>
            <w:noProof/>
          </w:rPr>
          <w:t>Intitulé du laboratoire : Electronique analogique</w:t>
        </w:r>
        <w:r>
          <w:rPr>
            <w:noProof/>
            <w:webHidden/>
          </w:rPr>
          <w:tab/>
        </w:r>
        <w:r>
          <w:rPr>
            <w:noProof/>
            <w:webHidden/>
          </w:rPr>
          <w:fldChar w:fldCharType="begin"/>
        </w:r>
        <w:r>
          <w:rPr>
            <w:noProof/>
            <w:webHidden/>
          </w:rPr>
          <w:instrText xml:space="preserve"> PAGEREF _Toc14237810 \h </w:instrText>
        </w:r>
        <w:r>
          <w:rPr>
            <w:noProof/>
            <w:webHidden/>
          </w:rPr>
        </w:r>
        <w:r>
          <w:rPr>
            <w:noProof/>
            <w:webHidden/>
          </w:rPr>
          <w:fldChar w:fldCharType="separate"/>
        </w:r>
        <w:r>
          <w:rPr>
            <w:noProof/>
            <w:webHidden/>
          </w:rPr>
          <w:t>13</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1" w:history="1">
        <w:r w:rsidRPr="00791155">
          <w:rPr>
            <w:rStyle w:val="Lienhypertexte"/>
            <w:noProof/>
          </w:rPr>
          <w:t>A.2</w:t>
        </w:r>
        <w:r>
          <w:rPr>
            <w:rFonts w:eastAsiaTheme="minorEastAsia" w:cstheme="minorBidi"/>
            <w:noProof/>
            <w:sz w:val="22"/>
            <w:szCs w:val="22"/>
            <w:lang w:val="en-US" w:eastAsia="en-US"/>
          </w:rPr>
          <w:tab/>
        </w:r>
        <w:r w:rsidRPr="00791155">
          <w:rPr>
            <w:rStyle w:val="Lienhypertexte"/>
            <w:noProof/>
          </w:rPr>
          <w:t>Intitulé du laboratoire : Instrumentation</w:t>
        </w:r>
        <w:r>
          <w:rPr>
            <w:noProof/>
            <w:webHidden/>
          </w:rPr>
          <w:tab/>
        </w:r>
        <w:r>
          <w:rPr>
            <w:noProof/>
            <w:webHidden/>
          </w:rPr>
          <w:fldChar w:fldCharType="begin"/>
        </w:r>
        <w:r>
          <w:rPr>
            <w:noProof/>
            <w:webHidden/>
          </w:rPr>
          <w:instrText xml:space="preserve"> PAGEREF _Toc14237811 \h </w:instrText>
        </w:r>
        <w:r>
          <w:rPr>
            <w:noProof/>
            <w:webHidden/>
          </w:rPr>
        </w:r>
        <w:r>
          <w:rPr>
            <w:noProof/>
            <w:webHidden/>
          </w:rPr>
          <w:fldChar w:fldCharType="separate"/>
        </w:r>
        <w:r>
          <w:rPr>
            <w:noProof/>
            <w:webHidden/>
          </w:rPr>
          <w:t>14</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2" w:history="1">
        <w:r w:rsidRPr="00791155">
          <w:rPr>
            <w:rStyle w:val="Lienhypertexte"/>
            <w:noProof/>
          </w:rPr>
          <w:t>A.3</w:t>
        </w:r>
        <w:r>
          <w:rPr>
            <w:rFonts w:eastAsiaTheme="minorEastAsia" w:cstheme="minorBidi"/>
            <w:noProof/>
            <w:sz w:val="22"/>
            <w:szCs w:val="22"/>
            <w:lang w:val="en-US" w:eastAsia="en-US"/>
          </w:rPr>
          <w:tab/>
        </w:r>
        <w:r w:rsidRPr="00791155">
          <w:rPr>
            <w:rStyle w:val="Lienhypertexte"/>
            <w:noProof/>
          </w:rPr>
          <w:t>Intitulé du laboratoire : Automates programmables</w:t>
        </w:r>
        <w:r>
          <w:rPr>
            <w:noProof/>
            <w:webHidden/>
          </w:rPr>
          <w:tab/>
        </w:r>
        <w:r>
          <w:rPr>
            <w:noProof/>
            <w:webHidden/>
          </w:rPr>
          <w:fldChar w:fldCharType="begin"/>
        </w:r>
        <w:r>
          <w:rPr>
            <w:noProof/>
            <w:webHidden/>
          </w:rPr>
          <w:instrText xml:space="preserve"> PAGEREF _Toc14237812 \h </w:instrText>
        </w:r>
        <w:r>
          <w:rPr>
            <w:noProof/>
            <w:webHidden/>
          </w:rPr>
        </w:r>
        <w:r>
          <w:rPr>
            <w:noProof/>
            <w:webHidden/>
          </w:rPr>
          <w:fldChar w:fldCharType="separate"/>
        </w:r>
        <w:r>
          <w:rPr>
            <w:noProof/>
            <w:webHidden/>
          </w:rPr>
          <w:t>14</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3" w:history="1">
        <w:r w:rsidRPr="00791155">
          <w:rPr>
            <w:rStyle w:val="Lienhypertexte"/>
            <w:noProof/>
          </w:rPr>
          <w:t>A.4</w:t>
        </w:r>
        <w:r>
          <w:rPr>
            <w:rFonts w:eastAsiaTheme="minorEastAsia" w:cstheme="minorBidi"/>
            <w:noProof/>
            <w:sz w:val="22"/>
            <w:szCs w:val="22"/>
            <w:lang w:val="en-US" w:eastAsia="en-US"/>
          </w:rPr>
          <w:tab/>
        </w:r>
        <w:r w:rsidRPr="00791155">
          <w:rPr>
            <w:rStyle w:val="Lienhypertexte"/>
            <w:noProof/>
          </w:rPr>
          <w:t>Intitulé du laboratoire : Asservissement</w:t>
        </w:r>
        <w:r>
          <w:rPr>
            <w:noProof/>
            <w:webHidden/>
          </w:rPr>
          <w:tab/>
        </w:r>
        <w:r>
          <w:rPr>
            <w:noProof/>
            <w:webHidden/>
          </w:rPr>
          <w:fldChar w:fldCharType="begin"/>
        </w:r>
        <w:r>
          <w:rPr>
            <w:noProof/>
            <w:webHidden/>
          </w:rPr>
          <w:instrText xml:space="preserve"> PAGEREF _Toc14237813 \h </w:instrText>
        </w:r>
        <w:r>
          <w:rPr>
            <w:noProof/>
            <w:webHidden/>
          </w:rPr>
        </w:r>
        <w:r>
          <w:rPr>
            <w:noProof/>
            <w:webHidden/>
          </w:rPr>
          <w:fldChar w:fldCharType="separate"/>
        </w:r>
        <w:r>
          <w:rPr>
            <w:noProof/>
            <w:webHidden/>
          </w:rPr>
          <w:t>14</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4" w:history="1">
        <w:r w:rsidRPr="00791155">
          <w:rPr>
            <w:rStyle w:val="Lienhypertexte"/>
            <w:noProof/>
          </w:rPr>
          <w:t>A.5</w:t>
        </w:r>
        <w:r>
          <w:rPr>
            <w:rFonts w:eastAsiaTheme="minorEastAsia" w:cstheme="minorBidi"/>
            <w:noProof/>
            <w:sz w:val="22"/>
            <w:szCs w:val="22"/>
            <w:lang w:val="en-US" w:eastAsia="en-US"/>
          </w:rPr>
          <w:tab/>
        </w:r>
        <w:r w:rsidRPr="00791155">
          <w:rPr>
            <w:rStyle w:val="Lienhypertexte"/>
            <w:noProof/>
          </w:rPr>
          <w:t>Intitulé du laboratoire : Electrotechnique</w:t>
        </w:r>
        <w:r>
          <w:rPr>
            <w:noProof/>
            <w:webHidden/>
          </w:rPr>
          <w:tab/>
        </w:r>
        <w:r>
          <w:rPr>
            <w:noProof/>
            <w:webHidden/>
          </w:rPr>
          <w:fldChar w:fldCharType="begin"/>
        </w:r>
        <w:r>
          <w:rPr>
            <w:noProof/>
            <w:webHidden/>
          </w:rPr>
          <w:instrText xml:space="preserve"> PAGEREF _Toc14237814 \h </w:instrText>
        </w:r>
        <w:r>
          <w:rPr>
            <w:noProof/>
            <w:webHidden/>
          </w:rPr>
        </w:r>
        <w:r>
          <w:rPr>
            <w:noProof/>
            <w:webHidden/>
          </w:rPr>
          <w:fldChar w:fldCharType="separate"/>
        </w:r>
        <w:r>
          <w:rPr>
            <w:noProof/>
            <w:webHidden/>
          </w:rPr>
          <w:t>15</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5" w:history="1">
        <w:r w:rsidRPr="00791155">
          <w:rPr>
            <w:rStyle w:val="Lienhypertexte"/>
            <w:noProof/>
          </w:rPr>
          <w:t>A.6</w:t>
        </w:r>
        <w:r>
          <w:rPr>
            <w:rFonts w:eastAsiaTheme="minorEastAsia" w:cstheme="minorBidi"/>
            <w:noProof/>
            <w:sz w:val="22"/>
            <w:szCs w:val="22"/>
            <w:lang w:val="en-US" w:eastAsia="en-US"/>
          </w:rPr>
          <w:tab/>
        </w:r>
        <w:r w:rsidRPr="00791155">
          <w:rPr>
            <w:rStyle w:val="Lienhypertexte"/>
            <w:noProof/>
          </w:rPr>
          <w:t>Intitulé du laboratoire : centre de calcul</w:t>
        </w:r>
        <w:r>
          <w:rPr>
            <w:noProof/>
            <w:webHidden/>
          </w:rPr>
          <w:tab/>
        </w:r>
        <w:r>
          <w:rPr>
            <w:noProof/>
            <w:webHidden/>
          </w:rPr>
          <w:fldChar w:fldCharType="begin"/>
        </w:r>
        <w:r>
          <w:rPr>
            <w:noProof/>
            <w:webHidden/>
          </w:rPr>
          <w:instrText xml:space="preserve"> PAGEREF _Toc14237815 \h </w:instrText>
        </w:r>
        <w:r>
          <w:rPr>
            <w:noProof/>
            <w:webHidden/>
          </w:rPr>
        </w:r>
        <w:r>
          <w:rPr>
            <w:noProof/>
            <w:webHidden/>
          </w:rPr>
          <w:fldChar w:fldCharType="separate"/>
        </w:r>
        <w:r>
          <w:rPr>
            <w:noProof/>
            <w:webHidden/>
          </w:rPr>
          <w:t>15</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6" w:history="1">
        <w:r w:rsidRPr="00791155">
          <w:rPr>
            <w:rStyle w:val="Lienhypertexte"/>
            <w:noProof/>
          </w:rPr>
          <w:t>A.7</w:t>
        </w:r>
        <w:r>
          <w:rPr>
            <w:rFonts w:eastAsiaTheme="minorEastAsia" w:cstheme="minorBidi"/>
            <w:noProof/>
            <w:sz w:val="22"/>
            <w:szCs w:val="22"/>
            <w:lang w:val="en-US" w:eastAsia="en-US"/>
          </w:rPr>
          <w:tab/>
        </w:r>
        <w:r w:rsidRPr="00791155">
          <w:rPr>
            <w:rStyle w:val="Lienhypertexte"/>
            <w:noProof/>
          </w:rPr>
          <w:t>Intitulé du laboratoire : électronique numérique</w:t>
        </w:r>
        <w:r>
          <w:rPr>
            <w:noProof/>
            <w:webHidden/>
          </w:rPr>
          <w:tab/>
        </w:r>
        <w:r>
          <w:rPr>
            <w:noProof/>
            <w:webHidden/>
          </w:rPr>
          <w:fldChar w:fldCharType="begin"/>
        </w:r>
        <w:r>
          <w:rPr>
            <w:noProof/>
            <w:webHidden/>
          </w:rPr>
          <w:instrText xml:space="preserve"> PAGEREF _Toc14237816 \h </w:instrText>
        </w:r>
        <w:r>
          <w:rPr>
            <w:noProof/>
            <w:webHidden/>
          </w:rPr>
        </w:r>
        <w:r>
          <w:rPr>
            <w:noProof/>
            <w:webHidden/>
          </w:rPr>
          <w:fldChar w:fldCharType="separate"/>
        </w:r>
        <w:r>
          <w:rPr>
            <w:noProof/>
            <w:webHidden/>
          </w:rPr>
          <w:t>15</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7" w:history="1">
        <w:r w:rsidRPr="00791155">
          <w:rPr>
            <w:rStyle w:val="Lienhypertexte"/>
            <w:noProof/>
          </w:rPr>
          <w:t>A.8</w:t>
        </w:r>
        <w:r>
          <w:rPr>
            <w:rFonts w:eastAsiaTheme="minorEastAsia" w:cstheme="minorBidi"/>
            <w:noProof/>
            <w:sz w:val="22"/>
            <w:szCs w:val="22"/>
            <w:lang w:val="en-US" w:eastAsia="en-US"/>
          </w:rPr>
          <w:tab/>
        </w:r>
        <w:r w:rsidRPr="00791155">
          <w:rPr>
            <w:rStyle w:val="Lienhypertexte"/>
            <w:noProof/>
          </w:rPr>
          <w:t>Intitulé du laboratoire : Analyse vibratoire</w:t>
        </w:r>
        <w:r>
          <w:rPr>
            <w:noProof/>
            <w:webHidden/>
          </w:rPr>
          <w:tab/>
        </w:r>
        <w:r>
          <w:rPr>
            <w:noProof/>
            <w:webHidden/>
          </w:rPr>
          <w:fldChar w:fldCharType="begin"/>
        </w:r>
        <w:r>
          <w:rPr>
            <w:noProof/>
            <w:webHidden/>
          </w:rPr>
          <w:instrText xml:space="preserve"> PAGEREF _Toc14237817 \h </w:instrText>
        </w:r>
        <w:r>
          <w:rPr>
            <w:noProof/>
            <w:webHidden/>
          </w:rPr>
        </w:r>
        <w:r>
          <w:rPr>
            <w:noProof/>
            <w:webHidden/>
          </w:rPr>
          <w:fldChar w:fldCharType="separate"/>
        </w:r>
        <w:r>
          <w:rPr>
            <w:noProof/>
            <w:webHidden/>
          </w:rPr>
          <w:t>16</w:t>
        </w:r>
        <w:r>
          <w:rPr>
            <w:noProof/>
            <w:webHidden/>
          </w:rPr>
          <w:fldChar w:fldCharType="end"/>
        </w:r>
      </w:hyperlink>
    </w:p>
    <w:p w:rsidR="00D86842" w:rsidRDefault="00D86842">
      <w:pPr>
        <w:pStyle w:val="TM4"/>
        <w:tabs>
          <w:tab w:val="left" w:pos="1920"/>
          <w:tab w:val="right" w:leader="dot" w:pos="9628"/>
        </w:tabs>
        <w:rPr>
          <w:rFonts w:eastAsiaTheme="minorEastAsia" w:cstheme="minorBidi"/>
          <w:noProof/>
          <w:sz w:val="22"/>
          <w:szCs w:val="22"/>
          <w:lang w:val="en-US" w:eastAsia="en-US"/>
        </w:rPr>
      </w:pPr>
      <w:hyperlink w:anchor="_Toc14237818" w:history="1">
        <w:r w:rsidRPr="00791155">
          <w:rPr>
            <w:rStyle w:val="Lienhypertexte"/>
            <w:noProof/>
          </w:rPr>
          <w:t>A.9</w:t>
        </w:r>
        <w:r>
          <w:rPr>
            <w:rFonts w:eastAsiaTheme="minorEastAsia" w:cstheme="minorBidi"/>
            <w:noProof/>
            <w:sz w:val="22"/>
            <w:szCs w:val="22"/>
            <w:lang w:val="en-US" w:eastAsia="en-US"/>
          </w:rPr>
          <w:tab/>
        </w:r>
        <w:r w:rsidRPr="00791155">
          <w:rPr>
            <w:rStyle w:val="Lienhypertexte"/>
            <w:noProof/>
          </w:rPr>
          <w:t>Intitulé du laboratoire : Electronique de puissance</w:t>
        </w:r>
        <w:r>
          <w:rPr>
            <w:noProof/>
            <w:webHidden/>
          </w:rPr>
          <w:tab/>
        </w:r>
        <w:r>
          <w:rPr>
            <w:noProof/>
            <w:webHidden/>
          </w:rPr>
          <w:fldChar w:fldCharType="begin"/>
        </w:r>
        <w:r>
          <w:rPr>
            <w:noProof/>
            <w:webHidden/>
          </w:rPr>
          <w:instrText xml:space="preserve"> PAGEREF _Toc14237818 \h </w:instrText>
        </w:r>
        <w:r>
          <w:rPr>
            <w:noProof/>
            <w:webHidden/>
          </w:rPr>
        </w:r>
        <w:r>
          <w:rPr>
            <w:noProof/>
            <w:webHidden/>
          </w:rPr>
          <w:fldChar w:fldCharType="separate"/>
        </w:r>
        <w:r>
          <w:rPr>
            <w:noProof/>
            <w:webHidden/>
          </w:rPr>
          <w:t>16</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819" w:history="1">
        <w:r w:rsidRPr="00791155">
          <w:rPr>
            <w:rStyle w:val="Lienhypertexte"/>
            <w:noProof/>
          </w:rPr>
          <w:t>B-</w:t>
        </w:r>
        <w:r>
          <w:rPr>
            <w:rFonts w:eastAsiaTheme="minorEastAsia" w:cstheme="minorBidi"/>
            <w:i w:val="0"/>
            <w:iCs w:val="0"/>
            <w:noProof/>
            <w:sz w:val="22"/>
            <w:szCs w:val="22"/>
            <w:lang w:val="en-US" w:eastAsia="en-US"/>
          </w:rPr>
          <w:tab/>
        </w:r>
        <w:r w:rsidRPr="00791155">
          <w:rPr>
            <w:rStyle w:val="Lienhypertexte"/>
            <w:noProof/>
          </w:rPr>
          <w:t>Terrains de stage et formation en entreprise :</w:t>
        </w:r>
        <w:r>
          <w:rPr>
            <w:noProof/>
            <w:webHidden/>
          </w:rPr>
          <w:tab/>
        </w:r>
        <w:r>
          <w:rPr>
            <w:noProof/>
            <w:webHidden/>
          </w:rPr>
          <w:fldChar w:fldCharType="begin"/>
        </w:r>
        <w:r>
          <w:rPr>
            <w:noProof/>
            <w:webHidden/>
          </w:rPr>
          <w:instrText xml:space="preserve"> PAGEREF _Toc14237819 \h </w:instrText>
        </w:r>
        <w:r>
          <w:rPr>
            <w:noProof/>
            <w:webHidden/>
          </w:rPr>
        </w:r>
        <w:r>
          <w:rPr>
            <w:noProof/>
            <w:webHidden/>
          </w:rPr>
          <w:fldChar w:fldCharType="separate"/>
        </w:r>
        <w:r>
          <w:rPr>
            <w:noProof/>
            <w:webHidden/>
          </w:rPr>
          <w:t>16</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820" w:history="1">
        <w:r w:rsidRPr="00791155">
          <w:rPr>
            <w:rStyle w:val="Lienhypertexte"/>
            <w:noProof/>
          </w:rPr>
          <w:t>C-</w:t>
        </w:r>
        <w:r>
          <w:rPr>
            <w:rFonts w:eastAsiaTheme="minorEastAsia" w:cstheme="minorBidi"/>
            <w:i w:val="0"/>
            <w:iCs w:val="0"/>
            <w:noProof/>
            <w:sz w:val="22"/>
            <w:szCs w:val="22"/>
            <w:lang w:val="en-US" w:eastAsia="en-US"/>
          </w:rPr>
          <w:tab/>
        </w:r>
        <w:r w:rsidRPr="00791155">
          <w:rPr>
            <w:rStyle w:val="Lienhypertexte"/>
            <w:noProof/>
          </w:rPr>
          <w:t>Laboratoire(s) de recherche de soutien à la formation proposée :</w:t>
        </w:r>
        <w:r>
          <w:rPr>
            <w:noProof/>
            <w:webHidden/>
          </w:rPr>
          <w:tab/>
        </w:r>
        <w:r>
          <w:rPr>
            <w:noProof/>
            <w:webHidden/>
          </w:rPr>
          <w:fldChar w:fldCharType="begin"/>
        </w:r>
        <w:r>
          <w:rPr>
            <w:noProof/>
            <w:webHidden/>
          </w:rPr>
          <w:instrText xml:space="preserve"> PAGEREF _Toc14237820 \h </w:instrText>
        </w:r>
        <w:r>
          <w:rPr>
            <w:noProof/>
            <w:webHidden/>
          </w:rPr>
        </w:r>
        <w:r>
          <w:rPr>
            <w:noProof/>
            <w:webHidden/>
          </w:rPr>
          <w:fldChar w:fldCharType="separate"/>
        </w:r>
        <w:r>
          <w:rPr>
            <w:noProof/>
            <w:webHidden/>
          </w:rPr>
          <w:t>17</w:t>
        </w:r>
        <w:r>
          <w:rPr>
            <w:noProof/>
            <w:webHidden/>
          </w:rPr>
          <w:fldChar w:fldCharType="end"/>
        </w:r>
      </w:hyperlink>
    </w:p>
    <w:p w:rsidR="00D86842" w:rsidRDefault="00D86842">
      <w:pPr>
        <w:pStyle w:val="TM3"/>
        <w:tabs>
          <w:tab w:val="left" w:pos="1680"/>
          <w:tab w:val="right" w:leader="dot" w:pos="9628"/>
        </w:tabs>
        <w:rPr>
          <w:rFonts w:eastAsiaTheme="minorEastAsia" w:cstheme="minorBidi"/>
          <w:i w:val="0"/>
          <w:iCs w:val="0"/>
          <w:noProof/>
          <w:sz w:val="22"/>
          <w:szCs w:val="22"/>
          <w:lang w:val="en-US" w:eastAsia="en-US"/>
        </w:rPr>
      </w:pPr>
      <w:hyperlink w:anchor="_Toc14237821" w:history="1">
        <w:r w:rsidRPr="00791155">
          <w:rPr>
            <w:rStyle w:val="Lienhypertexte"/>
            <w:noProof/>
          </w:rPr>
          <w:t>D-</w:t>
        </w:r>
        <w:r>
          <w:rPr>
            <w:rFonts w:eastAsiaTheme="minorEastAsia" w:cstheme="minorBidi"/>
            <w:i w:val="0"/>
            <w:iCs w:val="0"/>
            <w:noProof/>
            <w:sz w:val="22"/>
            <w:szCs w:val="22"/>
            <w:lang w:val="en-US" w:eastAsia="en-US"/>
          </w:rPr>
          <w:tab/>
        </w:r>
        <w:r w:rsidRPr="00791155">
          <w:rPr>
            <w:rStyle w:val="Lienhypertexte"/>
            <w:noProof/>
          </w:rPr>
          <w:t>Projet(s) de recherche de soutien à la formation proposée :</w:t>
        </w:r>
        <w:r>
          <w:rPr>
            <w:noProof/>
            <w:webHidden/>
          </w:rPr>
          <w:tab/>
        </w:r>
        <w:r>
          <w:rPr>
            <w:noProof/>
            <w:webHidden/>
          </w:rPr>
          <w:fldChar w:fldCharType="begin"/>
        </w:r>
        <w:r>
          <w:rPr>
            <w:noProof/>
            <w:webHidden/>
          </w:rPr>
          <w:instrText xml:space="preserve"> PAGEREF _Toc14237821 \h </w:instrText>
        </w:r>
        <w:r>
          <w:rPr>
            <w:noProof/>
            <w:webHidden/>
          </w:rPr>
        </w:r>
        <w:r>
          <w:rPr>
            <w:noProof/>
            <w:webHidden/>
          </w:rPr>
          <w:fldChar w:fldCharType="separate"/>
        </w:r>
        <w:r>
          <w:rPr>
            <w:noProof/>
            <w:webHidden/>
          </w:rPr>
          <w:t>17</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822" w:history="1">
        <w:r w:rsidRPr="00791155">
          <w:rPr>
            <w:rStyle w:val="Lienhypertexte"/>
            <w:noProof/>
          </w:rPr>
          <w:t>E-</w:t>
        </w:r>
        <w:r>
          <w:rPr>
            <w:rFonts w:eastAsiaTheme="minorEastAsia" w:cstheme="minorBidi"/>
            <w:i w:val="0"/>
            <w:iCs w:val="0"/>
            <w:noProof/>
            <w:sz w:val="22"/>
            <w:szCs w:val="22"/>
            <w:lang w:val="en-US" w:eastAsia="en-US"/>
          </w:rPr>
          <w:tab/>
        </w:r>
        <w:r w:rsidRPr="00791155">
          <w:rPr>
            <w:rStyle w:val="Lienhypertexte"/>
            <w:noProof/>
          </w:rPr>
          <w:t>Documentation disponible :</w:t>
        </w:r>
        <w:r>
          <w:rPr>
            <w:noProof/>
            <w:webHidden/>
          </w:rPr>
          <w:tab/>
        </w:r>
        <w:r>
          <w:rPr>
            <w:noProof/>
            <w:webHidden/>
          </w:rPr>
          <w:fldChar w:fldCharType="begin"/>
        </w:r>
        <w:r>
          <w:rPr>
            <w:noProof/>
            <w:webHidden/>
          </w:rPr>
          <w:instrText xml:space="preserve"> PAGEREF _Toc14237822 \h </w:instrText>
        </w:r>
        <w:r>
          <w:rPr>
            <w:noProof/>
            <w:webHidden/>
          </w:rPr>
        </w:r>
        <w:r>
          <w:rPr>
            <w:noProof/>
            <w:webHidden/>
          </w:rPr>
          <w:fldChar w:fldCharType="separate"/>
        </w:r>
        <w:r>
          <w:rPr>
            <w:noProof/>
            <w:webHidden/>
          </w:rPr>
          <w:t>18</w:t>
        </w:r>
        <w:r>
          <w:rPr>
            <w:noProof/>
            <w:webHidden/>
          </w:rPr>
          <w:fldChar w:fldCharType="end"/>
        </w:r>
      </w:hyperlink>
    </w:p>
    <w:p w:rsidR="00D86842" w:rsidRDefault="00D86842">
      <w:pPr>
        <w:pStyle w:val="TM3"/>
        <w:tabs>
          <w:tab w:val="left" w:pos="1440"/>
          <w:tab w:val="right" w:leader="dot" w:pos="9628"/>
        </w:tabs>
        <w:rPr>
          <w:rFonts w:eastAsiaTheme="minorEastAsia" w:cstheme="minorBidi"/>
          <w:i w:val="0"/>
          <w:iCs w:val="0"/>
          <w:noProof/>
          <w:sz w:val="22"/>
          <w:szCs w:val="22"/>
          <w:lang w:val="en-US" w:eastAsia="en-US"/>
        </w:rPr>
      </w:pPr>
      <w:hyperlink w:anchor="_Toc14237823" w:history="1">
        <w:r w:rsidRPr="00791155">
          <w:rPr>
            <w:rStyle w:val="Lienhypertexte"/>
            <w:noProof/>
          </w:rPr>
          <w:t>F-</w:t>
        </w:r>
        <w:r>
          <w:rPr>
            <w:rFonts w:eastAsiaTheme="minorEastAsia" w:cstheme="minorBidi"/>
            <w:i w:val="0"/>
            <w:iCs w:val="0"/>
            <w:noProof/>
            <w:sz w:val="22"/>
            <w:szCs w:val="22"/>
            <w:lang w:val="en-US" w:eastAsia="en-US"/>
          </w:rPr>
          <w:tab/>
        </w:r>
        <w:r w:rsidRPr="00791155">
          <w:rPr>
            <w:rStyle w:val="Lienhypertexte"/>
            <w:noProof/>
          </w:rPr>
          <w:t>Espaces de travaux personnels et TIC :</w:t>
        </w:r>
        <w:r>
          <w:rPr>
            <w:noProof/>
            <w:webHidden/>
          </w:rPr>
          <w:tab/>
        </w:r>
        <w:r>
          <w:rPr>
            <w:noProof/>
            <w:webHidden/>
          </w:rPr>
          <w:fldChar w:fldCharType="begin"/>
        </w:r>
        <w:r>
          <w:rPr>
            <w:noProof/>
            <w:webHidden/>
          </w:rPr>
          <w:instrText xml:space="preserve"> PAGEREF _Toc14237823 \h </w:instrText>
        </w:r>
        <w:r>
          <w:rPr>
            <w:noProof/>
            <w:webHidden/>
          </w:rPr>
        </w:r>
        <w:r>
          <w:rPr>
            <w:noProof/>
            <w:webHidden/>
          </w:rPr>
          <w:fldChar w:fldCharType="separate"/>
        </w:r>
        <w:r>
          <w:rPr>
            <w:noProof/>
            <w:webHidden/>
          </w:rPr>
          <w:t>23</w:t>
        </w:r>
        <w:r>
          <w:rPr>
            <w:noProof/>
            <w:webHidden/>
          </w:rPr>
          <w:fldChar w:fldCharType="end"/>
        </w:r>
      </w:hyperlink>
    </w:p>
    <w:p w:rsidR="00D86842" w:rsidRDefault="00D86842">
      <w:pPr>
        <w:pStyle w:val="TM1"/>
        <w:tabs>
          <w:tab w:val="left" w:pos="960"/>
          <w:tab w:val="right" w:leader="dot" w:pos="9628"/>
        </w:tabs>
        <w:rPr>
          <w:rFonts w:eastAsiaTheme="minorEastAsia" w:cstheme="minorBidi"/>
          <w:b w:val="0"/>
          <w:bCs w:val="0"/>
          <w:caps w:val="0"/>
          <w:noProof/>
          <w:sz w:val="22"/>
          <w:szCs w:val="22"/>
          <w:lang w:val="en-US" w:eastAsia="en-US"/>
        </w:rPr>
      </w:pPr>
      <w:hyperlink w:anchor="_Toc14237824" w:history="1">
        <w:r w:rsidRPr="00791155">
          <w:rPr>
            <w:rStyle w:val="Lienhypertexte"/>
            <w:noProof/>
          </w:rPr>
          <w:t>II</w:t>
        </w:r>
        <w:r>
          <w:rPr>
            <w:rFonts w:eastAsiaTheme="minorEastAsia" w:cstheme="minorBidi"/>
            <w:b w:val="0"/>
            <w:bCs w:val="0"/>
            <w:caps w:val="0"/>
            <w:noProof/>
            <w:sz w:val="22"/>
            <w:szCs w:val="22"/>
            <w:lang w:val="en-US" w:eastAsia="en-US"/>
          </w:rPr>
          <w:tab/>
        </w:r>
        <w:r w:rsidRPr="00791155">
          <w:rPr>
            <w:rStyle w:val="Lienhypertexte"/>
            <w:noProof/>
          </w:rPr>
          <w:t>Fiche d’organisation semestrielle des enseignements</w:t>
        </w:r>
        <w:r>
          <w:rPr>
            <w:noProof/>
            <w:webHidden/>
          </w:rPr>
          <w:tab/>
        </w:r>
        <w:r>
          <w:rPr>
            <w:noProof/>
            <w:webHidden/>
          </w:rPr>
          <w:fldChar w:fldCharType="begin"/>
        </w:r>
        <w:r>
          <w:rPr>
            <w:noProof/>
            <w:webHidden/>
          </w:rPr>
          <w:instrText xml:space="preserve"> PAGEREF _Toc14237824 \h </w:instrText>
        </w:r>
        <w:r>
          <w:rPr>
            <w:noProof/>
            <w:webHidden/>
          </w:rPr>
        </w:r>
        <w:r>
          <w:rPr>
            <w:noProof/>
            <w:webHidden/>
          </w:rPr>
          <w:fldChar w:fldCharType="separate"/>
        </w:r>
        <w:r>
          <w:rPr>
            <w:noProof/>
            <w:webHidden/>
          </w:rPr>
          <w:t>24</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25"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Semestre 1 :</w:t>
        </w:r>
        <w:r>
          <w:rPr>
            <w:noProof/>
            <w:webHidden/>
          </w:rPr>
          <w:tab/>
        </w:r>
        <w:r>
          <w:rPr>
            <w:noProof/>
            <w:webHidden/>
          </w:rPr>
          <w:fldChar w:fldCharType="begin"/>
        </w:r>
        <w:r>
          <w:rPr>
            <w:noProof/>
            <w:webHidden/>
          </w:rPr>
          <w:instrText xml:space="preserve"> PAGEREF _Toc14237825 \h </w:instrText>
        </w:r>
        <w:r>
          <w:rPr>
            <w:noProof/>
            <w:webHidden/>
          </w:rPr>
        </w:r>
        <w:r>
          <w:rPr>
            <w:noProof/>
            <w:webHidden/>
          </w:rPr>
          <w:fldChar w:fldCharType="separate"/>
        </w:r>
        <w:r>
          <w:rPr>
            <w:noProof/>
            <w:webHidden/>
          </w:rPr>
          <w:t>25</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26"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Semestre 2 :</w:t>
        </w:r>
        <w:r>
          <w:rPr>
            <w:noProof/>
            <w:webHidden/>
          </w:rPr>
          <w:tab/>
        </w:r>
        <w:r>
          <w:rPr>
            <w:noProof/>
            <w:webHidden/>
          </w:rPr>
          <w:fldChar w:fldCharType="begin"/>
        </w:r>
        <w:r>
          <w:rPr>
            <w:noProof/>
            <w:webHidden/>
          </w:rPr>
          <w:instrText xml:space="preserve"> PAGEREF _Toc14237826 \h </w:instrText>
        </w:r>
        <w:r>
          <w:rPr>
            <w:noProof/>
            <w:webHidden/>
          </w:rPr>
        </w:r>
        <w:r>
          <w:rPr>
            <w:noProof/>
            <w:webHidden/>
          </w:rPr>
          <w:fldChar w:fldCharType="separate"/>
        </w:r>
        <w:r>
          <w:rPr>
            <w:noProof/>
            <w:webHidden/>
          </w:rPr>
          <w:t>26</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27" w:history="1">
        <w:r w:rsidRPr="00791155">
          <w:rPr>
            <w:rStyle w:val="Lienhypertexte"/>
            <w:noProof/>
          </w:rPr>
          <w:t>3</w:t>
        </w:r>
        <w:r>
          <w:rPr>
            <w:rFonts w:eastAsiaTheme="minorEastAsia" w:cstheme="minorBidi"/>
            <w:smallCaps w:val="0"/>
            <w:noProof/>
            <w:sz w:val="22"/>
            <w:szCs w:val="22"/>
            <w:lang w:val="en-US" w:eastAsia="en-US"/>
          </w:rPr>
          <w:tab/>
        </w:r>
        <w:r w:rsidRPr="00791155">
          <w:rPr>
            <w:rStyle w:val="Lienhypertexte"/>
            <w:noProof/>
          </w:rPr>
          <w:t>Semestre 3 :</w:t>
        </w:r>
        <w:r>
          <w:rPr>
            <w:noProof/>
            <w:webHidden/>
          </w:rPr>
          <w:tab/>
        </w:r>
        <w:r>
          <w:rPr>
            <w:noProof/>
            <w:webHidden/>
          </w:rPr>
          <w:fldChar w:fldCharType="begin"/>
        </w:r>
        <w:r>
          <w:rPr>
            <w:noProof/>
            <w:webHidden/>
          </w:rPr>
          <w:instrText xml:space="preserve"> PAGEREF _Toc14237827 \h </w:instrText>
        </w:r>
        <w:r>
          <w:rPr>
            <w:noProof/>
            <w:webHidden/>
          </w:rPr>
        </w:r>
        <w:r>
          <w:rPr>
            <w:noProof/>
            <w:webHidden/>
          </w:rPr>
          <w:fldChar w:fldCharType="separate"/>
        </w:r>
        <w:r>
          <w:rPr>
            <w:noProof/>
            <w:webHidden/>
          </w:rPr>
          <w:t>27</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28" w:history="1">
        <w:r w:rsidRPr="00791155">
          <w:rPr>
            <w:rStyle w:val="Lienhypertexte"/>
            <w:noProof/>
          </w:rPr>
          <w:t>4</w:t>
        </w:r>
        <w:r>
          <w:rPr>
            <w:rFonts w:eastAsiaTheme="minorEastAsia" w:cstheme="minorBidi"/>
            <w:smallCaps w:val="0"/>
            <w:noProof/>
            <w:sz w:val="22"/>
            <w:szCs w:val="22"/>
            <w:lang w:val="en-US" w:eastAsia="en-US"/>
          </w:rPr>
          <w:tab/>
        </w:r>
        <w:r w:rsidRPr="00791155">
          <w:rPr>
            <w:rStyle w:val="Lienhypertexte"/>
            <w:noProof/>
          </w:rPr>
          <w:t>Semestre 4 :</w:t>
        </w:r>
        <w:r>
          <w:rPr>
            <w:noProof/>
            <w:webHidden/>
          </w:rPr>
          <w:tab/>
        </w:r>
        <w:r>
          <w:rPr>
            <w:noProof/>
            <w:webHidden/>
          </w:rPr>
          <w:fldChar w:fldCharType="begin"/>
        </w:r>
        <w:r>
          <w:rPr>
            <w:noProof/>
            <w:webHidden/>
          </w:rPr>
          <w:instrText xml:space="preserve"> PAGEREF _Toc14237828 \h </w:instrText>
        </w:r>
        <w:r>
          <w:rPr>
            <w:noProof/>
            <w:webHidden/>
          </w:rPr>
        </w:r>
        <w:r>
          <w:rPr>
            <w:noProof/>
            <w:webHidden/>
          </w:rPr>
          <w:fldChar w:fldCharType="separate"/>
        </w:r>
        <w:r>
          <w:rPr>
            <w:noProof/>
            <w:webHidden/>
          </w:rPr>
          <w:t>28</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29" w:history="1">
        <w:r w:rsidRPr="00791155">
          <w:rPr>
            <w:rStyle w:val="Lienhypertexte"/>
            <w:noProof/>
          </w:rPr>
          <w:t>5</w:t>
        </w:r>
        <w:r>
          <w:rPr>
            <w:rFonts w:eastAsiaTheme="minorEastAsia" w:cstheme="minorBidi"/>
            <w:smallCaps w:val="0"/>
            <w:noProof/>
            <w:sz w:val="22"/>
            <w:szCs w:val="22"/>
            <w:lang w:val="en-US" w:eastAsia="en-US"/>
          </w:rPr>
          <w:tab/>
        </w:r>
        <w:r w:rsidRPr="00791155">
          <w:rPr>
            <w:rStyle w:val="Lienhypertexte"/>
            <w:noProof/>
          </w:rPr>
          <w:t>Evaluation du Projet de Fin de Cycle de Master</w:t>
        </w:r>
        <w:r>
          <w:rPr>
            <w:noProof/>
            <w:webHidden/>
          </w:rPr>
          <w:tab/>
        </w:r>
        <w:r>
          <w:rPr>
            <w:noProof/>
            <w:webHidden/>
          </w:rPr>
          <w:fldChar w:fldCharType="begin"/>
        </w:r>
        <w:r>
          <w:rPr>
            <w:noProof/>
            <w:webHidden/>
          </w:rPr>
          <w:instrText xml:space="preserve"> PAGEREF _Toc14237829 \h </w:instrText>
        </w:r>
        <w:r>
          <w:rPr>
            <w:noProof/>
            <w:webHidden/>
          </w:rPr>
        </w:r>
        <w:r>
          <w:rPr>
            <w:noProof/>
            <w:webHidden/>
          </w:rPr>
          <w:fldChar w:fldCharType="separate"/>
        </w:r>
        <w:r>
          <w:rPr>
            <w:noProof/>
            <w:webHidden/>
          </w:rPr>
          <w:t>28</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0" w:history="1">
        <w:r w:rsidRPr="00791155">
          <w:rPr>
            <w:rStyle w:val="Lienhypertexte"/>
            <w:noProof/>
          </w:rPr>
          <w:t>6</w:t>
        </w:r>
        <w:r>
          <w:rPr>
            <w:rFonts w:eastAsiaTheme="minorEastAsia" w:cstheme="minorBidi"/>
            <w:smallCaps w:val="0"/>
            <w:noProof/>
            <w:sz w:val="22"/>
            <w:szCs w:val="22"/>
            <w:lang w:val="en-US" w:eastAsia="en-US"/>
          </w:rPr>
          <w:tab/>
        </w:r>
        <w:r w:rsidRPr="00791155">
          <w:rPr>
            <w:rStyle w:val="Lienhypertexte"/>
            <w:noProof/>
          </w:rPr>
          <w:t>Récapitulatif global de la formation :</w:t>
        </w:r>
        <w:r>
          <w:rPr>
            <w:noProof/>
            <w:webHidden/>
          </w:rPr>
          <w:tab/>
        </w:r>
        <w:r>
          <w:rPr>
            <w:noProof/>
            <w:webHidden/>
          </w:rPr>
          <w:fldChar w:fldCharType="begin"/>
        </w:r>
        <w:r>
          <w:rPr>
            <w:noProof/>
            <w:webHidden/>
          </w:rPr>
          <w:instrText xml:space="preserve"> PAGEREF _Toc14237830 \h </w:instrText>
        </w:r>
        <w:r>
          <w:rPr>
            <w:noProof/>
            <w:webHidden/>
          </w:rPr>
        </w:r>
        <w:r>
          <w:rPr>
            <w:noProof/>
            <w:webHidden/>
          </w:rPr>
          <w:fldChar w:fldCharType="separate"/>
        </w:r>
        <w:r>
          <w:rPr>
            <w:noProof/>
            <w:webHidden/>
          </w:rPr>
          <w:t>28</w:t>
        </w:r>
        <w:r>
          <w:rPr>
            <w:noProof/>
            <w:webHidden/>
          </w:rPr>
          <w:fldChar w:fldCharType="end"/>
        </w:r>
      </w:hyperlink>
    </w:p>
    <w:p w:rsidR="00D86842" w:rsidRDefault="00D86842">
      <w:pPr>
        <w:pStyle w:val="TM1"/>
        <w:tabs>
          <w:tab w:val="left" w:pos="960"/>
          <w:tab w:val="right" w:leader="dot" w:pos="9628"/>
        </w:tabs>
        <w:rPr>
          <w:rFonts w:eastAsiaTheme="minorEastAsia" w:cstheme="minorBidi"/>
          <w:b w:val="0"/>
          <w:bCs w:val="0"/>
          <w:caps w:val="0"/>
          <w:noProof/>
          <w:sz w:val="22"/>
          <w:szCs w:val="22"/>
          <w:lang w:val="en-US" w:eastAsia="en-US"/>
        </w:rPr>
      </w:pPr>
      <w:hyperlink w:anchor="_Toc14237831" w:history="1">
        <w:r w:rsidRPr="00791155">
          <w:rPr>
            <w:rStyle w:val="Lienhypertexte"/>
            <w:noProof/>
          </w:rPr>
          <w:t>III</w:t>
        </w:r>
        <w:r>
          <w:rPr>
            <w:rFonts w:eastAsiaTheme="minorEastAsia" w:cstheme="minorBidi"/>
            <w:b w:val="0"/>
            <w:bCs w:val="0"/>
            <w:caps w:val="0"/>
            <w:noProof/>
            <w:sz w:val="22"/>
            <w:szCs w:val="22"/>
            <w:lang w:val="en-US" w:eastAsia="en-US"/>
          </w:rPr>
          <w:tab/>
        </w:r>
        <w:r w:rsidRPr="00791155">
          <w:rPr>
            <w:rStyle w:val="Lienhypertexte"/>
            <w:noProof/>
          </w:rPr>
          <w:t>Fiches d’organisation des unités d’enseignement</w:t>
        </w:r>
        <w:r>
          <w:rPr>
            <w:noProof/>
            <w:webHidden/>
          </w:rPr>
          <w:tab/>
        </w:r>
        <w:r>
          <w:rPr>
            <w:noProof/>
            <w:webHidden/>
          </w:rPr>
          <w:fldChar w:fldCharType="begin"/>
        </w:r>
        <w:r>
          <w:rPr>
            <w:noProof/>
            <w:webHidden/>
          </w:rPr>
          <w:instrText xml:space="preserve"> PAGEREF _Toc14237831 \h </w:instrText>
        </w:r>
        <w:r>
          <w:rPr>
            <w:noProof/>
            <w:webHidden/>
          </w:rPr>
        </w:r>
        <w:r>
          <w:rPr>
            <w:noProof/>
            <w:webHidden/>
          </w:rPr>
          <w:fldChar w:fldCharType="separate"/>
        </w:r>
        <w:r>
          <w:rPr>
            <w:noProof/>
            <w:webHidden/>
          </w:rPr>
          <w:t>29</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2"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Fiches d’organisation des unités d’enseignement du semestre 1</w:t>
        </w:r>
        <w:r>
          <w:rPr>
            <w:noProof/>
            <w:webHidden/>
          </w:rPr>
          <w:tab/>
        </w:r>
        <w:r>
          <w:rPr>
            <w:noProof/>
            <w:webHidden/>
          </w:rPr>
          <w:fldChar w:fldCharType="begin"/>
        </w:r>
        <w:r>
          <w:rPr>
            <w:noProof/>
            <w:webHidden/>
          </w:rPr>
          <w:instrText xml:space="preserve"> PAGEREF _Toc14237832 \h </w:instrText>
        </w:r>
        <w:r>
          <w:rPr>
            <w:noProof/>
            <w:webHidden/>
          </w:rPr>
        </w:r>
        <w:r>
          <w:rPr>
            <w:noProof/>
            <w:webHidden/>
          </w:rPr>
          <w:fldChar w:fldCharType="separate"/>
        </w:r>
        <w:r>
          <w:rPr>
            <w:noProof/>
            <w:webHidden/>
          </w:rPr>
          <w:t>30</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3"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Fiches d’organisation des unités d’enseignement du semestre 2</w:t>
        </w:r>
        <w:r>
          <w:rPr>
            <w:noProof/>
            <w:webHidden/>
          </w:rPr>
          <w:tab/>
        </w:r>
        <w:r>
          <w:rPr>
            <w:noProof/>
            <w:webHidden/>
          </w:rPr>
          <w:fldChar w:fldCharType="begin"/>
        </w:r>
        <w:r>
          <w:rPr>
            <w:noProof/>
            <w:webHidden/>
          </w:rPr>
          <w:instrText xml:space="preserve"> PAGEREF _Toc14237833 \h </w:instrText>
        </w:r>
        <w:r>
          <w:rPr>
            <w:noProof/>
            <w:webHidden/>
          </w:rPr>
        </w:r>
        <w:r>
          <w:rPr>
            <w:noProof/>
            <w:webHidden/>
          </w:rPr>
          <w:fldChar w:fldCharType="separate"/>
        </w:r>
        <w:r>
          <w:rPr>
            <w:noProof/>
            <w:webHidden/>
          </w:rPr>
          <w:t>37</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4" w:history="1">
        <w:r w:rsidRPr="00791155">
          <w:rPr>
            <w:rStyle w:val="Lienhypertexte"/>
            <w:noProof/>
          </w:rPr>
          <w:t>3</w:t>
        </w:r>
        <w:r>
          <w:rPr>
            <w:rFonts w:eastAsiaTheme="minorEastAsia" w:cstheme="minorBidi"/>
            <w:smallCaps w:val="0"/>
            <w:noProof/>
            <w:sz w:val="22"/>
            <w:szCs w:val="22"/>
            <w:lang w:val="en-US" w:eastAsia="en-US"/>
          </w:rPr>
          <w:tab/>
        </w:r>
        <w:r w:rsidRPr="00791155">
          <w:rPr>
            <w:rStyle w:val="Lienhypertexte"/>
            <w:noProof/>
          </w:rPr>
          <w:t>Fiches d’organisation des unités d’enseignement du semestre 3</w:t>
        </w:r>
        <w:r>
          <w:rPr>
            <w:noProof/>
            <w:webHidden/>
          </w:rPr>
          <w:tab/>
        </w:r>
        <w:r>
          <w:rPr>
            <w:noProof/>
            <w:webHidden/>
          </w:rPr>
          <w:fldChar w:fldCharType="begin"/>
        </w:r>
        <w:r>
          <w:rPr>
            <w:noProof/>
            <w:webHidden/>
          </w:rPr>
          <w:instrText xml:space="preserve"> PAGEREF _Toc14237834 \h </w:instrText>
        </w:r>
        <w:r>
          <w:rPr>
            <w:noProof/>
            <w:webHidden/>
          </w:rPr>
        </w:r>
        <w:r>
          <w:rPr>
            <w:noProof/>
            <w:webHidden/>
          </w:rPr>
          <w:fldChar w:fldCharType="separate"/>
        </w:r>
        <w:r>
          <w:rPr>
            <w:noProof/>
            <w:webHidden/>
          </w:rPr>
          <w:t>44</w:t>
        </w:r>
        <w:r>
          <w:rPr>
            <w:noProof/>
            <w:webHidden/>
          </w:rPr>
          <w:fldChar w:fldCharType="end"/>
        </w:r>
      </w:hyperlink>
    </w:p>
    <w:p w:rsidR="00D86842" w:rsidRDefault="00D86842">
      <w:pPr>
        <w:pStyle w:val="TM1"/>
        <w:tabs>
          <w:tab w:val="left" w:pos="960"/>
          <w:tab w:val="right" w:leader="dot" w:pos="9628"/>
        </w:tabs>
        <w:rPr>
          <w:rFonts w:eastAsiaTheme="minorEastAsia" w:cstheme="minorBidi"/>
          <w:b w:val="0"/>
          <w:bCs w:val="0"/>
          <w:caps w:val="0"/>
          <w:noProof/>
          <w:sz w:val="22"/>
          <w:szCs w:val="22"/>
          <w:lang w:val="en-US" w:eastAsia="en-US"/>
        </w:rPr>
      </w:pPr>
      <w:hyperlink w:anchor="_Toc14237835" w:history="1">
        <w:r w:rsidRPr="00791155">
          <w:rPr>
            <w:rStyle w:val="Lienhypertexte"/>
            <w:noProof/>
          </w:rPr>
          <w:t>IV</w:t>
        </w:r>
        <w:r>
          <w:rPr>
            <w:rFonts w:eastAsiaTheme="minorEastAsia" w:cstheme="minorBidi"/>
            <w:b w:val="0"/>
            <w:bCs w:val="0"/>
            <w:caps w:val="0"/>
            <w:noProof/>
            <w:sz w:val="22"/>
            <w:szCs w:val="22"/>
            <w:lang w:val="en-US" w:eastAsia="en-US"/>
          </w:rPr>
          <w:tab/>
        </w:r>
        <w:r w:rsidRPr="00791155">
          <w:rPr>
            <w:rStyle w:val="Lienhypertexte"/>
            <w:noProof/>
          </w:rPr>
          <w:t>Programme détaillé par matière</w:t>
        </w:r>
        <w:r>
          <w:rPr>
            <w:noProof/>
            <w:webHidden/>
          </w:rPr>
          <w:tab/>
        </w:r>
        <w:r>
          <w:rPr>
            <w:noProof/>
            <w:webHidden/>
          </w:rPr>
          <w:fldChar w:fldCharType="begin"/>
        </w:r>
        <w:r>
          <w:rPr>
            <w:noProof/>
            <w:webHidden/>
          </w:rPr>
          <w:instrText xml:space="preserve"> PAGEREF _Toc14237835 \h </w:instrText>
        </w:r>
        <w:r>
          <w:rPr>
            <w:noProof/>
            <w:webHidden/>
          </w:rPr>
        </w:r>
        <w:r>
          <w:rPr>
            <w:noProof/>
            <w:webHidden/>
          </w:rPr>
          <w:fldChar w:fldCharType="separate"/>
        </w:r>
        <w:r>
          <w:rPr>
            <w:noProof/>
            <w:webHidden/>
          </w:rPr>
          <w:t>51</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6"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Programme détaillé par matière (Semestre 1)</w:t>
        </w:r>
        <w:r>
          <w:rPr>
            <w:noProof/>
            <w:webHidden/>
          </w:rPr>
          <w:tab/>
        </w:r>
        <w:r>
          <w:rPr>
            <w:noProof/>
            <w:webHidden/>
          </w:rPr>
          <w:fldChar w:fldCharType="begin"/>
        </w:r>
        <w:r>
          <w:rPr>
            <w:noProof/>
            <w:webHidden/>
          </w:rPr>
          <w:instrText xml:space="preserve"> PAGEREF _Toc14237836 \h </w:instrText>
        </w:r>
        <w:r>
          <w:rPr>
            <w:noProof/>
            <w:webHidden/>
          </w:rPr>
        </w:r>
        <w:r>
          <w:rPr>
            <w:noProof/>
            <w:webHidden/>
          </w:rPr>
          <w:fldChar w:fldCharType="separate"/>
        </w:r>
        <w:r>
          <w:rPr>
            <w:noProof/>
            <w:webHidden/>
          </w:rPr>
          <w:t>52</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7"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Programme détaillé par matière (Semestre 2)</w:t>
        </w:r>
        <w:r>
          <w:rPr>
            <w:noProof/>
            <w:webHidden/>
          </w:rPr>
          <w:tab/>
        </w:r>
        <w:r>
          <w:rPr>
            <w:noProof/>
            <w:webHidden/>
          </w:rPr>
          <w:fldChar w:fldCharType="begin"/>
        </w:r>
        <w:r>
          <w:rPr>
            <w:noProof/>
            <w:webHidden/>
          </w:rPr>
          <w:instrText xml:space="preserve"> PAGEREF _Toc14237837 \h </w:instrText>
        </w:r>
        <w:r>
          <w:rPr>
            <w:noProof/>
            <w:webHidden/>
          </w:rPr>
        </w:r>
        <w:r>
          <w:rPr>
            <w:noProof/>
            <w:webHidden/>
          </w:rPr>
          <w:fldChar w:fldCharType="separate"/>
        </w:r>
        <w:r>
          <w:rPr>
            <w:noProof/>
            <w:webHidden/>
          </w:rPr>
          <w:t>73</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38" w:history="1">
        <w:r w:rsidRPr="00791155">
          <w:rPr>
            <w:rStyle w:val="Lienhypertexte"/>
            <w:noProof/>
          </w:rPr>
          <w:t>3</w:t>
        </w:r>
        <w:r>
          <w:rPr>
            <w:rFonts w:eastAsiaTheme="minorEastAsia" w:cstheme="minorBidi"/>
            <w:smallCaps w:val="0"/>
            <w:noProof/>
            <w:sz w:val="22"/>
            <w:szCs w:val="22"/>
            <w:lang w:val="en-US" w:eastAsia="en-US"/>
          </w:rPr>
          <w:tab/>
        </w:r>
        <w:r w:rsidRPr="00791155">
          <w:rPr>
            <w:rStyle w:val="Lienhypertexte"/>
            <w:noProof/>
          </w:rPr>
          <w:t>Programme détaillé par matière (Semestre 3)</w:t>
        </w:r>
        <w:r>
          <w:rPr>
            <w:noProof/>
            <w:webHidden/>
          </w:rPr>
          <w:tab/>
        </w:r>
        <w:r>
          <w:rPr>
            <w:noProof/>
            <w:webHidden/>
          </w:rPr>
          <w:fldChar w:fldCharType="begin"/>
        </w:r>
        <w:r>
          <w:rPr>
            <w:noProof/>
            <w:webHidden/>
          </w:rPr>
          <w:instrText xml:space="preserve"> PAGEREF _Toc14237838 \h </w:instrText>
        </w:r>
        <w:r>
          <w:rPr>
            <w:noProof/>
            <w:webHidden/>
          </w:rPr>
        </w:r>
        <w:r>
          <w:rPr>
            <w:noProof/>
            <w:webHidden/>
          </w:rPr>
          <w:fldChar w:fldCharType="separate"/>
        </w:r>
        <w:r>
          <w:rPr>
            <w:noProof/>
            <w:webHidden/>
          </w:rPr>
          <w:t>94</w:t>
        </w:r>
        <w:r>
          <w:rPr>
            <w:noProof/>
            <w:webHidden/>
          </w:rPr>
          <w:fldChar w:fldCharType="end"/>
        </w:r>
      </w:hyperlink>
    </w:p>
    <w:p w:rsidR="00D86842" w:rsidRDefault="00D86842">
      <w:pPr>
        <w:pStyle w:val="TM1"/>
        <w:tabs>
          <w:tab w:val="left" w:pos="960"/>
          <w:tab w:val="right" w:leader="dot" w:pos="9628"/>
        </w:tabs>
        <w:rPr>
          <w:rFonts w:eastAsiaTheme="minorEastAsia" w:cstheme="minorBidi"/>
          <w:b w:val="0"/>
          <w:bCs w:val="0"/>
          <w:caps w:val="0"/>
          <w:noProof/>
          <w:sz w:val="22"/>
          <w:szCs w:val="22"/>
          <w:lang w:val="en-US" w:eastAsia="en-US"/>
        </w:rPr>
      </w:pPr>
      <w:hyperlink w:anchor="_Toc14237839" w:history="1">
        <w:r w:rsidRPr="00791155">
          <w:rPr>
            <w:rStyle w:val="Lienhypertexte"/>
            <w:noProof/>
          </w:rPr>
          <w:t>V</w:t>
        </w:r>
        <w:r>
          <w:rPr>
            <w:rFonts w:eastAsiaTheme="minorEastAsia" w:cstheme="minorBidi"/>
            <w:b w:val="0"/>
            <w:bCs w:val="0"/>
            <w:caps w:val="0"/>
            <w:noProof/>
            <w:sz w:val="22"/>
            <w:szCs w:val="22"/>
            <w:lang w:val="en-US" w:eastAsia="en-US"/>
          </w:rPr>
          <w:tab/>
        </w:r>
        <w:r w:rsidRPr="00791155">
          <w:rPr>
            <w:rStyle w:val="Lienhypertexte"/>
            <w:noProof/>
          </w:rPr>
          <w:t>Accords / Conventions</w:t>
        </w:r>
        <w:r>
          <w:rPr>
            <w:noProof/>
            <w:webHidden/>
          </w:rPr>
          <w:tab/>
        </w:r>
        <w:r>
          <w:rPr>
            <w:noProof/>
            <w:webHidden/>
          </w:rPr>
          <w:fldChar w:fldCharType="begin"/>
        </w:r>
        <w:r>
          <w:rPr>
            <w:noProof/>
            <w:webHidden/>
          </w:rPr>
          <w:instrText xml:space="preserve"> PAGEREF _Toc14237839 \h </w:instrText>
        </w:r>
        <w:r>
          <w:rPr>
            <w:noProof/>
            <w:webHidden/>
          </w:rPr>
        </w:r>
        <w:r>
          <w:rPr>
            <w:noProof/>
            <w:webHidden/>
          </w:rPr>
          <w:fldChar w:fldCharType="separate"/>
        </w:r>
        <w:r>
          <w:rPr>
            <w:noProof/>
            <w:webHidden/>
          </w:rPr>
          <w:t>115</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40"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Conventions de Coopération nationale en cours de validité</w:t>
        </w:r>
        <w:r>
          <w:rPr>
            <w:noProof/>
            <w:webHidden/>
          </w:rPr>
          <w:tab/>
        </w:r>
        <w:r>
          <w:rPr>
            <w:noProof/>
            <w:webHidden/>
          </w:rPr>
          <w:fldChar w:fldCharType="begin"/>
        </w:r>
        <w:r>
          <w:rPr>
            <w:noProof/>
            <w:webHidden/>
          </w:rPr>
          <w:instrText xml:space="preserve"> PAGEREF _Toc14237840 \h </w:instrText>
        </w:r>
        <w:r>
          <w:rPr>
            <w:noProof/>
            <w:webHidden/>
          </w:rPr>
        </w:r>
        <w:r>
          <w:rPr>
            <w:noProof/>
            <w:webHidden/>
          </w:rPr>
          <w:fldChar w:fldCharType="separate"/>
        </w:r>
        <w:r>
          <w:rPr>
            <w:noProof/>
            <w:webHidden/>
          </w:rPr>
          <w:t>116</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41"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Conventions de Coopération internationale en cours de validité</w:t>
        </w:r>
        <w:r>
          <w:rPr>
            <w:noProof/>
            <w:webHidden/>
          </w:rPr>
          <w:tab/>
        </w:r>
        <w:r>
          <w:rPr>
            <w:noProof/>
            <w:webHidden/>
          </w:rPr>
          <w:fldChar w:fldCharType="begin"/>
        </w:r>
        <w:r>
          <w:rPr>
            <w:noProof/>
            <w:webHidden/>
          </w:rPr>
          <w:instrText xml:space="preserve"> PAGEREF _Toc14237841 \h </w:instrText>
        </w:r>
        <w:r>
          <w:rPr>
            <w:noProof/>
            <w:webHidden/>
          </w:rPr>
        </w:r>
        <w:r>
          <w:rPr>
            <w:noProof/>
            <w:webHidden/>
          </w:rPr>
          <w:fldChar w:fldCharType="separate"/>
        </w:r>
        <w:r>
          <w:rPr>
            <w:noProof/>
            <w:webHidden/>
          </w:rPr>
          <w:t>117</w:t>
        </w:r>
        <w:r>
          <w:rPr>
            <w:noProof/>
            <w:webHidden/>
          </w:rPr>
          <w:fldChar w:fldCharType="end"/>
        </w:r>
      </w:hyperlink>
    </w:p>
    <w:p w:rsidR="00D86842" w:rsidRDefault="00D86842">
      <w:pPr>
        <w:pStyle w:val="TM1"/>
        <w:tabs>
          <w:tab w:val="left" w:pos="960"/>
          <w:tab w:val="right" w:leader="dot" w:pos="9628"/>
        </w:tabs>
        <w:rPr>
          <w:rFonts w:eastAsiaTheme="minorEastAsia" w:cstheme="minorBidi"/>
          <w:b w:val="0"/>
          <w:bCs w:val="0"/>
          <w:caps w:val="0"/>
          <w:noProof/>
          <w:sz w:val="22"/>
          <w:szCs w:val="22"/>
          <w:lang w:val="en-US" w:eastAsia="en-US"/>
        </w:rPr>
      </w:pPr>
      <w:hyperlink w:anchor="_Toc14237842" w:history="1">
        <w:r w:rsidRPr="00791155">
          <w:rPr>
            <w:rStyle w:val="Lienhypertexte"/>
            <w:noProof/>
          </w:rPr>
          <w:t>VI</w:t>
        </w:r>
        <w:r>
          <w:rPr>
            <w:rFonts w:eastAsiaTheme="minorEastAsia" w:cstheme="minorBidi"/>
            <w:b w:val="0"/>
            <w:bCs w:val="0"/>
            <w:caps w:val="0"/>
            <w:noProof/>
            <w:sz w:val="22"/>
            <w:szCs w:val="22"/>
            <w:lang w:val="en-US" w:eastAsia="en-US"/>
          </w:rPr>
          <w:tab/>
        </w:r>
        <w:r w:rsidRPr="00791155">
          <w:rPr>
            <w:rStyle w:val="Lienhypertexte"/>
            <w:noProof/>
          </w:rPr>
          <w:t>Curriculum Vitae des Coordonateurs</w:t>
        </w:r>
        <w:r>
          <w:rPr>
            <w:noProof/>
            <w:webHidden/>
          </w:rPr>
          <w:tab/>
        </w:r>
        <w:r>
          <w:rPr>
            <w:noProof/>
            <w:webHidden/>
          </w:rPr>
          <w:fldChar w:fldCharType="begin"/>
        </w:r>
        <w:r>
          <w:rPr>
            <w:noProof/>
            <w:webHidden/>
          </w:rPr>
          <w:instrText xml:space="preserve"> PAGEREF _Toc14237842 \h </w:instrText>
        </w:r>
        <w:r>
          <w:rPr>
            <w:noProof/>
            <w:webHidden/>
          </w:rPr>
        </w:r>
        <w:r>
          <w:rPr>
            <w:noProof/>
            <w:webHidden/>
          </w:rPr>
          <w:fldChar w:fldCharType="separate"/>
        </w:r>
        <w:r>
          <w:rPr>
            <w:noProof/>
            <w:webHidden/>
          </w:rPr>
          <w:t>120</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43" w:history="1">
        <w:r w:rsidRPr="00791155">
          <w:rPr>
            <w:rStyle w:val="Lienhypertexte"/>
            <w:noProof/>
          </w:rPr>
          <w:t>1</w:t>
        </w:r>
        <w:r>
          <w:rPr>
            <w:rFonts w:eastAsiaTheme="minorEastAsia" w:cstheme="minorBidi"/>
            <w:smallCaps w:val="0"/>
            <w:noProof/>
            <w:sz w:val="22"/>
            <w:szCs w:val="22"/>
            <w:lang w:val="en-US" w:eastAsia="en-US"/>
          </w:rPr>
          <w:tab/>
        </w:r>
        <w:r w:rsidRPr="00791155">
          <w:rPr>
            <w:rStyle w:val="Lienhypertexte"/>
            <w:noProof/>
          </w:rPr>
          <w:t>CV du responsable de l'équipe du domaine de formation</w:t>
        </w:r>
        <w:r>
          <w:rPr>
            <w:noProof/>
            <w:webHidden/>
          </w:rPr>
          <w:tab/>
        </w:r>
        <w:r>
          <w:rPr>
            <w:noProof/>
            <w:webHidden/>
          </w:rPr>
          <w:fldChar w:fldCharType="begin"/>
        </w:r>
        <w:r>
          <w:rPr>
            <w:noProof/>
            <w:webHidden/>
          </w:rPr>
          <w:instrText xml:space="preserve"> PAGEREF _Toc14237843 \h </w:instrText>
        </w:r>
        <w:r>
          <w:rPr>
            <w:noProof/>
            <w:webHidden/>
          </w:rPr>
        </w:r>
        <w:r>
          <w:rPr>
            <w:noProof/>
            <w:webHidden/>
          </w:rPr>
          <w:fldChar w:fldCharType="separate"/>
        </w:r>
        <w:r>
          <w:rPr>
            <w:noProof/>
            <w:webHidden/>
          </w:rPr>
          <w:t>121</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44" w:history="1">
        <w:r w:rsidRPr="00791155">
          <w:rPr>
            <w:rStyle w:val="Lienhypertexte"/>
            <w:noProof/>
          </w:rPr>
          <w:t>2</w:t>
        </w:r>
        <w:r>
          <w:rPr>
            <w:rFonts w:eastAsiaTheme="minorEastAsia" w:cstheme="minorBidi"/>
            <w:smallCaps w:val="0"/>
            <w:noProof/>
            <w:sz w:val="22"/>
            <w:szCs w:val="22"/>
            <w:lang w:val="en-US" w:eastAsia="en-US"/>
          </w:rPr>
          <w:tab/>
        </w:r>
        <w:r w:rsidRPr="00791155">
          <w:rPr>
            <w:rStyle w:val="Lienhypertexte"/>
            <w:noProof/>
          </w:rPr>
          <w:t>CV du responsable de l'équipe de la filière de formation</w:t>
        </w:r>
        <w:r>
          <w:rPr>
            <w:noProof/>
            <w:webHidden/>
          </w:rPr>
          <w:tab/>
        </w:r>
        <w:r>
          <w:rPr>
            <w:noProof/>
            <w:webHidden/>
          </w:rPr>
          <w:fldChar w:fldCharType="begin"/>
        </w:r>
        <w:r>
          <w:rPr>
            <w:noProof/>
            <w:webHidden/>
          </w:rPr>
          <w:instrText xml:space="preserve"> PAGEREF _Toc14237844 \h </w:instrText>
        </w:r>
        <w:r>
          <w:rPr>
            <w:noProof/>
            <w:webHidden/>
          </w:rPr>
        </w:r>
        <w:r>
          <w:rPr>
            <w:noProof/>
            <w:webHidden/>
          </w:rPr>
          <w:fldChar w:fldCharType="separate"/>
        </w:r>
        <w:r>
          <w:rPr>
            <w:noProof/>
            <w:webHidden/>
          </w:rPr>
          <w:t>127</w:t>
        </w:r>
        <w:r>
          <w:rPr>
            <w:noProof/>
            <w:webHidden/>
          </w:rPr>
          <w:fldChar w:fldCharType="end"/>
        </w:r>
      </w:hyperlink>
    </w:p>
    <w:p w:rsidR="00D86842" w:rsidRDefault="00D86842">
      <w:pPr>
        <w:pStyle w:val="TM2"/>
        <w:tabs>
          <w:tab w:val="left" w:pos="1200"/>
          <w:tab w:val="right" w:leader="dot" w:pos="9628"/>
        </w:tabs>
        <w:rPr>
          <w:rFonts w:eastAsiaTheme="minorEastAsia" w:cstheme="minorBidi"/>
          <w:smallCaps w:val="0"/>
          <w:noProof/>
          <w:sz w:val="22"/>
          <w:szCs w:val="22"/>
          <w:lang w:val="en-US" w:eastAsia="en-US"/>
        </w:rPr>
      </w:pPr>
      <w:hyperlink w:anchor="_Toc14237845" w:history="1">
        <w:r w:rsidRPr="00791155">
          <w:rPr>
            <w:rStyle w:val="Lienhypertexte"/>
            <w:noProof/>
          </w:rPr>
          <w:t>3</w:t>
        </w:r>
        <w:r>
          <w:rPr>
            <w:rFonts w:eastAsiaTheme="minorEastAsia" w:cstheme="minorBidi"/>
            <w:smallCaps w:val="0"/>
            <w:noProof/>
            <w:sz w:val="22"/>
            <w:szCs w:val="22"/>
            <w:lang w:val="en-US" w:eastAsia="en-US"/>
          </w:rPr>
          <w:tab/>
        </w:r>
        <w:r w:rsidRPr="00791155">
          <w:rPr>
            <w:rStyle w:val="Lienhypertexte"/>
            <w:noProof/>
          </w:rPr>
          <w:t>CV du responsable de l'équipe de spécialité</w:t>
        </w:r>
        <w:r>
          <w:rPr>
            <w:noProof/>
            <w:webHidden/>
          </w:rPr>
          <w:tab/>
        </w:r>
        <w:r>
          <w:rPr>
            <w:noProof/>
            <w:webHidden/>
          </w:rPr>
          <w:fldChar w:fldCharType="begin"/>
        </w:r>
        <w:r>
          <w:rPr>
            <w:noProof/>
            <w:webHidden/>
          </w:rPr>
          <w:instrText xml:space="preserve"> PAGEREF _Toc14237845 \h </w:instrText>
        </w:r>
        <w:r>
          <w:rPr>
            <w:noProof/>
            <w:webHidden/>
          </w:rPr>
        </w:r>
        <w:r>
          <w:rPr>
            <w:noProof/>
            <w:webHidden/>
          </w:rPr>
          <w:fldChar w:fldCharType="separate"/>
        </w:r>
        <w:r>
          <w:rPr>
            <w:noProof/>
            <w:webHidden/>
          </w:rPr>
          <w:t>131</w:t>
        </w:r>
        <w:r>
          <w:rPr>
            <w:noProof/>
            <w:webHidden/>
          </w:rPr>
          <w:fldChar w:fldCharType="end"/>
        </w:r>
      </w:hyperlink>
    </w:p>
    <w:p w:rsidR="00D86842" w:rsidRDefault="00D86842">
      <w:pPr>
        <w:pStyle w:val="TM1"/>
        <w:tabs>
          <w:tab w:val="left" w:pos="1200"/>
          <w:tab w:val="right" w:leader="dot" w:pos="9628"/>
        </w:tabs>
        <w:rPr>
          <w:rFonts w:eastAsiaTheme="minorEastAsia" w:cstheme="minorBidi"/>
          <w:b w:val="0"/>
          <w:bCs w:val="0"/>
          <w:caps w:val="0"/>
          <w:noProof/>
          <w:sz w:val="22"/>
          <w:szCs w:val="22"/>
          <w:lang w:val="en-US" w:eastAsia="en-US"/>
        </w:rPr>
      </w:pPr>
      <w:hyperlink w:anchor="_Toc14237846" w:history="1">
        <w:r w:rsidRPr="00791155">
          <w:rPr>
            <w:rStyle w:val="Lienhypertexte"/>
            <w:noProof/>
          </w:rPr>
          <w:t>VII</w:t>
        </w:r>
        <w:r>
          <w:rPr>
            <w:rFonts w:eastAsiaTheme="minorEastAsia" w:cstheme="minorBidi"/>
            <w:b w:val="0"/>
            <w:bCs w:val="0"/>
            <w:caps w:val="0"/>
            <w:noProof/>
            <w:sz w:val="22"/>
            <w:szCs w:val="22"/>
            <w:lang w:val="en-US" w:eastAsia="en-US"/>
          </w:rPr>
          <w:tab/>
        </w:r>
        <w:r w:rsidRPr="00791155">
          <w:rPr>
            <w:rStyle w:val="Lienhypertexte"/>
            <w:noProof/>
          </w:rPr>
          <w:t>Avis et Visas des organes administratifs et consultatifs</w:t>
        </w:r>
        <w:r>
          <w:rPr>
            <w:noProof/>
            <w:webHidden/>
          </w:rPr>
          <w:tab/>
        </w:r>
        <w:r>
          <w:rPr>
            <w:noProof/>
            <w:webHidden/>
          </w:rPr>
          <w:fldChar w:fldCharType="begin"/>
        </w:r>
        <w:r>
          <w:rPr>
            <w:noProof/>
            <w:webHidden/>
          </w:rPr>
          <w:instrText xml:space="preserve"> PAGEREF _Toc14237846 \h </w:instrText>
        </w:r>
        <w:r>
          <w:rPr>
            <w:noProof/>
            <w:webHidden/>
          </w:rPr>
        </w:r>
        <w:r>
          <w:rPr>
            <w:noProof/>
            <w:webHidden/>
          </w:rPr>
          <w:fldChar w:fldCharType="separate"/>
        </w:r>
        <w:r>
          <w:rPr>
            <w:noProof/>
            <w:webHidden/>
          </w:rPr>
          <w:t>133</w:t>
        </w:r>
        <w:r>
          <w:rPr>
            <w:noProof/>
            <w:webHidden/>
          </w:rPr>
          <w:fldChar w:fldCharType="end"/>
        </w:r>
      </w:hyperlink>
    </w:p>
    <w:p w:rsidR="00D86842" w:rsidRDefault="00D86842">
      <w:pPr>
        <w:pStyle w:val="TM1"/>
        <w:tabs>
          <w:tab w:val="left" w:pos="1200"/>
          <w:tab w:val="right" w:leader="dot" w:pos="9628"/>
        </w:tabs>
        <w:rPr>
          <w:rFonts w:eastAsiaTheme="minorEastAsia" w:cstheme="minorBidi"/>
          <w:b w:val="0"/>
          <w:bCs w:val="0"/>
          <w:caps w:val="0"/>
          <w:noProof/>
          <w:sz w:val="22"/>
          <w:szCs w:val="22"/>
          <w:lang w:val="en-US" w:eastAsia="en-US"/>
        </w:rPr>
      </w:pPr>
      <w:hyperlink w:anchor="_Toc14237847" w:history="1">
        <w:r w:rsidRPr="00791155">
          <w:rPr>
            <w:rStyle w:val="Lienhypertexte"/>
            <w:noProof/>
          </w:rPr>
          <w:t>VIII</w:t>
        </w:r>
        <w:r>
          <w:rPr>
            <w:rFonts w:eastAsiaTheme="minorEastAsia" w:cstheme="minorBidi"/>
            <w:b w:val="0"/>
            <w:bCs w:val="0"/>
            <w:caps w:val="0"/>
            <w:noProof/>
            <w:sz w:val="22"/>
            <w:szCs w:val="22"/>
            <w:lang w:val="en-US" w:eastAsia="en-US"/>
          </w:rPr>
          <w:tab/>
        </w:r>
        <w:r w:rsidRPr="00791155">
          <w:rPr>
            <w:rStyle w:val="Lienhypertexte"/>
            <w:noProof/>
          </w:rPr>
          <w:t>Visa de la Conférence Régionale</w:t>
        </w:r>
        <w:r>
          <w:rPr>
            <w:noProof/>
            <w:webHidden/>
          </w:rPr>
          <w:tab/>
        </w:r>
        <w:r>
          <w:rPr>
            <w:noProof/>
            <w:webHidden/>
          </w:rPr>
          <w:fldChar w:fldCharType="begin"/>
        </w:r>
        <w:r>
          <w:rPr>
            <w:noProof/>
            <w:webHidden/>
          </w:rPr>
          <w:instrText xml:space="preserve"> PAGEREF _Toc14237847 \h </w:instrText>
        </w:r>
        <w:r>
          <w:rPr>
            <w:noProof/>
            <w:webHidden/>
          </w:rPr>
        </w:r>
        <w:r>
          <w:rPr>
            <w:noProof/>
            <w:webHidden/>
          </w:rPr>
          <w:fldChar w:fldCharType="separate"/>
        </w:r>
        <w:r>
          <w:rPr>
            <w:noProof/>
            <w:webHidden/>
          </w:rPr>
          <w:t>135</w:t>
        </w:r>
        <w:r>
          <w:rPr>
            <w:noProof/>
            <w:webHidden/>
          </w:rPr>
          <w:fldChar w:fldCharType="end"/>
        </w:r>
      </w:hyperlink>
    </w:p>
    <w:p w:rsidR="00F242D0" w:rsidRDefault="000547FA" w:rsidP="00752D77">
      <w:r>
        <w:fldChar w:fldCharType="end"/>
      </w:r>
    </w:p>
    <w:p w:rsidR="00F242D0" w:rsidRDefault="00F242D0" w:rsidP="00752D77"/>
    <w:p w:rsidR="004D7ACB" w:rsidRDefault="004D7ACB" w:rsidP="00752D77"/>
    <w:p w:rsidR="00687982" w:rsidRDefault="00687982" w:rsidP="00752D77">
      <w:pPr>
        <w:sectPr w:rsidR="00687982" w:rsidSect="00E80244">
          <w:footerReference w:type="default" r:id="rId11"/>
          <w:pgSz w:w="11907" w:h="16840" w:code="9"/>
          <w:pgMar w:top="685" w:right="851" w:bottom="851" w:left="851" w:header="4" w:footer="176" w:gutter="567"/>
          <w:cols w:space="708"/>
          <w:titlePg/>
          <w:docGrid w:linePitch="360"/>
        </w:sectPr>
      </w:pPr>
    </w:p>
    <w:p w:rsidR="009A79FD" w:rsidRDefault="009A79FD">
      <w:pPr>
        <w:spacing w:after="0" w:line="240" w:lineRule="auto"/>
        <w:ind w:right="0" w:firstLine="0"/>
        <w:jc w:val="left"/>
      </w:pPr>
    </w:p>
    <w:p w:rsidR="004D7ACB" w:rsidRDefault="004D7ACB" w:rsidP="00752D77"/>
    <w:p w:rsidR="004D7ACB" w:rsidRDefault="004D7ACB" w:rsidP="00752D77"/>
    <w:p w:rsidR="004D7ACB" w:rsidRDefault="004D7ACB" w:rsidP="00752D77"/>
    <w:p w:rsidR="004D7ACB" w:rsidRDefault="004D7ACB" w:rsidP="00752D77"/>
    <w:p w:rsidR="009A79FD" w:rsidRDefault="009A79FD" w:rsidP="00752D77"/>
    <w:p w:rsidR="009A79FD" w:rsidRDefault="009A79FD" w:rsidP="00752D77"/>
    <w:p w:rsidR="009A79FD" w:rsidRDefault="009A79FD" w:rsidP="00752D77"/>
    <w:p w:rsidR="009A79FD" w:rsidRDefault="009A79FD" w:rsidP="00752D77"/>
    <w:p w:rsidR="009A79FD" w:rsidRDefault="009A79FD" w:rsidP="00752D77"/>
    <w:p w:rsidR="00256C39" w:rsidRPr="000D4B24" w:rsidRDefault="00256C39" w:rsidP="00B309C6">
      <w:pPr>
        <w:pStyle w:val="Titre1"/>
      </w:pPr>
      <w:bookmarkStart w:id="0" w:name="_Toc14014592"/>
      <w:bookmarkStart w:id="1" w:name="_Toc14237787"/>
      <w:r w:rsidRPr="000D4B24">
        <w:t>Fiche d’identité d</w:t>
      </w:r>
      <w:r w:rsidR="00367A7B" w:rsidRPr="000D4B24">
        <w:t>u Master</w:t>
      </w:r>
      <w:bookmarkEnd w:id="0"/>
      <w:bookmarkEnd w:id="1"/>
    </w:p>
    <w:p w:rsidR="006F28CF" w:rsidRPr="009A73D9" w:rsidRDefault="006F28CF" w:rsidP="003970F6">
      <w:pPr>
        <w:pStyle w:val="Titre"/>
      </w:pPr>
    </w:p>
    <w:p w:rsidR="00F242D0" w:rsidRDefault="00F242D0" w:rsidP="00752D77">
      <w:pPr>
        <w:pStyle w:val="En-tte"/>
      </w:pPr>
    </w:p>
    <w:p w:rsidR="00F242D0" w:rsidRDefault="00F242D0" w:rsidP="00752D77">
      <w:pPr>
        <w:pStyle w:val="En-tte"/>
      </w:pPr>
    </w:p>
    <w:p w:rsidR="00F242D0" w:rsidRDefault="00F242D0" w:rsidP="00752D77">
      <w:pPr>
        <w:pStyle w:val="En-tte"/>
      </w:pPr>
    </w:p>
    <w:p w:rsidR="00F242D0" w:rsidRDefault="00F242D0" w:rsidP="00752D77">
      <w:pPr>
        <w:pStyle w:val="En-tte"/>
      </w:pPr>
    </w:p>
    <w:p w:rsidR="00F242D0" w:rsidRDefault="00F242D0" w:rsidP="00752D77">
      <w:pPr>
        <w:pStyle w:val="En-tte"/>
      </w:pPr>
    </w:p>
    <w:p w:rsidR="00A00F7B" w:rsidRDefault="00A00F7B" w:rsidP="00752D77">
      <w:pPr>
        <w:pStyle w:val="En-tte"/>
        <w:sectPr w:rsidR="00A00F7B" w:rsidSect="00E80244">
          <w:pgSz w:w="11907" w:h="16840" w:code="9"/>
          <w:pgMar w:top="1134" w:right="851" w:bottom="1134" w:left="851" w:header="567" w:footer="178" w:gutter="567"/>
          <w:cols w:space="708"/>
          <w:titlePg/>
          <w:docGrid w:linePitch="360"/>
        </w:sectPr>
      </w:pPr>
    </w:p>
    <w:p w:rsidR="008329BE" w:rsidRPr="000D4B24" w:rsidRDefault="008329BE" w:rsidP="00BC1A2A">
      <w:pPr>
        <w:pStyle w:val="Titre2"/>
      </w:pPr>
      <w:bookmarkStart w:id="2" w:name="_Toc14014593"/>
      <w:bookmarkStart w:id="3" w:name="_Toc14237788"/>
      <w:r w:rsidRPr="00B309C6">
        <w:lastRenderedPageBreak/>
        <w:t>Localisation</w:t>
      </w:r>
      <w:r w:rsidRPr="000D4B24">
        <w:t xml:space="preserve"> de la formation :</w:t>
      </w:r>
      <w:bookmarkEnd w:id="2"/>
      <w:bookmarkEnd w:id="3"/>
    </w:p>
    <w:p w:rsidR="00360B06" w:rsidRPr="005C7280" w:rsidRDefault="00360B06" w:rsidP="005C7280">
      <w:pPr>
        <w:pStyle w:val="Titre5"/>
      </w:pPr>
      <w:r w:rsidRPr="00F01BC9">
        <w:t xml:space="preserve">Faculté des </w:t>
      </w:r>
      <w:r w:rsidRPr="005C7280">
        <w:t xml:space="preserve">Nouvelles Technologies de l’Information et de la Communication </w:t>
      </w:r>
    </w:p>
    <w:p w:rsidR="008329BE" w:rsidRPr="005C7280" w:rsidRDefault="00360B06" w:rsidP="005C7280">
      <w:pPr>
        <w:pStyle w:val="Titre5"/>
      </w:pPr>
      <w:r w:rsidRPr="005C7280">
        <w:t>Département d’Electronique et Télécommunications</w:t>
      </w:r>
    </w:p>
    <w:p w:rsidR="008329BE" w:rsidRPr="00B7435B" w:rsidRDefault="00360B06" w:rsidP="005C7280">
      <w:pPr>
        <w:pStyle w:val="Titre5"/>
      </w:pPr>
      <w:r w:rsidRPr="005C7280">
        <w:t>Section d'Ele</w:t>
      </w:r>
      <w:r w:rsidRPr="00B7435B">
        <w:t>ctronique</w:t>
      </w:r>
    </w:p>
    <w:p w:rsidR="008329BE" w:rsidRDefault="008329BE" w:rsidP="00BC1A2A">
      <w:pPr>
        <w:pStyle w:val="Titre2"/>
      </w:pPr>
      <w:bookmarkStart w:id="4" w:name="_Toc14014594"/>
      <w:bookmarkStart w:id="5" w:name="_Toc14237789"/>
      <w:r>
        <w:t>Coord</w:t>
      </w:r>
      <w:r w:rsidR="00004BB8">
        <w:t>o</w:t>
      </w:r>
      <w:r>
        <w:t>nateurs :</w:t>
      </w:r>
      <w:bookmarkEnd w:id="4"/>
      <w:bookmarkEnd w:id="5"/>
    </w:p>
    <w:p w:rsidR="008329BE" w:rsidRPr="00B7435B" w:rsidRDefault="008329BE" w:rsidP="005C7280">
      <w:pPr>
        <w:pStyle w:val="Titre5"/>
      </w:pPr>
      <w:r w:rsidRPr="00B7435B">
        <w:t xml:space="preserve">Responsable de l'équipe du domaine de </w:t>
      </w:r>
      <w:r w:rsidRPr="004D7ACB">
        <w:t>formation</w:t>
      </w:r>
      <w:r w:rsidRPr="00B7435B">
        <w:t> </w:t>
      </w:r>
      <w:r w:rsidR="00B42E6B" w:rsidRPr="00B7435B">
        <w:t>:</w:t>
      </w:r>
    </w:p>
    <w:p w:rsidR="008329BE" w:rsidRPr="004D7ACB" w:rsidRDefault="008329BE" w:rsidP="004D7ACB">
      <w:pPr>
        <w:pStyle w:val="Paragraphedeliste"/>
      </w:pPr>
      <w:r w:rsidRPr="004D7ACB">
        <w:t>(Professeur ou Maître de conférences Classe A) :</w:t>
      </w:r>
    </w:p>
    <w:p w:rsidR="000322E5" w:rsidRPr="000322E5" w:rsidRDefault="008329BE" w:rsidP="000322E5">
      <w:pPr>
        <w:pStyle w:val="En-tte"/>
        <w:rPr>
          <w:b/>
          <w:bCs/>
        </w:rPr>
      </w:pPr>
      <w:r w:rsidRPr="004D7ACB">
        <w:rPr>
          <w:b/>
          <w:bCs/>
        </w:rPr>
        <w:t>Nom &amp; prénom :</w:t>
      </w:r>
      <w:r w:rsidR="000322E5">
        <w:rPr>
          <w:b/>
          <w:bCs/>
        </w:rPr>
        <w:t xml:space="preserve"> </w:t>
      </w:r>
      <w:r w:rsidR="000322E5" w:rsidRPr="005C7280">
        <w:t>SEKIRIFA Mohamed Lamine</w:t>
      </w:r>
    </w:p>
    <w:p w:rsidR="008329BE" w:rsidRPr="005C7280" w:rsidRDefault="008329BE" w:rsidP="00752D77">
      <w:pPr>
        <w:pStyle w:val="En-tte"/>
      </w:pPr>
      <w:r w:rsidRPr="004D7ACB">
        <w:rPr>
          <w:b/>
          <w:bCs/>
        </w:rPr>
        <w:t>Grade :</w:t>
      </w:r>
      <w:r w:rsidR="000322E5">
        <w:rPr>
          <w:b/>
          <w:bCs/>
        </w:rPr>
        <w:t xml:space="preserve"> </w:t>
      </w:r>
      <w:r w:rsidR="000322E5" w:rsidRPr="005C7280">
        <w:t>Professeur</w:t>
      </w:r>
    </w:p>
    <w:p w:rsidR="008329BE" w:rsidRPr="004D7ACB" w:rsidRDefault="008329BE" w:rsidP="008B7625">
      <w:pPr>
        <w:pStyle w:val="En-tte"/>
        <w:rPr>
          <w:b/>
          <w:bCs/>
        </w:rPr>
      </w:pPr>
      <w:r w:rsidRPr="004D7ACB">
        <w:rPr>
          <w:b/>
          <w:bCs/>
        </w:rPr>
        <w:sym w:font="Wingdings" w:char="0028"/>
      </w:r>
      <w:r w:rsidRPr="004D7ACB">
        <w:rPr>
          <w:b/>
          <w:bCs/>
        </w:rPr>
        <w:t xml:space="preserve"> </w:t>
      </w:r>
      <w:r w:rsidR="004D7ACB">
        <w:rPr>
          <w:b/>
          <w:bCs/>
        </w:rPr>
        <w:t>:</w:t>
      </w:r>
      <w:r w:rsidR="000322E5">
        <w:rPr>
          <w:b/>
          <w:bCs/>
        </w:rPr>
        <w:t xml:space="preserve"> </w:t>
      </w:r>
      <w:r w:rsidR="00830874">
        <w:t>066212</w:t>
      </w:r>
      <w:r w:rsidR="000322E5" w:rsidRPr="005C7280">
        <w:t>2572</w:t>
      </w:r>
      <w:r w:rsidR="004D7ACB" w:rsidRPr="005C7280">
        <w:tab/>
      </w:r>
      <w:r w:rsidR="002B57CD" w:rsidRPr="008B7625">
        <w:t xml:space="preserve">     </w:t>
      </w:r>
      <w:r w:rsidR="002B57CD" w:rsidRPr="008B7625">
        <w:rPr>
          <w:b/>
          <w:bCs/>
        </w:rPr>
        <w:t xml:space="preserve">     </w:t>
      </w:r>
      <w:r w:rsidRPr="008B7625">
        <w:rPr>
          <w:b/>
          <w:bCs/>
        </w:rPr>
        <w:t xml:space="preserve">  </w:t>
      </w:r>
      <w:r w:rsidRPr="004D7ACB">
        <w:rPr>
          <w:b/>
          <w:bCs/>
        </w:rPr>
        <w:t>Fax :</w:t>
      </w:r>
      <w:r w:rsidRPr="005C7280">
        <w:t xml:space="preserve">     </w:t>
      </w:r>
      <w:r w:rsidR="000322E5" w:rsidRPr="005C7280">
        <w:t xml:space="preserve">       </w:t>
      </w:r>
      <w:r w:rsidR="008B7625">
        <w:t xml:space="preserve">                    </w:t>
      </w:r>
      <w:r w:rsidRPr="005C7280">
        <w:t xml:space="preserve"> </w:t>
      </w:r>
      <w:r w:rsidRPr="004D7ACB">
        <w:rPr>
          <w:b/>
          <w:bCs/>
        </w:rPr>
        <w:t>E - mail :</w:t>
      </w:r>
      <w:r w:rsidR="000322E5">
        <w:rPr>
          <w:b/>
          <w:bCs/>
        </w:rPr>
        <w:t xml:space="preserve"> </w:t>
      </w:r>
      <w:r w:rsidR="000322E5" w:rsidRPr="005C7280">
        <w:t>smedlamine@gmail.com</w:t>
      </w:r>
    </w:p>
    <w:p w:rsidR="008329BE" w:rsidRPr="004D7ACB" w:rsidRDefault="008329BE" w:rsidP="004D7ACB">
      <w:pPr>
        <w:pStyle w:val="Paragraphedeliste"/>
      </w:pPr>
      <w:r w:rsidRPr="004D7ACB">
        <w:t>Joindre un CV succinct en annexe de l’offre de formation (maximum 3 pages)</w:t>
      </w:r>
    </w:p>
    <w:p w:rsidR="008329BE" w:rsidRPr="00996260" w:rsidRDefault="008329BE" w:rsidP="005C7280">
      <w:pPr>
        <w:pStyle w:val="Titre5"/>
      </w:pPr>
      <w:r w:rsidRPr="005C7280">
        <w:t>Responsable</w:t>
      </w:r>
      <w:r w:rsidRPr="00996260">
        <w:t xml:space="preserve"> de l'équipe de la filière de formation</w:t>
      </w:r>
      <w:r w:rsidR="00B42E6B" w:rsidRPr="00996260">
        <w:t xml:space="preserve"> :</w:t>
      </w:r>
    </w:p>
    <w:p w:rsidR="008329BE" w:rsidRPr="004D7ACB" w:rsidRDefault="008329BE" w:rsidP="004D7ACB">
      <w:pPr>
        <w:pStyle w:val="Paragraphedeliste"/>
      </w:pPr>
      <w:r w:rsidRPr="004D7ACB">
        <w:t>(Maitre de conférences Classe A ou B ou Maitre Assistant classe A) :</w:t>
      </w:r>
    </w:p>
    <w:p w:rsidR="008329BE" w:rsidRPr="004D7ACB" w:rsidRDefault="008329BE" w:rsidP="00752D77">
      <w:pPr>
        <w:pStyle w:val="En-tte"/>
        <w:rPr>
          <w:b/>
          <w:bCs/>
        </w:rPr>
      </w:pPr>
      <w:r w:rsidRPr="004D7ACB">
        <w:rPr>
          <w:b/>
          <w:bCs/>
        </w:rPr>
        <w:t>Nom &amp; prénom :</w:t>
      </w:r>
      <w:r w:rsidR="002B57CD">
        <w:rPr>
          <w:b/>
          <w:bCs/>
        </w:rPr>
        <w:t xml:space="preserve"> </w:t>
      </w:r>
      <w:r w:rsidR="002B57CD" w:rsidRPr="005C7280">
        <w:t>KAFI Mohamed Redouane</w:t>
      </w:r>
      <w:r w:rsidR="002B57CD">
        <w:rPr>
          <w:b/>
          <w:bCs/>
        </w:rPr>
        <w:t xml:space="preserve"> </w:t>
      </w:r>
    </w:p>
    <w:p w:rsidR="008329BE" w:rsidRPr="004D7ACB" w:rsidRDefault="008329BE" w:rsidP="005C7280">
      <w:pPr>
        <w:pStyle w:val="En-tte"/>
        <w:rPr>
          <w:b/>
          <w:bCs/>
        </w:rPr>
      </w:pPr>
      <w:r w:rsidRPr="004D7ACB">
        <w:rPr>
          <w:b/>
          <w:bCs/>
        </w:rPr>
        <w:t>Grade :</w:t>
      </w:r>
      <w:r w:rsidR="002B57CD">
        <w:rPr>
          <w:b/>
          <w:bCs/>
        </w:rPr>
        <w:t xml:space="preserve"> </w:t>
      </w:r>
      <w:r w:rsidR="008B7625">
        <w:t>Mai</w:t>
      </w:r>
      <w:r w:rsidR="005C7280" w:rsidRPr="005C7280">
        <w:t>tre</w:t>
      </w:r>
      <w:r w:rsidR="008B7625">
        <w:t xml:space="preserve"> de c</w:t>
      </w:r>
      <w:r w:rsidR="005C7280" w:rsidRPr="005C7280">
        <w:t>onférence</w:t>
      </w:r>
      <w:r w:rsidR="008B7625">
        <w:t>s C</w:t>
      </w:r>
      <w:r w:rsidR="000322E5" w:rsidRPr="005C7280">
        <w:t>lasse A</w:t>
      </w:r>
    </w:p>
    <w:p w:rsidR="008329BE" w:rsidRPr="005C7280" w:rsidRDefault="008329BE" w:rsidP="008B7625">
      <w:pPr>
        <w:pStyle w:val="En-tte"/>
      </w:pPr>
      <w:r w:rsidRPr="004D7ACB">
        <w:rPr>
          <w:b/>
          <w:bCs/>
        </w:rPr>
        <w:sym w:font="Wingdings" w:char="0028"/>
      </w:r>
      <w:r w:rsidRPr="004D7ACB">
        <w:rPr>
          <w:b/>
          <w:bCs/>
        </w:rPr>
        <w:t xml:space="preserve"> :</w:t>
      </w:r>
      <w:r w:rsidR="002B57CD">
        <w:rPr>
          <w:b/>
          <w:bCs/>
        </w:rPr>
        <w:t xml:space="preserve"> </w:t>
      </w:r>
      <w:r w:rsidR="005C7280">
        <w:t>0661282835</w:t>
      </w:r>
      <w:r w:rsidR="008B7625">
        <w:t xml:space="preserve">        </w:t>
      </w:r>
      <w:r w:rsidRPr="008B7625">
        <w:tab/>
        <w:t xml:space="preserve">  </w:t>
      </w:r>
      <w:r w:rsidR="008B7625" w:rsidRPr="008B7625">
        <w:t xml:space="preserve">   </w:t>
      </w:r>
      <w:r w:rsidRPr="004D7ACB">
        <w:rPr>
          <w:b/>
          <w:bCs/>
        </w:rPr>
        <w:t>Fax :</w:t>
      </w:r>
      <w:r w:rsidRPr="005C7280">
        <w:t xml:space="preserve">                  </w:t>
      </w:r>
      <w:r w:rsidR="008B7625">
        <w:t xml:space="preserve">     </w:t>
      </w:r>
      <w:r w:rsidRPr="005C7280">
        <w:t xml:space="preserve">         </w:t>
      </w:r>
      <w:r w:rsidRPr="004D7ACB">
        <w:rPr>
          <w:b/>
          <w:bCs/>
        </w:rPr>
        <w:t>E - mail :</w:t>
      </w:r>
      <w:r w:rsidR="002B57CD">
        <w:rPr>
          <w:b/>
          <w:bCs/>
        </w:rPr>
        <w:t xml:space="preserve"> </w:t>
      </w:r>
      <w:r w:rsidR="005C7280" w:rsidRPr="005C7280">
        <w:t>kafi.redouane@univ-ouargla.dz</w:t>
      </w:r>
    </w:p>
    <w:p w:rsidR="008329BE" w:rsidRPr="004D7ACB" w:rsidRDefault="008329BE" w:rsidP="004D7ACB">
      <w:pPr>
        <w:pStyle w:val="Paragraphedeliste"/>
      </w:pPr>
      <w:r w:rsidRPr="004D7ACB">
        <w:t>Joindre un CV succinct en annexe de l’offre de formation (maximum 3 pages)</w:t>
      </w:r>
    </w:p>
    <w:p w:rsidR="008329BE" w:rsidRPr="00996260" w:rsidRDefault="008329BE" w:rsidP="005C7280">
      <w:pPr>
        <w:pStyle w:val="Titre5"/>
      </w:pPr>
      <w:r w:rsidRPr="00996260">
        <w:t>Responsable de l'équipe de spécialité </w:t>
      </w:r>
      <w:r w:rsidR="00B42E6B" w:rsidRPr="00996260">
        <w:t>:</w:t>
      </w:r>
    </w:p>
    <w:p w:rsidR="008329BE" w:rsidRPr="004D7ACB" w:rsidRDefault="008329BE" w:rsidP="00752D77">
      <w:pPr>
        <w:pStyle w:val="En-tte"/>
        <w:rPr>
          <w:b/>
          <w:i/>
          <w:iCs/>
          <w:sz w:val="32"/>
          <w:szCs w:val="32"/>
        </w:rPr>
      </w:pPr>
      <w:r w:rsidRPr="004D7ACB">
        <w:rPr>
          <w:i/>
          <w:iCs/>
        </w:rPr>
        <w:t>(au moins Maitre Assistant Classe A)</w:t>
      </w:r>
      <w:r w:rsidRPr="004D7ACB">
        <w:rPr>
          <w:i/>
          <w:iCs/>
          <w:sz w:val="24"/>
          <w:szCs w:val="24"/>
        </w:rPr>
        <w:t> :</w:t>
      </w:r>
    </w:p>
    <w:p w:rsidR="008329BE" w:rsidRPr="00930406" w:rsidRDefault="008329BE" w:rsidP="00752D77">
      <w:pPr>
        <w:pStyle w:val="En-tte"/>
      </w:pPr>
      <w:r w:rsidRPr="004D7ACB">
        <w:rPr>
          <w:b/>
          <w:bCs/>
        </w:rPr>
        <w:t>Nom &amp; prénom :</w:t>
      </w:r>
      <w:r w:rsidR="00930406">
        <w:t xml:space="preserve"> SMAHI Mokhtar</w:t>
      </w:r>
    </w:p>
    <w:p w:rsidR="008329BE" w:rsidRPr="00930406" w:rsidRDefault="008329BE" w:rsidP="008B7625">
      <w:pPr>
        <w:pStyle w:val="En-tte"/>
      </w:pPr>
      <w:r w:rsidRPr="004D7ACB">
        <w:rPr>
          <w:b/>
          <w:bCs/>
        </w:rPr>
        <w:t>Grade :</w:t>
      </w:r>
      <w:r w:rsidR="00930406">
        <w:rPr>
          <w:b/>
          <w:bCs/>
        </w:rPr>
        <w:t xml:space="preserve"> </w:t>
      </w:r>
      <w:r w:rsidR="008B7625">
        <w:t>Maitre Assistant Classe A</w:t>
      </w:r>
    </w:p>
    <w:p w:rsidR="008329BE" w:rsidRPr="008B7625" w:rsidRDefault="008329BE" w:rsidP="008B7625">
      <w:pPr>
        <w:pStyle w:val="En-tte"/>
      </w:pPr>
      <w:r w:rsidRPr="004D7ACB">
        <w:rPr>
          <w:b/>
          <w:bCs/>
        </w:rPr>
        <w:sym w:font="Wingdings" w:char="0028"/>
      </w:r>
      <w:r w:rsidR="005C7280">
        <w:rPr>
          <w:b/>
          <w:bCs/>
        </w:rPr>
        <w:t xml:space="preserve"> :</w:t>
      </w:r>
      <w:r w:rsidR="008B7625">
        <w:t xml:space="preserve"> 0671703030</w:t>
      </w:r>
      <w:r w:rsidR="005C7280">
        <w:rPr>
          <w:b/>
          <w:bCs/>
        </w:rPr>
        <w:tab/>
        <w:t xml:space="preserve">     </w:t>
      </w:r>
      <w:r w:rsidR="008B7625">
        <w:rPr>
          <w:b/>
          <w:bCs/>
        </w:rPr>
        <w:t xml:space="preserve">     </w:t>
      </w:r>
      <w:r w:rsidR="005C7280">
        <w:rPr>
          <w:b/>
          <w:bCs/>
        </w:rPr>
        <w:t xml:space="preserve">    </w:t>
      </w:r>
      <w:r w:rsidRPr="004D7ACB">
        <w:rPr>
          <w:b/>
          <w:bCs/>
        </w:rPr>
        <w:t xml:space="preserve">Fax :                    </w:t>
      </w:r>
      <w:r w:rsidR="008B7625">
        <w:rPr>
          <w:b/>
          <w:bCs/>
        </w:rPr>
        <w:t xml:space="preserve">    </w:t>
      </w:r>
      <w:r w:rsidRPr="004D7ACB">
        <w:rPr>
          <w:b/>
          <w:bCs/>
        </w:rPr>
        <w:t xml:space="preserve">       E - mail :</w:t>
      </w:r>
      <w:r w:rsidR="008B7625">
        <w:rPr>
          <w:b/>
          <w:bCs/>
        </w:rPr>
        <w:t xml:space="preserve"> </w:t>
      </w:r>
      <w:r w:rsidR="008B7625">
        <w:t>smahi.mokhtar@univ-ouargla.dz</w:t>
      </w:r>
    </w:p>
    <w:p w:rsidR="008329BE" w:rsidRPr="004D7ACB" w:rsidRDefault="008329BE" w:rsidP="004D7ACB">
      <w:pPr>
        <w:pStyle w:val="Paragraphedeliste"/>
      </w:pPr>
      <w:r w:rsidRPr="004D7ACB">
        <w:t>Joindre un CV succinct en annexe de l’offre de formation (maximum 3 pages)</w:t>
      </w:r>
    </w:p>
    <w:p w:rsidR="008329BE" w:rsidRPr="00B57BE2" w:rsidRDefault="000D4B24" w:rsidP="00BC1A2A">
      <w:pPr>
        <w:pStyle w:val="Titre2"/>
      </w:pPr>
      <w:bookmarkStart w:id="6" w:name="_Toc14014595"/>
      <w:bookmarkStart w:id="7" w:name="_Toc14237790"/>
      <w:r>
        <w:t xml:space="preserve">Partenaires extérieurs </w:t>
      </w:r>
      <w:r w:rsidR="008329BE" w:rsidRPr="00B57BE2">
        <w:t>:</w:t>
      </w:r>
      <w:bookmarkEnd w:id="6"/>
      <w:bookmarkEnd w:id="7"/>
    </w:p>
    <w:p w:rsidR="008329BE" w:rsidRPr="008B2AB3" w:rsidRDefault="006967C2" w:rsidP="005C7280">
      <w:pPr>
        <w:pStyle w:val="Titre5"/>
      </w:pPr>
      <w:r>
        <w:t>A</w:t>
      </w:r>
      <w:r w:rsidR="008329BE" w:rsidRPr="008B2AB3">
        <w:t xml:space="preserve">utres établissements </w:t>
      </w:r>
      <w:r w:rsidR="008329BE" w:rsidRPr="003F0F2F">
        <w:t>partenaires</w:t>
      </w:r>
      <w:r w:rsidR="008329BE" w:rsidRPr="008B2AB3">
        <w:t> :</w:t>
      </w:r>
    </w:p>
    <w:p w:rsidR="008329BE" w:rsidRPr="006D4C94" w:rsidRDefault="005C7280" w:rsidP="005C7280">
      <w:pPr>
        <w:contextualSpacing/>
      </w:pPr>
      <w:r>
        <w:t>…….</w:t>
      </w:r>
    </w:p>
    <w:p w:rsidR="008329BE" w:rsidRPr="008B2AB3" w:rsidRDefault="003F0F2F" w:rsidP="005C7280">
      <w:pPr>
        <w:pStyle w:val="Titre5"/>
      </w:pPr>
      <w:r>
        <w:t>E</w:t>
      </w:r>
      <w:r w:rsidR="008329BE" w:rsidRPr="008B2AB3">
        <w:t>ntreprises et autres partenaires socio économiques :</w:t>
      </w:r>
    </w:p>
    <w:p w:rsidR="00C3745F" w:rsidRPr="00942D3B" w:rsidRDefault="00C3745F" w:rsidP="005C7280">
      <w:pPr>
        <w:contextualSpacing/>
      </w:pPr>
      <w:r w:rsidRPr="00942D3B">
        <w:t>SONATRACH</w:t>
      </w:r>
      <w:r w:rsidR="005C7280" w:rsidRPr="00942D3B">
        <w:t xml:space="preserve"> DP HBK et HMD</w:t>
      </w:r>
    </w:p>
    <w:p w:rsidR="00C3745F" w:rsidRPr="00942D3B" w:rsidRDefault="00C3745F" w:rsidP="006C12AF">
      <w:pPr>
        <w:contextualSpacing/>
      </w:pPr>
      <w:r w:rsidRPr="00942D3B">
        <w:t>ENSP</w:t>
      </w:r>
      <w:r w:rsidR="006C12AF" w:rsidRPr="00942D3B">
        <w:t xml:space="preserve">, </w:t>
      </w:r>
      <w:r w:rsidRPr="00942D3B">
        <w:t>ENTP</w:t>
      </w:r>
      <w:r w:rsidR="006C12AF" w:rsidRPr="00942D3B">
        <w:t xml:space="preserve"> et </w:t>
      </w:r>
      <w:r w:rsidRPr="00942D3B">
        <w:t>ENAFOR</w:t>
      </w:r>
    </w:p>
    <w:p w:rsidR="001277CB" w:rsidRDefault="00C3745F" w:rsidP="006C12AF">
      <w:pPr>
        <w:contextualSpacing/>
      </w:pPr>
      <w:r w:rsidRPr="003F0F2F">
        <w:t>ENAGEO</w:t>
      </w:r>
      <w:r w:rsidR="006C12AF">
        <w:t xml:space="preserve"> et </w:t>
      </w:r>
      <w:r w:rsidR="001277CB">
        <w:t>BJSP</w:t>
      </w:r>
    </w:p>
    <w:p w:rsidR="001277CB" w:rsidRPr="003F0F2F" w:rsidRDefault="001277CB" w:rsidP="005C7280">
      <w:pPr>
        <w:contextualSpacing/>
      </w:pPr>
      <w:r>
        <w:t>SONELGAZ</w:t>
      </w:r>
    </w:p>
    <w:p w:rsidR="008329BE" w:rsidRPr="008B2AB3" w:rsidRDefault="008329BE" w:rsidP="005C7280">
      <w:pPr>
        <w:pStyle w:val="Titre5"/>
      </w:pPr>
      <w:r w:rsidRPr="008B2AB3">
        <w:t>Partenaires internationaux :</w:t>
      </w:r>
    </w:p>
    <w:p w:rsidR="008329BE" w:rsidRPr="006D4C94" w:rsidRDefault="005C7280" w:rsidP="005C7280">
      <w:pPr>
        <w:contextualSpacing/>
      </w:pPr>
      <w:r>
        <w:t>……..</w:t>
      </w:r>
    </w:p>
    <w:p w:rsidR="00B80B84" w:rsidRPr="009A73D9" w:rsidRDefault="00B80B84" w:rsidP="00BC1A2A">
      <w:pPr>
        <w:pStyle w:val="Titre2"/>
      </w:pPr>
      <w:bookmarkStart w:id="8" w:name="_Toc14014596"/>
      <w:bookmarkStart w:id="9" w:name="_Toc14237791"/>
      <w:r w:rsidRPr="009A73D9">
        <w:lastRenderedPageBreak/>
        <w:t>Contexte et objectifs de la formation</w:t>
      </w:r>
      <w:bookmarkEnd w:id="8"/>
      <w:bookmarkEnd w:id="9"/>
      <w:r w:rsidRPr="009A73D9">
        <w:t xml:space="preserve"> </w:t>
      </w:r>
    </w:p>
    <w:p w:rsidR="002C3768" w:rsidRPr="00BF3679" w:rsidRDefault="002C3768" w:rsidP="00BC1A2A">
      <w:pPr>
        <w:pStyle w:val="Titre3"/>
      </w:pPr>
      <w:bookmarkStart w:id="10" w:name="_Toc14014597"/>
      <w:bookmarkStart w:id="11" w:name="_Toc14237792"/>
      <w:r w:rsidRPr="004D7ACB">
        <w:t>Organisation</w:t>
      </w:r>
      <w:r w:rsidRPr="00BF3679">
        <w:t xml:space="preserve"> </w:t>
      </w:r>
      <w:r w:rsidRPr="00220BA5">
        <w:t>générale</w:t>
      </w:r>
      <w:r w:rsidRPr="00BF3679">
        <w:t xml:space="preserve"> de la formation : position du projet</w:t>
      </w:r>
      <w:bookmarkEnd w:id="10"/>
      <w:bookmarkEnd w:id="11"/>
    </w:p>
    <w:p w:rsidR="009C0BF7" w:rsidRDefault="002A0E05" w:rsidP="000A76FF">
      <w:r>
        <w:t xml:space="preserve">La formation </w:t>
      </w:r>
      <w:r w:rsidRPr="002A0E05">
        <w:rPr>
          <w:u w:val="single"/>
        </w:rPr>
        <w:t>M</w:t>
      </w:r>
      <w:r>
        <w:t xml:space="preserve">aster professionnalisant en </w:t>
      </w:r>
      <w:r w:rsidRPr="002A0E05">
        <w:rPr>
          <w:u w:val="single"/>
        </w:rPr>
        <w:t>I</w:t>
      </w:r>
      <w:r>
        <w:t xml:space="preserve">nstrumentation et </w:t>
      </w:r>
      <w:r w:rsidRPr="002A0E05">
        <w:rPr>
          <w:u w:val="single"/>
        </w:rPr>
        <w:t>S</w:t>
      </w:r>
      <w:r>
        <w:t xml:space="preserve">ystème (MIS) est l'une des cinq (05) formations proposées par l'université Kasdi Merbah de Ouargla UKMO dans le cadre </w:t>
      </w:r>
      <w:r w:rsidR="009C0BF7">
        <w:t>de la troisième (3</w:t>
      </w:r>
      <w:r w:rsidR="009C0BF7">
        <w:rPr>
          <w:vertAlign w:val="superscript"/>
        </w:rPr>
        <w:t>ème</w:t>
      </w:r>
      <w:r w:rsidR="009C0BF7">
        <w:t xml:space="preserve">) composante </w:t>
      </w:r>
      <w:r>
        <w:t>du projet AFEC</w:t>
      </w:r>
      <w:r w:rsidR="000A76FF">
        <w:t xml:space="preserve"> (</w:t>
      </w:r>
      <w:r w:rsidR="000A76FF" w:rsidRPr="000A76FF">
        <w:t>programme d'appui à l'Adéquation Formation – Emploi - Qualification</w:t>
      </w:r>
      <w:r w:rsidR="000A76FF">
        <w:t>)</w:t>
      </w:r>
      <w:r>
        <w:t xml:space="preserve"> entre le Ministère d'Enseignement Supérieur </w:t>
      </w:r>
      <w:r w:rsidR="00FB7A1B">
        <w:t xml:space="preserve">et de la Recherche Scientifique MESRS d'un côté et la Comité Européenne </w:t>
      </w:r>
      <w:r w:rsidR="009C0BF7">
        <w:t xml:space="preserve">(CE) </w:t>
      </w:r>
      <w:r w:rsidR="00FB7A1B">
        <w:t>de l'autre côté</w:t>
      </w:r>
      <w:r w:rsidR="009C0BF7">
        <w:t>.</w:t>
      </w:r>
    </w:p>
    <w:p w:rsidR="002A0E05" w:rsidRDefault="009C0BF7" w:rsidP="002A0E05">
      <w:r>
        <w:t xml:space="preserve">Cette formation, MIS, </w:t>
      </w:r>
      <w:r w:rsidR="00E06CB1">
        <w:t xml:space="preserve">est proposée par le département d'Electronique et Télécommunication de la Faculté des Nouvelles Technologies de l'Information et de la Communication FNTIC dans le but d'améliorer et de remplacer l'existante formation </w:t>
      </w:r>
      <w:r w:rsidR="00BD4968">
        <w:t>du M</w:t>
      </w:r>
      <w:r w:rsidR="00E06CB1">
        <w:t>aster en Instrumentation Industrielle</w:t>
      </w:r>
      <w:r w:rsidR="00BD4968">
        <w:t xml:space="preserve"> MII</w:t>
      </w:r>
      <w:r w:rsidR="004A1CCE">
        <w:t xml:space="preserve"> lancée en 2015/2016</w:t>
      </w:r>
      <w:r w:rsidR="00BD4968">
        <w:t>.</w:t>
      </w:r>
      <w:r w:rsidR="00E06CB1">
        <w:t xml:space="preserve">  </w:t>
      </w:r>
      <w:r w:rsidR="00FB7A1B">
        <w:t xml:space="preserve"> </w:t>
      </w:r>
    </w:p>
    <w:p w:rsidR="002A0E05" w:rsidRDefault="00BD4968" w:rsidP="00AB2F65">
      <w:r>
        <w:t xml:space="preserve">Ce nouveau parcours MIS, inclus dans la filière d'Electronique, se déroule en deux (02) ans de formation, et il est organisé en quatre (04) semestres </w:t>
      </w:r>
      <w:r w:rsidR="00AB2F65">
        <w:t xml:space="preserve">de quinze (15) semaines chacun </w:t>
      </w:r>
      <w:r>
        <w:t>dont le derni</w:t>
      </w:r>
      <w:r w:rsidR="00E01425">
        <w:t>er semestre est</w:t>
      </w:r>
      <w:r w:rsidR="00E01425" w:rsidRPr="00E01425">
        <w:t xml:space="preserve"> réservé à un stage ou à un projet de fin d’Etu</w:t>
      </w:r>
      <w:r w:rsidR="00E01425">
        <w:t>des, sanctionnés par un mémoire</w:t>
      </w:r>
      <w:r w:rsidR="00E01425" w:rsidRPr="00E01425">
        <w:t xml:space="preserve">  avec </w:t>
      </w:r>
      <w:r w:rsidR="00E01425">
        <w:t xml:space="preserve">une </w:t>
      </w:r>
      <w:r w:rsidR="00E01425" w:rsidRPr="00E01425">
        <w:t>soutenance publique.</w:t>
      </w:r>
    </w:p>
    <w:p w:rsidR="00BD4968" w:rsidRDefault="00F32EA9" w:rsidP="000D06A7">
      <w:r>
        <w:t>Chaque semestre des trois premiers est structuré par deux unités fondamentales, deux unités de méthodologie, une unité de découverte et une autre transversale permettent aux étudiants de prendre toute connaissance théorique et pratique dans le domaine d'instrumentation industrielle et des systèmes de contrôle et de sécurité.</w:t>
      </w:r>
    </w:p>
    <w:p w:rsidR="00A3240E" w:rsidRDefault="00A3240E" w:rsidP="004D7ACB">
      <w:pPr>
        <w:pStyle w:val="Paragraphedeliste"/>
      </w:pPr>
    </w:p>
    <w:p w:rsidR="002C3768" w:rsidRDefault="002C3768" w:rsidP="004D7ACB">
      <w:pPr>
        <w:pStyle w:val="Paragraphedeliste"/>
      </w:pPr>
      <w:r w:rsidRPr="004D7ACB">
        <w:t xml:space="preserve">Si plusieurs Masters sont proposés ou </w:t>
      </w:r>
      <w:r w:rsidR="008D4D8B" w:rsidRPr="004D7ACB">
        <w:t xml:space="preserve">déjà </w:t>
      </w:r>
      <w:r w:rsidRPr="004D7ACB">
        <w:t>pris en charge</w:t>
      </w:r>
      <w:r w:rsidR="008D4D8B" w:rsidRPr="004D7ACB">
        <w:t xml:space="preserve"> au niveau de l’établissement (même équipe de formation ou d’autres équipes de formation)</w:t>
      </w:r>
      <w:r w:rsidRPr="004D7ACB">
        <w:t xml:space="preserve">, </w:t>
      </w:r>
      <w:proofErr w:type="gramStart"/>
      <w:r w:rsidRPr="004D7ACB">
        <w:t>indiquer</w:t>
      </w:r>
      <w:proofErr w:type="gramEnd"/>
      <w:r w:rsidRPr="004D7ACB">
        <w:t xml:space="preserve"> </w:t>
      </w:r>
      <w:r w:rsidR="008D4D8B" w:rsidRPr="004D7ACB">
        <w:t>dans le</w:t>
      </w:r>
      <w:r w:rsidRPr="004D7ACB">
        <w:t xml:space="preserve"> schéma s</w:t>
      </w:r>
      <w:r w:rsidR="008D4D8B" w:rsidRPr="004D7ACB">
        <w:t>uivant,</w:t>
      </w:r>
      <w:r w:rsidRPr="004D7ACB">
        <w:t xml:space="preserve"> la position de ce projet par rapport aux autres parcours.</w:t>
      </w:r>
    </w:p>
    <w:p w:rsidR="000A76FF" w:rsidRDefault="005E1BBC" w:rsidP="00A3240E">
      <w:pPr>
        <w:pStyle w:val="Paragraphedeliste"/>
        <w:ind w:right="-1" w:firstLine="0"/>
      </w:pPr>
      <w:r>
        <w:pict>
          <v:group id="_x0000_s1079" style="width:479.95pt;height:261.8pt;mso-position-horizontal-relative:char;mso-position-vertical-relative:line" coordorigin="1383,10089" coordsize="9599,5418">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5" type="#_x0000_t88" style="position:absolute;left:5677;top:10061;width:348;height:8138;rotation:90" strokecolor="#0070c0" strokeweight="2.2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5" type="#_x0000_t176" style="position:absolute;left:5328;top:10089;width:1590;height:454;v-text-anchor:middle" o:regroupid="1" fillcolor="white [3201]" strokecolor="#4f81bd [3204]" strokeweight="5pt">
              <v:stroke linestyle="thickThin"/>
              <v:shadow on="t" color="#d8d8d8 [2732]" opacity=".5" offset="6pt,-6pt"/>
              <v:textbox style="mso-next-textbox:#_x0000_s1055">
                <w:txbxContent>
                  <w:p w:rsidR="00F67E24" w:rsidRPr="00863C10" w:rsidRDefault="00F67E24" w:rsidP="000A76FF">
                    <w:pPr>
                      <w:spacing w:after="0" w:line="240" w:lineRule="auto"/>
                      <w:ind w:right="0" w:firstLine="0"/>
                      <w:jc w:val="center"/>
                      <w:rPr>
                        <w:b/>
                        <w:bCs/>
                        <w:sz w:val="20"/>
                        <w:szCs w:val="20"/>
                      </w:rPr>
                    </w:pPr>
                    <w:r w:rsidRPr="00863C10">
                      <w:rPr>
                        <w:b/>
                        <w:bCs/>
                        <w:sz w:val="20"/>
                        <w:szCs w:val="20"/>
                      </w:rPr>
                      <w:t>UKMO</w:t>
                    </w:r>
                  </w:p>
                </w:txbxContent>
              </v:textbox>
            </v:shape>
            <v:shape id="_x0000_s1056" type="#_x0000_t176" style="position:absolute;left:5314;top:10815;width:1590;height:454;v-text-anchor:middle" o:regroupid="1" fillcolor="white [3201]" strokecolor="#4f81bd [3204]" strokeweight="5pt">
              <v:stroke linestyle="thickThin"/>
              <v:shadow on="t" color="#d8d8d8 [2732]" opacity=".5" offset="6pt,-6pt"/>
              <v:textbox style="mso-next-textbox:#_x0000_s1056">
                <w:txbxContent>
                  <w:p w:rsidR="00F67E24" w:rsidRPr="00863C10" w:rsidRDefault="00F67E24" w:rsidP="000A76FF">
                    <w:pPr>
                      <w:spacing w:after="0" w:line="240" w:lineRule="auto"/>
                      <w:ind w:right="0" w:firstLine="0"/>
                      <w:jc w:val="center"/>
                      <w:rPr>
                        <w:b/>
                        <w:bCs/>
                        <w:sz w:val="20"/>
                        <w:szCs w:val="20"/>
                      </w:rPr>
                    </w:pPr>
                    <w:r w:rsidRPr="00863C10">
                      <w:rPr>
                        <w:b/>
                        <w:bCs/>
                        <w:sz w:val="20"/>
                        <w:szCs w:val="20"/>
                      </w:rPr>
                      <w:t>FNTIC</w:t>
                    </w:r>
                  </w:p>
                </w:txbxContent>
              </v:textbox>
            </v:shape>
            <v:shape id="_x0000_s1057" type="#_x0000_t176" style="position:absolute;left:4158;top:11599;width:3899;height:680;v-text-anchor:middle" o:regroupid="1" fillcolor="white [3201]" strokecolor="#4f81bd [3204]" strokeweight="5pt">
              <v:stroke linestyle="thickThin"/>
              <v:shadow on="t" color="#d8d8d8 [2732]" opacity=".5" offset="6pt,-6pt"/>
              <v:textbox style="mso-next-textbox:#_x0000_s1057">
                <w:txbxContent>
                  <w:p w:rsidR="00F67E24" w:rsidRPr="0081266C" w:rsidRDefault="00F67E24" w:rsidP="000A76FF">
                    <w:pPr>
                      <w:spacing w:after="0" w:line="240" w:lineRule="auto"/>
                      <w:ind w:right="0" w:firstLine="0"/>
                      <w:jc w:val="center"/>
                      <w:rPr>
                        <w:b/>
                        <w:bCs/>
                        <w:sz w:val="18"/>
                        <w:szCs w:val="18"/>
                      </w:rPr>
                    </w:pPr>
                    <w:r w:rsidRPr="0081266C">
                      <w:rPr>
                        <w:b/>
                        <w:bCs/>
                        <w:sz w:val="18"/>
                        <w:szCs w:val="18"/>
                      </w:rPr>
                      <w:t>Département d'Electronique et Télécommunications</w:t>
                    </w:r>
                  </w:p>
                </w:txbxContent>
              </v:textbox>
            </v:shape>
            <v:shapetype id="_x0000_t32" coordsize="21600,21600" o:spt="32" o:oned="t" path="m,l21600,21600e" filled="f">
              <v:path arrowok="t" fillok="f" o:connecttype="none"/>
              <o:lock v:ext="edit" shapetype="t"/>
            </v:shapetype>
            <v:shape id="_x0000_s1058" type="#_x0000_t32" style="position:absolute;left:6131;top:10530;width:0;height:299" o:connectortype="straight" o:regroupid="1" strokecolor="#002060" strokeweight="2.25pt">
              <v:stroke endarrow="block" endarrowwidth="wide"/>
            </v:shape>
            <v:shape id="_x0000_s1059" type="#_x0000_t32" style="position:absolute;left:6131;top:11300;width:0;height:299" o:connectortype="straight" o:regroupid="1" strokecolor="#002060" strokeweight="2.25pt">
              <v:stroke endarrow="block" endarrowwidth="wide"/>
            </v:shape>
            <v:shape id="_x0000_s1060" type="#_x0000_t176" style="position:absolute;left:8759;top:14347;width:2223;height:1090;v-text-anchor:middle" o:regroupid="1" fillcolor="#ffe389" strokecolor="#4f81bd [3204]" strokeweight="5pt">
              <v:stroke linestyle="thickThin"/>
              <v:shadow on="t" color="#d8d8d8 [2732]" opacity=".5" offset="6pt,-6pt"/>
              <v:textbox style="mso-next-textbox:#_x0000_s1060">
                <w:txbxContent>
                  <w:p w:rsidR="00F67E24" w:rsidRPr="00942D3B" w:rsidRDefault="00F67E24" w:rsidP="000A76FF">
                    <w:pPr>
                      <w:spacing w:after="0" w:line="240" w:lineRule="auto"/>
                      <w:ind w:right="0" w:firstLine="0"/>
                      <w:jc w:val="center"/>
                      <w:rPr>
                        <w:b/>
                        <w:bCs/>
                        <w:sz w:val="20"/>
                        <w:szCs w:val="20"/>
                      </w:rPr>
                    </w:pPr>
                    <w:r w:rsidRPr="00942D3B">
                      <w:rPr>
                        <w:b/>
                        <w:bCs/>
                        <w:sz w:val="20"/>
                        <w:szCs w:val="20"/>
                      </w:rPr>
                      <w:t>Master Instrumentation et Systèmes MIS</w:t>
                    </w:r>
                  </w:p>
                </w:txbxContent>
              </v:textbox>
            </v:shape>
            <v:shape id="_x0000_s1061" type="#_x0000_t176" style="position:absolute;left:3824;top:12693;width:1984;height:1134;v-text-anchor:middle" o:regroupid="1" fillcolor="white [3201]" strokecolor="#4f81bd [3204]" strokeweight="5pt">
              <v:stroke linestyle="thickThin"/>
              <v:shadow on="t" color="#d8d8d8 [2732]" opacity=".5" offset="6pt,-6pt"/>
              <v:textbox style="mso-next-textbox:#_x0000_s1061">
                <w:txbxContent>
                  <w:p w:rsidR="00F67E24" w:rsidRPr="00877F52" w:rsidRDefault="00F67E24" w:rsidP="00DE436D">
                    <w:pPr>
                      <w:spacing w:after="0" w:line="240" w:lineRule="auto"/>
                      <w:ind w:right="0" w:firstLine="0"/>
                      <w:jc w:val="center"/>
                      <w:rPr>
                        <w:b/>
                        <w:bCs/>
                        <w:sz w:val="16"/>
                        <w:szCs w:val="16"/>
                      </w:rPr>
                    </w:pPr>
                    <w:r w:rsidRPr="00877F52">
                      <w:rPr>
                        <w:b/>
                        <w:bCs/>
                        <w:sz w:val="16"/>
                        <w:szCs w:val="16"/>
                      </w:rPr>
                      <w:t xml:space="preserve">Master </w:t>
                    </w:r>
                    <w:r>
                      <w:rPr>
                        <w:b/>
                        <w:bCs/>
                        <w:sz w:val="16"/>
                        <w:szCs w:val="16"/>
                      </w:rPr>
                      <w:t>académique</w:t>
                    </w:r>
                    <w:r w:rsidRPr="00877F52">
                      <w:rPr>
                        <w:b/>
                        <w:bCs/>
                        <w:sz w:val="16"/>
                        <w:szCs w:val="16"/>
                      </w:rPr>
                      <w:t xml:space="preserve"> Electronique </w:t>
                    </w:r>
                    <w:r>
                      <w:rPr>
                        <w:b/>
                        <w:bCs/>
                        <w:sz w:val="16"/>
                        <w:szCs w:val="16"/>
                      </w:rPr>
                      <w:t>des</w:t>
                    </w:r>
                    <w:r w:rsidRPr="00877F52">
                      <w:rPr>
                        <w:b/>
                        <w:bCs/>
                        <w:sz w:val="16"/>
                        <w:szCs w:val="16"/>
                      </w:rPr>
                      <w:t xml:space="preserve"> Systèmes Embarqués</w:t>
                    </w:r>
                  </w:p>
                </w:txbxContent>
              </v:textbox>
            </v:shape>
            <v:shape id="_x0000_s1062" type="#_x0000_t176" style="position:absolute;left:6151;top:12693;width:1984;height:1134;v-text-anchor:middle" o:regroupid="1" fillcolor="white [3201]" strokecolor="#4f81bd [3204]" strokeweight="5pt">
              <v:stroke linestyle="thickThin"/>
              <v:shadow on="t" color="#d8d8d8 [2732]" opacity=".5" offset="6pt,-6pt"/>
              <v:textbox style="mso-next-textbox:#_x0000_s1062">
                <w:txbxContent>
                  <w:p w:rsidR="00F67E24" w:rsidRPr="00877F52" w:rsidRDefault="00F67E24" w:rsidP="00877F52">
                    <w:pPr>
                      <w:spacing w:after="0" w:line="240" w:lineRule="auto"/>
                      <w:ind w:right="0" w:firstLine="0"/>
                      <w:jc w:val="center"/>
                      <w:rPr>
                        <w:b/>
                        <w:bCs/>
                        <w:sz w:val="16"/>
                        <w:szCs w:val="16"/>
                      </w:rPr>
                    </w:pPr>
                    <w:r w:rsidRPr="00877F52">
                      <w:rPr>
                        <w:b/>
                        <w:bCs/>
                        <w:sz w:val="16"/>
                        <w:szCs w:val="16"/>
                      </w:rPr>
                      <w:t xml:space="preserve">Master </w:t>
                    </w:r>
                    <w:r>
                      <w:rPr>
                        <w:b/>
                        <w:bCs/>
                        <w:sz w:val="16"/>
                        <w:szCs w:val="16"/>
                      </w:rPr>
                      <w:t>académique</w:t>
                    </w:r>
                    <w:r w:rsidRPr="00877F52">
                      <w:rPr>
                        <w:b/>
                        <w:bCs/>
                        <w:sz w:val="16"/>
                        <w:szCs w:val="16"/>
                      </w:rPr>
                      <w:t xml:space="preserve"> </w:t>
                    </w:r>
                    <w:r>
                      <w:rPr>
                        <w:b/>
                        <w:bCs/>
                        <w:sz w:val="16"/>
                        <w:szCs w:val="16"/>
                      </w:rPr>
                      <w:t>Automatique et Systèmes</w:t>
                    </w:r>
                  </w:p>
                </w:txbxContent>
              </v:textbox>
            </v:shape>
            <v:shape id="_x0000_s1063" type="#_x0000_t176" style="position:absolute;left:1383;top:12693;width:2098;height:1134;v-text-anchor:middle" o:regroupid="1" fillcolor="white [3201]" strokecolor="#4f81bd [3204]" strokeweight="5pt">
              <v:stroke linestyle="thickThin"/>
              <v:shadow on="t" color="#d8d8d8 [2732]" opacity=".5" offset="6pt,-6pt"/>
              <v:textbox style="mso-next-textbox:#_x0000_s1063">
                <w:txbxContent>
                  <w:p w:rsidR="00F67E24" w:rsidRPr="00877F52" w:rsidRDefault="00F67E24" w:rsidP="00877F52">
                    <w:pPr>
                      <w:spacing w:after="0" w:line="240" w:lineRule="auto"/>
                      <w:ind w:right="0" w:firstLine="0"/>
                      <w:jc w:val="center"/>
                      <w:rPr>
                        <w:b/>
                        <w:bCs/>
                        <w:sz w:val="16"/>
                        <w:szCs w:val="16"/>
                      </w:rPr>
                    </w:pPr>
                    <w:r w:rsidRPr="00877F52">
                      <w:rPr>
                        <w:b/>
                        <w:bCs/>
                        <w:sz w:val="16"/>
                        <w:szCs w:val="16"/>
                      </w:rPr>
                      <w:t xml:space="preserve">Master </w:t>
                    </w:r>
                    <w:r>
                      <w:rPr>
                        <w:b/>
                        <w:bCs/>
                        <w:sz w:val="16"/>
                        <w:szCs w:val="16"/>
                      </w:rPr>
                      <w:t>académique Systèmes de Télécommunications</w:t>
                    </w:r>
                  </w:p>
                </w:txbxContent>
              </v:textbox>
            </v:shape>
            <v:shape id="_x0000_s1064" type="#_x0000_t176" style="position:absolute;left:8479;top:12693;width:1984;height:1134;v-text-anchor:middle" o:regroupid="1" fillcolor="white [3201]" strokecolor="#4f81bd [3204]" strokeweight="5pt">
              <v:stroke linestyle="thickThin"/>
              <v:shadow on="t" color="#d8d8d8 [2732]" opacity=".5" offset="6pt,-6pt"/>
              <v:textbox style="mso-next-textbox:#_x0000_s1064">
                <w:txbxContent>
                  <w:p w:rsidR="00F67E24" w:rsidRPr="00877F52" w:rsidRDefault="00F67E24" w:rsidP="00942D3B">
                    <w:pPr>
                      <w:spacing w:after="0" w:line="240" w:lineRule="auto"/>
                      <w:ind w:right="0" w:firstLine="0"/>
                      <w:jc w:val="center"/>
                      <w:rPr>
                        <w:b/>
                        <w:bCs/>
                        <w:sz w:val="16"/>
                        <w:szCs w:val="16"/>
                      </w:rPr>
                    </w:pPr>
                    <w:r w:rsidRPr="00877F52">
                      <w:rPr>
                        <w:b/>
                        <w:bCs/>
                        <w:sz w:val="16"/>
                        <w:szCs w:val="16"/>
                      </w:rPr>
                      <w:t xml:space="preserve">Master </w:t>
                    </w:r>
                    <w:r>
                      <w:rPr>
                        <w:b/>
                        <w:bCs/>
                        <w:sz w:val="16"/>
                        <w:szCs w:val="16"/>
                      </w:rPr>
                      <w:t>professionnel Instrumentation Industrielle MII</w:t>
                    </w:r>
                  </w:p>
                </w:txbxContent>
              </v:textbox>
            </v:shape>
            <v:shape id="_x0000_s1065" type="#_x0000_t32" style="position:absolute;left:7147;top:12462;width:0;height:227" o:connectortype="straight" o:regroupid="1" strokecolor="#002060" strokeweight="2.25pt">
              <v:stroke endarrow="block" endarrowwidth="wide"/>
            </v:shape>
            <v:shape id="_x0000_s1067" type="#_x0000_t32" style="position:absolute;left:4854;top:12466;width:0;height:227" o:connectortype="straight" o:regroupid="1" strokecolor="#002060" strokeweight="2.25pt">
              <v:stroke endarrow="block" endarrowwidth="wide"/>
            </v:shape>
            <v:shape id="_x0000_s1068" type="#_x0000_t32" style="position:absolute;left:2435;top:12470;width:0;height:227" o:connectortype="straight" o:regroupid="1" strokecolor="#002060" strokeweight="2.25pt">
              <v:stroke endarrow="block" endarrowwidth="wide"/>
            </v:shape>
            <v:shape id="_x0000_s1069" type="#_x0000_t32" style="position:absolute;left:2421;top:12462;width:8447;height:0" o:connectortype="straight" o:regroupid="1" strokeweight="2.25pt"/>
            <v:shape id="_x0000_s1070" type="#_x0000_t32" style="position:absolute;left:10841;top:12464;width:0;height:1871" o:connectortype="straight" o:regroupid="1" strokecolor="#002060" strokeweight="2.25pt">
              <v:stroke endarrow="block" endarrowwidth="wide"/>
            </v:shape>
            <v:shape id="_x0000_s1072" type="#_x0000_t32" style="position:absolute;left:6131;top:12251;width:0;height:227" o:connectortype="straight" o:regroupid="1" strokecolor="#002060" strokeweight="2.25pt">
              <v:stroke endarrowwidth="wide"/>
            </v:shape>
            <v:shape id="_x0000_s1073" type="#_x0000_t32" style="position:absolute;left:9484;top:12462;width:0;height:227" o:connectortype="straight" o:regroupid="1" strokecolor="#002060" strokeweight="2.25pt">
              <v:stroke endarrow="block" endarrowwidth="wide"/>
            </v:shape>
            <v:shapetype id="_x0000_t202" coordsize="21600,21600" o:spt="202" path="m,l,21600r21600,l21600,xe">
              <v:stroke joinstyle="miter"/>
              <v:path gradientshapeok="t" o:connecttype="rect"/>
            </v:shapetype>
            <v:shape id="_x0000_s1076" type="#_x0000_t202" style="position:absolute;left:3880;top:14269;width:4014;height:362" filled="f" stroked="f">
              <v:textbox style="mso-next-textbox:#_x0000_s1076">
                <w:txbxContent>
                  <w:p w:rsidR="00F67E24" w:rsidRPr="0057670F" w:rsidRDefault="00F67E24" w:rsidP="0057670F">
                    <w:pPr>
                      <w:ind w:firstLine="0"/>
                      <w:jc w:val="center"/>
                      <w:rPr>
                        <w:color w:val="FF0000"/>
                        <w:sz w:val="18"/>
                        <w:szCs w:val="18"/>
                        <w:lang w:val="en-US" w:bidi="ar-DZ"/>
                      </w:rPr>
                    </w:pPr>
                    <w:r w:rsidRPr="0057670F">
                      <w:rPr>
                        <w:b/>
                        <w:bCs/>
                        <w:color w:val="FF0000"/>
                        <w:sz w:val="18"/>
                        <w:szCs w:val="18"/>
                      </w:rPr>
                      <w:t>Parcours pris en charge</w:t>
                    </w:r>
                  </w:p>
                  <w:p w:rsidR="00F67E24" w:rsidRPr="0057670F" w:rsidRDefault="00F67E24">
                    <w:pPr>
                      <w:rPr>
                        <w:sz w:val="20"/>
                        <w:szCs w:val="20"/>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78" type="#_x0000_t48" style="position:absolute;left:6151;top:14787;width:2184;height:720" adj="24854,10620,23815,5400,22787,5400,-18267,-9750" filled="f" strokecolor="black [3213]">
              <v:textbox style="mso-next-textbox:#_x0000_s1078" inset="0,,0">
                <w:txbxContent>
                  <w:p w:rsidR="00F67E24" w:rsidRPr="0057670F" w:rsidRDefault="00F67E24" w:rsidP="0057670F">
                    <w:pPr>
                      <w:ind w:firstLine="0"/>
                      <w:jc w:val="center"/>
                      <w:rPr>
                        <w:color w:val="FF0000"/>
                        <w:sz w:val="18"/>
                        <w:szCs w:val="18"/>
                        <w:lang w:bidi="ar-DZ"/>
                      </w:rPr>
                    </w:pPr>
                    <w:r w:rsidRPr="0057670F">
                      <w:rPr>
                        <w:b/>
                        <w:bCs/>
                        <w:color w:val="FF0000"/>
                        <w:sz w:val="18"/>
                        <w:szCs w:val="18"/>
                      </w:rPr>
                      <w:t>Le parcours MIS à remplacer le MII</w:t>
                    </w:r>
                  </w:p>
                  <w:p w:rsidR="00F67E24" w:rsidRDefault="00F67E24"/>
                </w:txbxContent>
              </v:textbox>
              <o:callout v:ext="edit" minusx="t" minusy="t"/>
            </v:shape>
            <w10:wrap type="none" anchorx="page"/>
            <w10:anchorlock/>
          </v:group>
        </w:pict>
      </w:r>
    </w:p>
    <w:p w:rsidR="000A76FF" w:rsidRDefault="000A76FF" w:rsidP="004D7ACB">
      <w:pPr>
        <w:pStyle w:val="Paragraphedeliste"/>
      </w:pPr>
    </w:p>
    <w:p w:rsidR="004D7ACB" w:rsidRDefault="002A10E1" w:rsidP="00BC1A2A">
      <w:pPr>
        <w:pStyle w:val="Titre3"/>
      </w:pPr>
      <w:bookmarkStart w:id="12" w:name="_Toc14014598"/>
      <w:bookmarkStart w:id="13" w:name="_Toc14237793"/>
      <w:r w:rsidRPr="009A73D9">
        <w:lastRenderedPageBreak/>
        <w:t>Conditions d’accès</w:t>
      </w:r>
      <w:bookmarkEnd w:id="12"/>
      <w:bookmarkEnd w:id="13"/>
    </w:p>
    <w:p w:rsidR="002A10E1" w:rsidRPr="009A73D9" w:rsidRDefault="002A10E1" w:rsidP="004D7ACB">
      <w:pPr>
        <w:pStyle w:val="Paragraphedeliste"/>
      </w:pPr>
      <w:r w:rsidRPr="009A73D9">
        <w:t>(</w:t>
      </w:r>
      <w:r w:rsidR="004209AA" w:rsidRPr="009A73D9">
        <w:t>Indiquer</w:t>
      </w:r>
      <w:r w:rsidRPr="009A73D9">
        <w:t xml:space="preserve"> les parcours types de licence qui peuvent donner accès à la formation Master proposée)</w:t>
      </w:r>
    </w:p>
    <w:p w:rsidR="009B65F5" w:rsidRPr="00546DF5" w:rsidRDefault="00352175" w:rsidP="00546DF5">
      <w:pPr>
        <w:pStyle w:val="Titre4"/>
        <w:ind w:left="862" w:hanging="862"/>
      </w:pPr>
      <w:bookmarkStart w:id="14" w:name="_Toc14014599"/>
      <w:bookmarkStart w:id="15" w:name="_Toc14237794"/>
      <w:r w:rsidRPr="00352175">
        <w:t>Liste des Licences qui donnent accès :</w:t>
      </w:r>
      <w:bookmarkEnd w:id="14"/>
      <w:bookmarkEnd w:id="15"/>
    </w:p>
    <w:tbl>
      <w:tblPr>
        <w:tblStyle w:val="Listeclaire-Accent6"/>
        <w:tblW w:w="9803" w:type="dxa"/>
        <w:tblBorders>
          <w:insideH w:val="single" w:sz="8" w:space="0" w:color="F79646" w:themeColor="accent6"/>
        </w:tblBorders>
        <w:tblLayout w:type="fixed"/>
        <w:tblCellMar>
          <w:left w:w="28" w:type="dxa"/>
          <w:right w:w="57" w:type="dxa"/>
        </w:tblCellMar>
        <w:tblLook w:val="04A0"/>
      </w:tblPr>
      <w:tblGrid>
        <w:gridCol w:w="1551"/>
        <w:gridCol w:w="2075"/>
        <w:gridCol w:w="3206"/>
        <w:gridCol w:w="1617"/>
        <w:gridCol w:w="1354"/>
      </w:tblGrid>
      <w:tr w:rsidR="009B65F5" w:rsidRPr="009B65F5" w:rsidTr="009B65F5">
        <w:trPr>
          <w:cnfStyle w:val="100000000000"/>
          <w:trHeight w:val="292"/>
        </w:trPr>
        <w:tc>
          <w:tcPr>
            <w:cnfStyle w:val="001000000000"/>
            <w:tcW w:w="1551" w:type="dxa"/>
            <w:tcBorders>
              <w:right w:val="single" w:sz="4" w:space="0" w:color="auto"/>
            </w:tcBorders>
            <w:shd w:val="clear" w:color="auto" w:fill="FFE181"/>
            <w:vAlign w:val="center"/>
            <w:hideMark/>
          </w:tcPr>
          <w:p w:rsidR="009B65F5" w:rsidRPr="009B65F5" w:rsidRDefault="009B65F5" w:rsidP="009B65F5">
            <w:pPr>
              <w:spacing w:after="0"/>
              <w:ind w:firstLine="0"/>
              <w:jc w:val="center"/>
              <w:rPr>
                <w:rFonts w:asciiTheme="minorBidi" w:eastAsia="Times New Roman" w:hAnsiTheme="minorBidi" w:cstheme="minorBidi"/>
                <w:color w:val="000000"/>
                <w:sz w:val="16"/>
                <w:szCs w:val="16"/>
                <w:lang w:eastAsia="fr-FR"/>
              </w:rPr>
            </w:pPr>
            <w:r w:rsidRPr="009B65F5">
              <w:rPr>
                <w:rFonts w:asciiTheme="minorBidi" w:eastAsia="Times New Roman" w:hAnsiTheme="minorBidi" w:cstheme="minorBidi"/>
                <w:color w:val="000000"/>
                <w:sz w:val="16"/>
                <w:szCs w:val="16"/>
                <w:lang w:eastAsia="fr-FR"/>
              </w:rPr>
              <w:t>Filière</w:t>
            </w:r>
          </w:p>
        </w:tc>
        <w:tc>
          <w:tcPr>
            <w:tcW w:w="2075" w:type="dxa"/>
            <w:tcBorders>
              <w:left w:val="single" w:sz="4" w:space="0" w:color="auto"/>
              <w:bottom w:val="single" w:sz="4" w:space="0" w:color="auto"/>
              <w:right w:val="single" w:sz="4" w:space="0" w:color="auto"/>
            </w:tcBorders>
            <w:shd w:val="clear" w:color="auto" w:fill="FFE181"/>
            <w:vAlign w:val="center"/>
            <w:hideMark/>
          </w:tcPr>
          <w:p w:rsidR="009B65F5" w:rsidRPr="009B65F5" w:rsidRDefault="009B65F5" w:rsidP="009B65F5">
            <w:pPr>
              <w:spacing w:after="0"/>
              <w:ind w:firstLine="0"/>
              <w:jc w:val="center"/>
              <w:cnfStyle w:val="100000000000"/>
              <w:rPr>
                <w:rFonts w:asciiTheme="minorBidi" w:eastAsia="Times New Roman" w:hAnsiTheme="minorBidi" w:cstheme="minorBidi"/>
                <w:b w:val="0"/>
                <w:bCs w:val="0"/>
                <w:color w:val="000000"/>
                <w:sz w:val="16"/>
                <w:szCs w:val="16"/>
                <w:lang w:eastAsia="fr-FR"/>
              </w:rPr>
            </w:pPr>
            <w:r w:rsidRPr="009B65F5">
              <w:rPr>
                <w:rFonts w:asciiTheme="minorBidi" w:eastAsia="Times New Roman" w:hAnsiTheme="minorBidi" w:cstheme="minorBidi"/>
                <w:color w:val="000000"/>
                <w:sz w:val="16"/>
                <w:szCs w:val="16"/>
                <w:lang w:eastAsia="fr-FR"/>
              </w:rPr>
              <w:t>Master harmonisé</w:t>
            </w:r>
          </w:p>
        </w:tc>
        <w:tc>
          <w:tcPr>
            <w:tcW w:w="3206" w:type="dxa"/>
            <w:tcBorders>
              <w:left w:val="single" w:sz="4" w:space="0" w:color="auto"/>
              <w:right w:val="single" w:sz="4" w:space="0" w:color="auto"/>
            </w:tcBorders>
            <w:shd w:val="clear" w:color="auto" w:fill="FFE181"/>
            <w:vAlign w:val="center"/>
          </w:tcPr>
          <w:p w:rsidR="009B65F5" w:rsidRPr="009B65F5" w:rsidRDefault="009B65F5" w:rsidP="009B65F5">
            <w:pPr>
              <w:spacing w:after="0"/>
              <w:ind w:firstLine="0"/>
              <w:jc w:val="center"/>
              <w:cnfStyle w:val="100000000000"/>
              <w:rPr>
                <w:rFonts w:asciiTheme="minorBidi" w:eastAsia="Times New Roman" w:hAnsiTheme="minorBidi" w:cstheme="minorBidi"/>
                <w:color w:val="000000"/>
                <w:sz w:val="16"/>
                <w:szCs w:val="16"/>
                <w:lang w:eastAsia="fr-FR"/>
              </w:rPr>
            </w:pPr>
            <w:r w:rsidRPr="009B65F5">
              <w:rPr>
                <w:rFonts w:asciiTheme="minorBidi" w:eastAsia="Times New Roman" w:hAnsiTheme="minorBidi" w:cstheme="minorBidi"/>
                <w:color w:val="000000"/>
                <w:sz w:val="16"/>
                <w:szCs w:val="16"/>
                <w:lang w:eastAsia="fr-FR"/>
              </w:rPr>
              <w:t>Licences ouvrant accès au master</w:t>
            </w:r>
          </w:p>
        </w:tc>
        <w:tc>
          <w:tcPr>
            <w:tcW w:w="1617" w:type="dxa"/>
            <w:tcBorders>
              <w:left w:val="single" w:sz="4" w:space="0" w:color="auto"/>
              <w:right w:val="single" w:sz="4" w:space="0" w:color="auto"/>
            </w:tcBorders>
            <w:shd w:val="clear" w:color="auto" w:fill="FFE181"/>
            <w:vAlign w:val="center"/>
          </w:tcPr>
          <w:p w:rsidR="009B65F5" w:rsidRPr="009B65F5" w:rsidRDefault="009B65F5" w:rsidP="009B65F5">
            <w:pPr>
              <w:spacing w:after="0"/>
              <w:ind w:firstLine="0"/>
              <w:jc w:val="center"/>
              <w:cnfStyle w:val="100000000000"/>
              <w:rPr>
                <w:rFonts w:asciiTheme="minorBidi" w:eastAsia="Times New Roman" w:hAnsiTheme="minorBidi" w:cstheme="minorBidi"/>
                <w:color w:val="000000"/>
                <w:sz w:val="16"/>
                <w:szCs w:val="16"/>
                <w:lang w:eastAsia="fr-FR"/>
              </w:rPr>
            </w:pPr>
            <w:r w:rsidRPr="009B65F5">
              <w:rPr>
                <w:rFonts w:asciiTheme="minorBidi" w:eastAsia="Times New Roman" w:hAnsiTheme="minorBidi" w:cstheme="minorBidi"/>
                <w:color w:val="000000"/>
                <w:sz w:val="16"/>
                <w:szCs w:val="16"/>
                <w:lang w:eastAsia="fr-FR"/>
              </w:rPr>
              <w:t>Classement  selon la compatibilité de la licence</w:t>
            </w:r>
          </w:p>
        </w:tc>
        <w:tc>
          <w:tcPr>
            <w:tcW w:w="1354" w:type="dxa"/>
            <w:tcBorders>
              <w:left w:val="single" w:sz="4" w:space="0" w:color="auto"/>
            </w:tcBorders>
            <w:shd w:val="clear" w:color="auto" w:fill="FFE181"/>
            <w:vAlign w:val="center"/>
          </w:tcPr>
          <w:p w:rsidR="009B65F5" w:rsidRPr="009B65F5" w:rsidRDefault="009B65F5" w:rsidP="009B65F5">
            <w:pPr>
              <w:spacing w:after="0"/>
              <w:ind w:firstLine="0"/>
              <w:jc w:val="center"/>
              <w:cnfStyle w:val="100000000000"/>
              <w:rPr>
                <w:rFonts w:asciiTheme="minorBidi" w:eastAsia="Times New Roman" w:hAnsiTheme="minorBidi" w:cstheme="minorBidi"/>
                <w:color w:val="000000"/>
                <w:sz w:val="16"/>
                <w:szCs w:val="16"/>
                <w:lang w:eastAsia="fr-FR"/>
              </w:rPr>
            </w:pPr>
            <w:r w:rsidRPr="009B65F5">
              <w:rPr>
                <w:rFonts w:asciiTheme="minorBidi" w:eastAsia="Times New Roman" w:hAnsiTheme="minorBidi" w:cstheme="minorBidi"/>
                <w:color w:val="000000"/>
                <w:sz w:val="16"/>
                <w:szCs w:val="16"/>
                <w:lang w:eastAsia="fr-FR"/>
              </w:rPr>
              <w:t>Coefficient  affecté à la  licence</w:t>
            </w:r>
          </w:p>
        </w:tc>
      </w:tr>
      <w:tr w:rsidR="009B65F5" w:rsidRPr="009B65F5" w:rsidTr="009B65F5">
        <w:trPr>
          <w:cnfStyle w:val="000000100000"/>
          <w:trHeight w:val="292"/>
        </w:trPr>
        <w:tc>
          <w:tcPr>
            <w:cnfStyle w:val="001000000000"/>
            <w:tcW w:w="1551" w:type="dxa"/>
            <w:vMerge w:val="restart"/>
            <w:tcBorders>
              <w:right w:val="single" w:sz="4" w:space="0" w:color="auto"/>
            </w:tcBorders>
            <w:vAlign w:val="center"/>
            <w:hideMark/>
          </w:tcPr>
          <w:p w:rsidR="009B65F5" w:rsidRPr="009B65F5" w:rsidRDefault="009B65F5" w:rsidP="009B65F5">
            <w:pPr>
              <w:spacing w:after="0"/>
              <w:ind w:firstLine="0"/>
              <w:jc w:val="center"/>
              <w:rPr>
                <w:rFonts w:asciiTheme="minorBidi" w:eastAsia="Times New Roman" w:hAnsiTheme="minorBidi" w:cstheme="minorBidi"/>
                <w:b w:val="0"/>
                <w:bCs w:val="0"/>
                <w:color w:val="000000"/>
                <w:sz w:val="20"/>
                <w:szCs w:val="20"/>
                <w:lang w:eastAsia="fr-FR"/>
              </w:rPr>
            </w:pPr>
            <w:r w:rsidRPr="009B65F5">
              <w:rPr>
                <w:rFonts w:asciiTheme="minorBidi" w:eastAsia="Times New Roman" w:hAnsiTheme="minorBidi" w:cstheme="minorBidi"/>
                <w:b w:val="0"/>
                <w:bCs w:val="0"/>
                <w:color w:val="000000"/>
                <w:sz w:val="20"/>
                <w:szCs w:val="20"/>
                <w:lang w:eastAsia="fr-FR"/>
              </w:rPr>
              <w:t>Electronique</w:t>
            </w:r>
          </w:p>
        </w:tc>
        <w:tc>
          <w:tcPr>
            <w:tcW w:w="2075" w:type="dxa"/>
            <w:vMerge w:val="restart"/>
            <w:tcBorders>
              <w:top w:val="single" w:sz="4" w:space="0" w:color="auto"/>
              <w:left w:val="single" w:sz="4" w:space="0" w:color="auto"/>
              <w:bottom w:val="single" w:sz="4" w:space="0" w:color="auto"/>
              <w:right w:val="single" w:sz="4" w:space="0" w:color="auto"/>
            </w:tcBorders>
            <w:vAlign w:val="center"/>
            <w:hideMark/>
          </w:tcPr>
          <w:p w:rsidR="009B65F5" w:rsidRPr="009B65F5" w:rsidRDefault="009B65F5" w:rsidP="009B65F5">
            <w:pPr>
              <w:spacing w:after="0"/>
              <w:ind w:firstLine="0"/>
              <w:jc w:val="center"/>
              <w:cnfStyle w:val="0000001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color w:val="000000"/>
                <w:sz w:val="20"/>
                <w:szCs w:val="20"/>
                <w:lang w:eastAsia="fr-FR"/>
              </w:rPr>
              <w:t>Instrumentation et systèmes</w:t>
            </w:r>
          </w:p>
        </w:tc>
        <w:tc>
          <w:tcPr>
            <w:tcW w:w="3206" w:type="dxa"/>
            <w:tcBorders>
              <w:left w:val="single" w:sz="4" w:space="0" w:color="auto"/>
              <w:right w:val="single" w:sz="4" w:space="0" w:color="auto"/>
            </w:tcBorders>
            <w:vAlign w:val="center"/>
            <w:hideMark/>
          </w:tcPr>
          <w:p w:rsidR="009B65F5" w:rsidRPr="009B65F5" w:rsidRDefault="009B65F5" w:rsidP="009B65F5">
            <w:pPr>
              <w:spacing w:after="0"/>
              <w:ind w:firstLine="0"/>
              <w:jc w:val="left"/>
              <w:cnfStyle w:val="000000100000"/>
              <w:rPr>
                <w:rFonts w:asciiTheme="minorBidi" w:eastAsia="Times New Roman" w:hAnsiTheme="minorBidi" w:cstheme="minorBidi"/>
                <w:color w:val="000000"/>
                <w:sz w:val="20"/>
                <w:szCs w:val="20"/>
                <w:lang w:eastAsia="fr-FR"/>
              </w:rPr>
            </w:pPr>
            <w:r w:rsidRPr="009B65F5">
              <w:rPr>
                <w:rFonts w:asciiTheme="minorBidi" w:eastAsia="Times New Roman" w:hAnsiTheme="minorBidi" w:cstheme="minorBidi"/>
                <w:color w:val="000000"/>
                <w:sz w:val="20"/>
                <w:szCs w:val="20"/>
                <w:lang w:eastAsia="fr-FR"/>
              </w:rPr>
              <w:t>Instrumentation pétrolière (P)</w:t>
            </w:r>
          </w:p>
        </w:tc>
        <w:tc>
          <w:tcPr>
            <w:tcW w:w="1617" w:type="dxa"/>
            <w:tcBorders>
              <w:left w:val="single" w:sz="4" w:space="0" w:color="auto"/>
              <w:right w:val="single" w:sz="4" w:space="0" w:color="auto"/>
            </w:tcBorders>
            <w:vAlign w:val="center"/>
          </w:tcPr>
          <w:p w:rsidR="009B65F5" w:rsidRPr="009B65F5" w:rsidRDefault="009B65F5" w:rsidP="009B65F5">
            <w:pPr>
              <w:spacing w:after="0"/>
              <w:cnfStyle w:val="0000001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1</w:t>
            </w:r>
          </w:p>
        </w:tc>
        <w:tc>
          <w:tcPr>
            <w:tcW w:w="1354" w:type="dxa"/>
            <w:tcBorders>
              <w:left w:val="single" w:sz="4" w:space="0" w:color="auto"/>
            </w:tcBorders>
            <w:vAlign w:val="center"/>
          </w:tcPr>
          <w:p w:rsidR="009B65F5" w:rsidRPr="009B65F5" w:rsidRDefault="009B65F5" w:rsidP="009B65F5">
            <w:pPr>
              <w:spacing w:after="0"/>
              <w:ind w:firstLine="0"/>
              <w:jc w:val="center"/>
              <w:cnfStyle w:val="0000001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1.00</w:t>
            </w:r>
          </w:p>
        </w:tc>
      </w:tr>
      <w:tr w:rsidR="009B65F5" w:rsidRPr="009B65F5" w:rsidTr="009B65F5">
        <w:trPr>
          <w:trHeight w:val="292"/>
        </w:trPr>
        <w:tc>
          <w:tcPr>
            <w:cnfStyle w:val="001000000000"/>
            <w:tcW w:w="1551" w:type="dxa"/>
            <w:vMerge/>
            <w:tcBorders>
              <w:right w:val="single" w:sz="4" w:space="0" w:color="auto"/>
            </w:tcBorders>
            <w:vAlign w:val="center"/>
            <w:hideMark/>
          </w:tcPr>
          <w:p w:rsidR="009B65F5" w:rsidRPr="009B65F5" w:rsidRDefault="009B65F5" w:rsidP="009B65F5">
            <w:pPr>
              <w:spacing w:after="0"/>
              <w:jc w:val="center"/>
              <w:rPr>
                <w:rFonts w:asciiTheme="minorBidi" w:eastAsia="Times New Roman" w:hAnsiTheme="minorBidi" w:cstheme="minorBidi"/>
                <w:color w:val="000000"/>
                <w:sz w:val="20"/>
                <w:szCs w:val="20"/>
                <w:lang w:eastAsia="fr-FR"/>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9B65F5" w:rsidRPr="009B65F5" w:rsidRDefault="009B65F5" w:rsidP="009B65F5">
            <w:pPr>
              <w:spacing w:after="0"/>
              <w:jc w:val="center"/>
              <w:cnfStyle w:val="000000000000"/>
              <w:rPr>
                <w:rFonts w:asciiTheme="minorBidi" w:eastAsia="Times New Roman" w:hAnsiTheme="minorBidi" w:cstheme="minorBidi"/>
                <w:color w:val="000000"/>
                <w:sz w:val="20"/>
                <w:szCs w:val="20"/>
                <w:lang w:eastAsia="fr-FR"/>
              </w:rPr>
            </w:pPr>
          </w:p>
        </w:tc>
        <w:tc>
          <w:tcPr>
            <w:tcW w:w="3206" w:type="dxa"/>
            <w:tcBorders>
              <w:left w:val="single" w:sz="4" w:space="0" w:color="auto"/>
              <w:right w:val="single" w:sz="4" w:space="0" w:color="auto"/>
            </w:tcBorders>
            <w:shd w:val="clear" w:color="auto" w:fill="C1EFFF"/>
            <w:vAlign w:val="center"/>
            <w:hideMark/>
          </w:tcPr>
          <w:p w:rsidR="009B65F5" w:rsidRPr="009B65F5" w:rsidRDefault="009B65F5" w:rsidP="009B65F5">
            <w:pPr>
              <w:spacing w:after="0"/>
              <w:ind w:firstLine="0"/>
              <w:jc w:val="left"/>
              <w:cnfStyle w:val="000000000000"/>
              <w:rPr>
                <w:rFonts w:asciiTheme="minorBidi" w:eastAsia="Times New Roman" w:hAnsiTheme="minorBidi" w:cstheme="minorBidi"/>
                <w:color w:val="000000"/>
                <w:sz w:val="20"/>
                <w:szCs w:val="20"/>
                <w:lang w:eastAsia="fr-FR"/>
              </w:rPr>
            </w:pPr>
            <w:r w:rsidRPr="009B65F5">
              <w:rPr>
                <w:rFonts w:asciiTheme="minorBidi" w:eastAsia="Times New Roman" w:hAnsiTheme="minorBidi" w:cstheme="minorBidi"/>
                <w:color w:val="000000"/>
                <w:sz w:val="20"/>
                <w:szCs w:val="20"/>
                <w:lang w:eastAsia="fr-FR"/>
              </w:rPr>
              <w:t>Electronique</w:t>
            </w:r>
          </w:p>
        </w:tc>
        <w:tc>
          <w:tcPr>
            <w:tcW w:w="1617" w:type="dxa"/>
            <w:tcBorders>
              <w:left w:val="single" w:sz="4" w:space="0" w:color="auto"/>
              <w:right w:val="single" w:sz="4" w:space="0" w:color="auto"/>
            </w:tcBorders>
            <w:shd w:val="clear" w:color="auto" w:fill="C1EFFF"/>
            <w:vAlign w:val="center"/>
          </w:tcPr>
          <w:p w:rsidR="009B65F5" w:rsidRPr="009B65F5" w:rsidRDefault="009B65F5" w:rsidP="009B65F5">
            <w:pPr>
              <w:spacing w:after="0"/>
              <w:cnfStyle w:val="0000000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2</w:t>
            </w:r>
          </w:p>
        </w:tc>
        <w:tc>
          <w:tcPr>
            <w:tcW w:w="1354" w:type="dxa"/>
            <w:tcBorders>
              <w:left w:val="single" w:sz="4" w:space="0" w:color="auto"/>
            </w:tcBorders>
            <w:shd w:val="clear" w:color="auto" w:fill="C1EFFF"/>
            <w:vAlign w:val="center"/>
          </w:tcPr>
          <w:p w:rsidR="009B65F5" w:rsidRPr="009B65F5" w:rsidRDefault="009B65F5" w:rsidP="009B65F5">
            <w:pPr>
              <w:spacing w:after="0"/>
              <w:ind w:firstLine="0"/>
              <w:jc w:val="center"/>
              <w:cnfStyle w:val="0000000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0.80</w:t>
            </w:r>
          </w:p>
        </w:tc>
      </w:tr>
      <w:tr w:rsidR="009B65F5" w:rsidRPr="009B65F5" w:rsidTr="009B65F5">
        <w:trPr>
          <w:cnfStyle w:val="000000100000"/>
          <w:trHeight w:val="292"/>
        </w:trPr>
        <w:tc>
          <w:tcPr>
            <w:cnfStyle w:val="001000000000"/>
            <w:tcW w:w="1551" w:type="dxa"/>
            <w:vMerge/>
            <w:tcBorders>
              <w:right w:val="single" w:sz="4" w:space="0" w:color="auto"/>
            </w:tcBorders>
            <w:vAlign w:val="center"/>
            <w:hideMark/>
          </w:tcPr>
          <w:p w:rsidR="009B65F5" w:rsidRPr="009B65F5" w:rsidRDefault="009B65F5" w:rsidP="009B65F5">
            <w:pPr>
              <w:spacing w:after="0"/>
              <w:jc w:val="center"/>
              <w:rPr>
                <w:rFonts w:asciiTheme="minorBidi" w:eastAsia="Times New Roman" w:hAnsiTheme="minorBidi" w:cstheme="minorBidi"/>
                <w:color w:val="000000"/>
                <w:sz w:val="20"/>
                <w:szCs w:val="20"/>
                <w:lang w:eastAsia="fr-FR"/>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9B65F5" w:rsidRPr="009B65F5" w:rsidRDefault="009B65F5" w:rsidP="009B65F5">
            <w:pPr>
              <w:spacing w:after="0"/>
              <w:jc w:val="center"/>
              <w:cnfStyle w:val="000000100000"/>
              <w:rPr>
                <w:rFonts w:asciiTheme="minorBidi" w:eastAsia="Times New Roman" w:hAnsiTheme="minorBidi" w:cstheme="minorBidi"/>
                <w:color w:val="000000"/>
                <w:sz w:val="20"/>
                <w:szCs w:val="20"/>
                <w:lang w:eastAsia="fr-FR"/>
              </w:rPr>
            </w:pPr>
          </w:p>
        </w:tc>
        <w:tc>
          <w:tcPr>
            <w:tcW w:w="3206" w:type="dxa"/>
            <w:tcBorders>
              <w:left w:val="single" w:sz="4" w:space="0" w:color="auto"/>
              <w:right w:val="single" w:sz="4" w:space="0" w:color="auto"/>
            </w:tcBorders>
            <w:vAlign w:val="center"/>
            <w:hideMark/>
          </w:tcPr>
          <w:p w:rsidR="009B65F5" w:rsidRPr="009B65F5" w:rsidRDefault="009B65F5" w:rsidP="009B65F5">
            <w:pPr>
              <w:spacing w:after="0"/>
              <w:ind w:firstLine="0"/>
              <w:jc w:val="left"/>
              <w:cnfStyle w:val="000000100000"/>
              <w:rPr>
                <w:rFonts w:asciiTheme="minorBidi" w:eastAsia="Times New Roman" w:hAnsiTheme="minorBidi" w:cstheme="minorBidi"/>
                <w:color w:val="000000"/>
                <w:sz w:val="20"/>
                <w:szCs w:val="20"/>
                <w:lang w:eastAsia="fr-FR"/>
              </w:rPr>
            </w:pPr>
            <w:r w:rsidRPr="009B65F5">
              <w:rPr>
                <w:rFonts w:asciiTheme="minorBidi" w:eastAsia="Times New Roman" w:hAnsiTheme="minorBidi" w:cstheme="minorBidi"/>
                <w:color w:val="000000"/>
                <w:sz w:val="20"/>
                <w:szCs w:val="20"/>
                <w:lang w:eastAsia="fr-FR"/>
              </w:rPr>
              <w:t>Automatique</w:t>
            </w:r>
          </w:p>
        </w:tc>
        <w:tc>
          <w:tcPr>
            <w:tcW w:w="1617" w:type="dxa"/>
            <w:tcBorders>
              <w:left w:val="single" w:sz="4" w:space="0" w:color="auto"/>
              <w:right w:val="single" w:sz="4" w:space="0" w:color="auto"/>
            </w:tcBorders>
            <w:vAlign w:val="center"/>
          </w:tcPr>
          <w:p w:rsidR="009B65F5" w:rsidRPr="009B65F5" w:rsidRDefault="009B65F5" w:rsidP="009B65F5">
            <w:pPr>
              <w:spacing w:after="0"/>
              <w:cnfStyle w:val="0000001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3</w:t>
            </w:r>
          </w:p>
        </w:tc>
        <w:tc>
          <w:tcPr>
            <w:tcW w:w="1354" w:type="dxa"/>
            <w:tcBorders>
              <w:left w:val="single" w:sz="4" w:space="0" w:color="auto"/>
            </w:tcBorders>
            <w:vAlign w:val="center"/>
          </w:tcPr>
          <w:p w:rsidR="009B65F5" w:rsidRPr="009B65F5" w:rsidRDefault="009B65F5" w:rsidP="009B65F5">
            <w:pPr>
              <w:spacing w:after="0"/>
              <w:ind w:firstLine="0"/>
              <w:jc w:val="center"/>
              <w:cnfStyle w:val="0000001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0.70</w:t>
            </w:r>
          </w:p>
        </w:tc>
      </w:tr>
      <w:tr w:rsidR="009B65F5" w:rsidRPr="009B65F5" w:rsidTr="009B65F5">
        <w:trPr>
          <w:trHeight w:val="292"/>
        </w:trPr>
        <w:tc>
          <w:tcPr>
            <w:cnfStyle w:val="001000000000"/>
            <w:tcW w:w="1551" w:type="dxa"/>
            <w:vMerge/>
            <w:tcBorders>
              <w:right w:val="single" w:sz="4" w:space="0" w:color="auto"/>
            </w:tcBorders>
            <w:vAlign w:val="center"/>
            <w:hideMark/>
          </w:tcPr>
          <w:p w:rsidR="009B65F5" w:rsidRPr="009B65F5" w:rsidRDefault="009B65F5" w:rsidP="009B65F5">
            <w:pPr>
              <w:spacing w:after="0"/>
              <w:jc w:val="center"/>
              <w:rPr>
                <w:rFonts w:asciiTheme="minorBidi" w:eastAsia="Times New Roman" w:hAnsiTheme="minorBidi" w:cstheme="minorBidi"/>
                <w:color w:val="000000"/>
                <w:sz w:val="20"/>
                <w:szCs w:val="20"/>
                <w:lang w:eastAsia="fr-FR"/>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9B65F5" w:rsidRPr="009B65F5" w:rsidRDefault="009B65F5" w:rsidP="009B65F5">
            <w:pPr>
              <w:spacing w:after="0"/>
              <w:jc w:val="center"/>
              <w:cnfStyle w:val="000000000000"/>
              <w:rPr>
                <w:rFonts w:asciiTheme="minorBidi" w:eastAsia="Times New Roman" w:hAnsiTheme="minorBidi" w:cstheme="minorBidi"/>
                <w:color w:val="000000"/>
                <w:sz w:val="20"/>
                <w:szCs w:val="20"/>
                <w:lang w:eastAsia="fr-FR"/>
              </w:rPr>
            </w:pPr>
          </w:p>
        </w:tc>
        <w:tc>
          <w:tcPr>
            <w:tcW w:w="3206" w:type="dxa"/>
            <w:tcBorders>
              <w:left w:val="single" w:sz="4" w:space="0" w:color="auto"/>
              <w:right w:val="single" w:sz="4" w:space="0" w:color="auto"/>
            </w:tcBorders>
            <w:shd w:val="clear" w:color="auto" w:fill="C1EFFF"/>
            <w:vAlign w:val="center"/>
            <w:hideMark/>
          </w:tcPr>
          <w:p w:rsidR="009B65F5" w:rsidRPr="009B65F5" w:rsidRDefault="009B65F5" w:rsidP="009B65F5">
            <w:pPr>
              <w:spacing w:after="0"/>
              <w:ind w:firstLine="0"/>
              <w:jc w:val="left"/>
              <w:cnfStyle w:val="000000000000"/>
              <w:rPr>
                <w:rFonts w:asciiTheme="minorBidi" w:eastAsia="Times New Roman" w:hAnsiTheme="minorBidi" w:cstheme="minorBidi"/>
                <w:color w:val="000000"/>
                <w:sz w:val="20"/>
                <w:szCs w:val="20"/>
                <w:lang w:eastAsia="fr-FR"/>
              </w:rPr>
            </w:pPr>
            <w:r w:rsidRPr="009B65F5">
              <w:rPr>
                <w:rFonts w:asciiTheme="minorBidi" w:eastAsia="Times New Roman" w:hAnsiTheme="minorBidi" w:cstheme="minorBidi"/>
                <w:color w:val="000000"/>
                <w:sz w:val="20"/>
                <w:szCs w:val="20"/>
                <w:lang w:eastAsia="fr-FR"/>
              </w:rPr>
              <w:t>Autres licences du domaine ST</w:t>
            </w:r>
          </w:p>
        </w:tc>
        <w:tc>
          <w:tcPr>
            <w:tcW w:w="1617" w:type="dxa"/>
            <w:tcBorders>
              <w:left w:val="single" w:sz="4" w:space="0" w:color="auto"/>
              <w:right w:val="single" w:sz="4" w:space="0" w:color="auto"/>
            </w:tcBorders>
            <w:shd w:val="clear" w:color="auto" w:fill="C1EFFF"/>
            <w:vAlign w:val="center"/>
          </w:tcPr>
          <w:p w:rsidR="009B65F5" w:rsidRPr="009B65F5" w:rsidRDefault="009B65F5" w:rsidP="009B65F5">
            <w:pPr>
              <w:spacing w:after="0"/>
              <w:cnfStyle w:val="0000000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4</w:t>
            </w:r>
          </w:p>
        </w:tc>
        <w:tc>
          <w:tcPr>
            <w:tcW w:w="1354" w:type="dxa"/>
            <w:tcBorders>
              <w:left w:val="single" w:sz="4" w:space="0" w:color="auto"/>
            </w:tcBorders>
            <w:shd w:val="clear" w:color="auto" w:fill="C1EFFF"/>
            <w:vAlign w:val="center"/>
          </w:tcPr>
          <w:p w:rsidR="009B65F5" w:rsidRPr="009B65F5" w:rsidRDefault="009B65F5" w:rsidP="009B65F5">
            <w:pPr>
              <w:spacing w:after="0"/>
              <w:ind w:firstLine="0"/>
              <w:jc w:val="center"/>
              <w:cnfStyle w:val="000000000000"/>
              <w:rPr>
                <w:rFonts w:asciiTheme="minorBidi" w:eastAsia="Times New Roman" w:hAnsiTheme="minorBidi" w:cstheme="minorBidi"/>
                <w:b/>
                <w:bCs/>
                <w:color w:val="000000"/>
                <w:sz w:val="20"/>
                <w:szCs w:val="20"/>
                <w:lang w:eastAsia="fr-FR"/>
              </w:rPr>
            </w:pPr>
            <w:r w:rsidRPr="009B65F5">
              <w:rPr>
                <w:rFonts w:asciiTheme="minorBidi" w:eastAsia="Times New Roman" w:hAnsiTheme="minorBidi" w:cstheme="minorBidi"/>
                <w:b/>
                <w:bCs/>
                <w:color w:val="000000"/>
                <w:sz w:val="20"/>
                <w:szCs w:val="20"/>
                <w:lang w:eastAsia="fr-FR"/>
              </w:rPr>
              <w:t>0.60</w:t>
            </w:r>
          </w:p>
        </w:tc>
      </w:tr>
    </w:tbl>
    <w:p w:rsidR="00546DF5" w:rsidRDefault="00546DF5" w:rsidP="00546DF5">
      <w:pPr>
        <w:pStyle w:val="Titre4"/>
        <w:ind w:left="862" w:hanging="862"/>
      </w:pPr>
      <w:bookmarkStart w:id="16" w:name="_Toc14237795"/>
      <w:r>
        <w:t>Condition</w:t>
      </w:r>
      <w:bookmarkEnd w:id="16"/>
    </w:p>
    <w:p w:rsidR="00352175" w:rsidRPr="00352175" w:rsidRDefault="00352175" w:rsidP="00755B56">
      <w:pPr>
        <w:spacing w:before="120"/>
      </w:pPr>
      <w:r w:rsidRPr="00352175">
        <w:t>L’admission se fera à la limite des postes ouverts.</w:t>
      </w:r>
    </w:p>
    <w:p w:rsidR="004209AA" w:rsidRDefault="00B80B84" w:rsidP="00BC1A2A">
      <w:pPr>
        <w:pStyle w:val="Titre3"/>
      </w:pPr>
      <w:bookmarkStart w:id="17" w:name="_Toc14014600"/>
      <w:bookmarkStart w:id="18" w:name="_Toc14237796"/>
      <w:r w:rsidRPr="009A73D9">
        <w:t>Objectifs de la formation</w:t>
      </w:r>
      <w:bookmarkEnd w:id="17"/>
      <w:bookmarkEnd w:id="18"/>
    </w:p>
    <w:p w:rsidR="00845533" w:rsidRDefault="00F32EA9" w:rsidP="00201449">
      <w:r w:rsidRPr="000D06A7">
        <w:t>Ce</w:t>
      </w:r>
      <w:r w:rsidR="00845533">
        <w:t xml:space="preserve">tte formation de </w:t>
      </w:r>
      <w:r w:rsidR="005C1AD1">
        <w:t>Master en Instrumentation et Systèmes MIS</w:t>
      </w:r>
      <w:r>
        <w:t xml:space="preserve"> </w:t>
      </w:r>
      <w:r w:rsidRPr="000D06A7">
        <w:t>ayant pour objectifs</w:t>
      </w:r>
      <w:r w:rsidR="005C1AD1">
        <w:t xml:space="preserve"> de dispenser un </w:t>
      </w:r>
      <w:r w:rsidRPr="000D06A7">
        <w:t xml:space="preserve">enseignement </w:t>
      </w:r>
      <w:r w:rsidR="005C1AD1">
        <w:t xml:space="preserve">théorique et pratiques </w:t>
      </w:r>
      <w:r>
        <w:t>sur</w:t>
      </w:r>
      <w:r w:rsidRPr="00752D77">
        <w:t xml:space="preserve"> </w:t>
      </w:r>
      <w:r w:rsidR="005C1AD1">
        <w:t xml:space="preserve">l'engineering, l'installation et la maintenance des </w:t>
      </w:r>
      <w:r w:rsidRPr="00752D77">
        <w:t xml:space="preserve">les </w:t>
      </w:r>
      <w:r w:rsidR="005C1AD1">
        <w:t xml:space="preserve">différents </w:t>
      </w:r>
      <w:r w:rsidR="00201449">
        <w:t>instruments</w:t>
      </w:r>
      <w:r w:rsidR="005C1AD1">
        <w:t xml:space="preserve"> et systèmes de contrôle </w:t>
      </w:r>
      <w:r w:rsidR="00845533">
        <w:t>et de sécurité</w:t>
      </w:r>
      <w:r w:rsidR="00201449">
        <w:t xml:space="preserve"> dans le domaine industriel notamment le domaine de pétrole et gaz, </w:t>
      </w:r>
      <w:r w:rsidR="00542BCD">
        <w:t xml:space="preserve">pétrochimie, </w:t>
      </w:r>
      <w:r w:rsidR="00201449">
        <w:t>d'électricité et d'énergie en générale.</w:t>
      </w:r>
    </w:p>
    <w:p w:rsidR="00845533" w:rsidRDefault="00845533" w:rsidP="004A1CCE">
      <w:r>
        <w:t xml:space="preserve">A la fin de la formation, le diplômé doit avoir toute connaissance théorique et compétence pratique </w:t>
      </w:r>
      <w:r w:rsidR="004A1CCE">
        <w:t>liées à</w:t>
      </w:r>
      <w:r>
        <w:t xml:space="preserve"> l'instrumentation industrielle; cela signifie qu'il doit étudie des variétés des</w:t>
      </w:r>
      <w:r w:rsidR="00201449">
        <w:t xml:space="preserve"> capteurs</w:t>
      </w:r>
      <w:r>
        <w:t xml:space="preserve"> selon leurs principes de mesure et selon les paramètres physiques industriels</w:t>
      </w:r>
      <w:r w:rsidR="00201449">
        <w:t xml:space="preserve"> mesurés</w:t>
      </w:r>
      <w:r>
        <w:t xml:space="preserve"> tels que le niveau, le débit, la pression, la température, la vitesse et etc.</w:t>
      </w:r>
    </w:p>
    <w:p w:rsidR="00542BCD" w:rsidRDefault="00201449" w:rsidP="00623A07">
      <w:r>
        <w:t xml:space="preserve">Le programme en instrumentation englobe aussi les </w:t>
      </w:r>
      <w:r w:rsidR="00623A07">
        <w:t>différents actionneurs (</w:t>
      </w:r>
      <w:r>
        <w:t xml:space="preserve">organes </w:t>
      </w:r>
      <w:r w:rsidR="00623A07">
        <w:t>de commande) selon la nature d'énergie et type de signal</w:t>
      </w:r>
      <w:r w:rsidR="00542BCD">
        <w:t>;</w:t>
      </w:r>
      <w:r w:rsidR="00623A07">
        <w:t xml:space="preserve"> comme </w:t>
      </w:r>
      <w:r w:rsidR="00542BCD">
        <w:t xml:space="preserve">actionneur il ya </w:t>
      </w:r>
      <w:r w:rsidR="00623A07">
        <w:t>les vannes pneumatiques régulatrices et TOR, les moteurs électriques à vitesse variable ou tout simplement une commande de marche/arrêt</w:t>
      </w:r>
      <w:r w:rsidR="00542BCD">
        <w:t xml:space="preserve"> et les vérins hydrauliques a parcours variable ou TOR.</w:t>
      </w:r>
    </w:p>
    <w:p w:rsidR="00201449" w:rsidRDefault="00542BCD" w:rsidP="00623A07">
      <w:r>
        <w:t>En plus des autres instruments d'affichage, d'enregistrement, de comptage, d'alarme et de sécurité, le programme contient aussi plus de 40% de formation sur les systèmes d'acquisition, de contrôle et de sécurité trouvé en industrie, tels que les DCS, les API, le SCADA, l'ESD et etc.</w:t>
      </w:r>
    </w:p>
    <w:p w:rsidR="00B80B84" w:rsidRPr="009A73D9" w:rsidRDefault="00B80B84" w:rsidP="004209AA">
      <w:pPr>
        <w:pStyle w:val="Paragraphedeliste"/>
      </w:pPr>
      <w:r w:rsidRPr="009A73D9">
        <w:t>(</w:t>
      </w:r>
      <w:r w:rsidR="004209AA" w:rsidRPr="009A73D9">
        <w:t>Compétences</w:t>
      </w:r>
      <w:r w:rsidRPr="009A73D9">
        <w:t xml:space="preserve"> visées, connaissances acquises à l’issue de la formation- maximum </w:t>
      </w:r>
      <w:r w:rsidR="002C3768" w:rsidRPr="009A73D9">
        <w:t>20 lignes</w:t>
      </w:r>
      <w:r w:rsidRPr="009A73D9">
        <w:t>)</w:t>
      </w:r>
    </w:p>
    <w:p w:rsidR="00B80B84" w:rsidRPr="009A73D9" w:rsidRDefault="00B80B84" w:rsidP="00752D77"/>
    <w:p w:rsidR="00B80B84" w:rsidRPr="009A73D9" w:rsidRDefault="00B80B84" w:rsidP="00752D77"/>
    <w:p w:rsidR="00B80B84" w:rsidRPr="009A73D9" w:rsidRDefault="00B80B84" w:rsidP="00752D77"/>
    <w:p w:rsidR="00B80B84" w:rsidRPr="009A73D9" w:rsidRDefault="00B80B84" w:rsidP="00752D77"/>
    <w:p w:rsidR="00B80B84" w:rsidRPr="009A73D9" w:rsidRDefault="00B80B84" w:rsidP="00752D77"/>
    <w:p w:rsidR="004209AA" w:rsidRDefault="0066535A" w:rsidP="00BC1A2A">
      <w:pPr>
        <w:pStyle w:val="Titre3"/>
      </w:pPr>
      <w:bookmarkStart w:id="19" w:name="_Toc14014601"/>
      <w:bookmarkStart w:id="20" w:name="_Toc14237797"/>
      <w:r w:rsidRPr="009A73D9">
        <w:lastRenderedPageBreak/>
        <w:t>Profils et compétences visées</w:t>
      </w:r>
      <w:bookmarkEnd w:id="19"/>
      <w:bookmarkEnd w:id="20"/>
    </w:p>
    <w:p w:rsidR="00456E27" w:rsidRDefault="00913C45" w:rsidP="00456E27">
      <w:pPr>
        <w:rPr>
          <w:lang w:val="fr-BE"/>
        </w:rPr>
      </w:pPr>
      <w:r w:rsidRPr="00913C45">
        <w:rPr>
          <w:lang w:val="fr-BE"/>
        </w:rPr>
        <w:t xml:space="preserve">L’offre de formation correspondrait à un profil en « Management et ingénierie en installation et maintenance en instrumentation &amp; systèmes ». </w:t>
      </w:r>
      <w:r w:rsidR="00456E27">
        <w:rPr>
          <w:lang w:val="fr-BE"/>
        </w:rPr>
        <w:t>Les</w:t>
      </w:r>
      <w:r w:rsidRPr="00913C45">
        <w:rPr>
          <w:lang w:val="fr-BE"/>
        </w:rPr>
        <w:t xml:space="preserve"> fiche</w:t>
      </w:r>
      <w:r w:rsidR="00456E27">
        <w:rPr>
          <w:lang w:val="fr-BE"/>
        </w:rPr>
        <w:t>s</w:t>
      </w:r>
      <w:r w:rsidRPr="00913C45">
        <w:rPr>
          <w:lang w:val="fr-BE"/>
        </w:rPr>
        <w:t xml:space="preserve"> </w:t>
      </w:r>
      <w:r w:rsidR="00D948A9">
        <w:rPr>
          <w:lang w:val="fr-BE"/>
        </w:rPr>
        <w:t xml:space="preserve">des </w:t>
      </w:r>
      <w:r w:rsidR="00D948A9" w:rsidRPr="00D948A9">
        <w:rPr>
          <w:i/>
          <w:iCs/>
          <w:lang w:val="fr-BE"/>
        </w:rPr>
        <w:t>métiers</w:t>
      </w:r>
      <w:r w:rsidR="00D948A9">
        <w:rPr>
          <w:lang w:val="fr-BE"/>
        </w:rPr>
        <w:t xml:space="preserve"> </w:t>
      </w:r>
      <w:r w:rsidRPr="00913C45">
        <w:rPr>
          <w:lang w:val="fr-BE"/>
        </w:rPr>
        <w:t xml:space="preserve">de la </w:t>
      </w:r>
      <w:r w:rsidRPr="00D948A9">
        <w:rPr>
          <w:i/>
          <w:iCs/>
          <w:lang w:val="fr-BE"/>
        </w:rPr>
        <w:t>Nomenclature Algérienne des Métiers et des Emplois</w:t>
      </w:r>
      <w:r w:rsidRPr="00913C45">
        <w:rPr>
          <w:lang w:val="fr-BE"/>
        </w:rPr>
        <w:t xml:space="preserve"> </w:t>
      </w:r>
      <w:r w:rsidR="00D948A9">
        <w:rPr>
          <w:lang w:val="fr-BE"/>
        </w:rPr>
        <w:t xml:space="preserve">(NAME) </w:t>
      </w:r>
      <w:r w:rsidRPr="00913C45">
        <w:rPr>
          <w:lang w:val="fr-BE"/>
        </w:rPr>
        <w:t>correspondant</w:t>
      </w:r>
      <w:r w:rsidR="00456E27">
        <w:rPr>
          <w:lang w:val="fr-BE"/>
        </w:rPr>
        <w:t>s</w:t>
      </w:r>
      <w:r w:rsidRPr="00913C45">
        <w:rPr>
          <w:lang w:val="fr-BE"/>
        </w:rPr>
        <w:t xml:space="preserve"> le plus à ce profil, moyennant adaptation, serait</w:t>
      </w:r>
      <w:r w:rsidR="00456E27">
        <w:rPr>
          <w:lang w:val="fr-BE"/>
        </w:rPr>
        <w:t>:</w:t>
      </w:r>
    </w:p>
    <w:p w:rsidR="00913C45" w:rsidRPr="00456E27" w:rsidRDefault="00456E27" w:rsidP="00635CA7">
      <w:pPr>
        <w:pStyle w:val="Paragraphedeliste"/>
        <w:numPr>
          <w:ilvl w:val="0"/>
          <w:numId w:val="10"/>
        </w:numPr>
        <w:ind w:left="284" w:right="-1" w:hanging="284"/>
        <w:rPr>
          <w:sz w:val="24"/>
          <w:szCs w:val="24"/>
          <w:lang w:val="fr-BE"/>
        </w:rPr>
      </w:pPr>
      <w:r w:rsidRPr="00456E27">
        <w:rPr>
          <w:sz w:val="24"/>
          <w:szCs w:val="24"/>
          <w:lang w:val="fr-BE"/>
        </w:rPr>
        <w:t>L</w:t>
      </w:r>
      <w:r w:rsidR="00913C45" w:rsidRPr="00456E27">
        <w:rPr>
          <w:sz w:val="24"/>
          <w:szCs w:val="24"/>
          <w:lang w:val="fr-BE"/>
        </w:rPr>
        <w:t>a fiche D1100, sous l’intitulé</w:t>
      </w:r>
      <w:r w:rsidR="00D948A9">
        <w:rPr>
          <w:sz w:val="24"/>
          <w:szCs w:val="24"/>
          <w:lang w:val="fr-BE"/>
        </w:rPr>
        <w:t xml:space="preserve"> </w:t>
      </w:r>
      <w:r w:rsidR="00913C45" w:rsidRPr="00456E27">
        <w:rPr>
          <w:sz w:val="24"/>
          <w:szCs w:val="24"/>
          <w:lang w:val="fr-BE"/>
        </w:rPr>
        <w:t>« Management et ingén</w:t>
      </w:r>
      <w:r w:rsidR="00D948A9">
        <w:rPr>
          <w:sz w:val="24"/>
          <w:szCs w:val="24"/>
          <w:lang w:val="fr-BE"/>
        </w:rPr>
        <w:t>ierie de maintenance industrielle</w:t>
      </w:r>
      <w:r w:rsidR="00913C45" w:rsidRPr="00456E27">
        <w:rPr>
          <w:sz w:val="24"/>
          <w:szCs w:val="24"/>
          <w:lang w:val="fr-BE"/>
        </w:rPr>
        <w:t>»</w:t>
      </w:r>
    </w:p>
    <w:p w:rsidR="00B02F63" w:rsidRDefault="00456E27" w:rsidP="00635CA7">
      <w:pPr>
        <w:pStyle w:val="Paragraphedeliste"/>
        <w:numPr>
          <w:ilvl w:val="0"/>
          <w:numId w:val="10"/>
        </w:numPr>
        <w:ind w:left="284" w:right="-1" w:hanging="284"/>
        <w:rPr>
          <w:sz w:val="24"/>
          <w:szCs w:val="24"/>
          <w:lang w:val="fr-BE"/>
        </w:rPr>
      </w:pPr>
      <w:r w:rsidRPr="00456E27">
        <w:rPr>
          <w:sz w:val="24"/>
          <w:szCs w:val="24"/>
          <w:lang w:val="fr-BE"/>
        </w:rPr>
        <w:t>La fiche D1303, sous l’intitulé</w:t>
      </w:r>
      <w:r>
        <w:rPr>
          <w:sz w:val="24"/>
          <w:szCs w:val="24"/>
          <w:lang w:val="fr-BE"/>
        </w:rPr>
        <w:t xml:space="preserve"> de métier</w:t>
      </w:r>
      <w:r w:rsidRPr="00456E27">
        <w:rPr>
          <w:sz w:val="24"/>
          <w:szCs w:val="24"/>
          <w:lang w:val="fr-BE"/>
        </w:rPr>
        <w:t xml:space="preserve"> « Maintenance d’Equipements Industriels»</w:t>
      </w:r>
    </w:p>
    <w:p w:rsidR="00B02F63" w:rsidRDefault="00B02F63" w:rsidP="00635CA7">
      <w:pPr>
        <w:pStyle w:val="Paragraphedeliste"/>
        <w:numPr>
          <w:ilvl w:val="0"/>
          <w:numId w:val="10"/>
        </w:numPr>
        <w:ind w:left="284" w:right="-1" w:hanging="284"/>
        <w:rPr>
          <w:sz w:val="24"/>
          <w:szCs w:val="24"/>
          <w:lang w:val="fr-BE"/>
        </w:rPr>
      </w:pPr>
      <w:r w:rsidRPr="00456E27">
        <w:rPr>
          <w:sz w:val="24"/>
          <w:szCs w:val="24"/>
          <w:lang w:val="fr-BE"/>
        </w:rPr>
        <w:t>La fiche D130</w:t>
      </w:r>
      <w:r>
        <w:rPr>
          <w:sz w:val="24"/>
          <w:szCs w:val="24"/>
          <w:lang w:val="fr-BE"/>
        </w:rPr>
        <w:t>4</w:t>
      </w:r>
      <w:r w:rsidRPr="00456E27">
        <w:rPr>
          <w:sz w:val="24"/>
          <w:szCs w:val="24"/>
          <w:lang w:val="fr-BE"/>
        </w:rPr>
        <w:t>, sous l’intitulé</w:t>
      </w:r>
      <w:r>
        <w:rPr>
          <w:sz w:val="24"/>
          <w:szCs w:val="24"/>
          <w:lang w:val="fr-BE"/>
        </w:rPr>
        <w:t xml:space="preserve"> de métier</w:t>
      </w:r>
      <w:r w:rsidRPr="00456E27">
        <w:rPr>
          <w:sz w:val="24"/>
          <w:szCs w:val="24"/>
          <w:lang w:val="fr-BE"/>
        </w:rPr>
        <w:t xml:space="preserve"> « </w:t>
      </w:r>
      <w:r w:rsidRPr="00B02F63">
        <w:rPr>
          <w:sz w:val="24"/>
          <w:szCs w:val="24"/>
          <w:lang w:val="fr-BE"/>
        </w:rPr>
        <w:t>Installation et Maintenance Electronique</w:t>
      </w:r>
      <w:r w:rsidRPr="00456E27">
        <w:rPr>
          <w:sz w:val="24"/>
          <w:szCs w:val="24"/>
          <w:lang w:val="fr-BE"/>
        </w:rPr>
        <w:t>».</w:t>
      </w:r>
    </w:p>
    <w:p w:rsidR="00913C45" w:rsidRDefault="00913C45" w:rsidP="00A03A0C">
      <w:pPr>
        <w:rPr>
          <w:lang w:val="fr-BE"/>
        </w:rPr>
      </w:pPr>
      <w:r w:rsidRPr="00913C45">
        <w:rPr>
          <w:lang w:val="fr-BE"/>
        </w:rPr>
        <w:t xml:space="preserve">La personne exerçant ce </w:t>
      </w:r>
      <w:r w:rsidR="00A03A0C">
        <w:rPr>
          <w:lang w:val="fr-BE"/>
        </w:rPr>
        <w:t xml:space="preserve">futur </w:t>
      </w:r>
      <w:r w:rsidRPr="00913C45">
        <w:rPr>
          <w:lang w:val="fr-BE"/>
        </w:rPr>
        <w:t xml:space="preserve">métier </w:t>
      </w:r>
      <w:r w:rsidR="00A03A0C" w:rsidRPr="00913C45">
        <w:rPr>
          <w:lang w:val="fr-BE"/>
        </w:rPr>
        <w:t>« Management et ingénierie en installation et maintenance en instrumentation &amp; systèmes »</w:t>
      </w:r>
      <w:r w:rsidR="00D300BA">
        <w:rPr>
          <w:lang w:val="fr-BE"/>
        </w:rPr>
        <w:t xml:space="preserve"> a comme </w:t>
      </w:r>
      <w:r w:rsidR="00D300BA" w:rsidRPr="0057149F">
        <w:rPr>
          <w:i/>
          <w:iCs/>
          <w:lang w:val="fr-BE"/>
        </w:rPr>
        <w:t>compétences</w:t>
      </w:r>
      <w:r w:rsidR="00D300BA">
        <w:rPr>
          <w:lang w:val="fr-BE"/>
        </w:rPr>
        <w:t xml:space="preserve"> la réalisation des activités suivantes:</w:t>
      </w:r>
    </w:p>
    <w:p w:rsidR="00D300BA" w:rsidRDefault="00D300BA" w:rsidP="00635CA7">
      <w:pPr>
        <w:numPr>
          <w:ilvl w:val="0"/>
          <w:numId w:val="11"/>
        </w:numPr>
        <w:ind w:firstLine="207"/>
        <w:rPr>
          <w:lang w:val="fr-BE"/>
        </w:rPr>
      </w:pPr>
      <w:bookmarkStart w:id="21" w:name="_Hlk535865810"/>
      <w:r w:rsidRPr="00D300BA">
        <w:rPr>
          <w:lang w:val="fr-BE"/>
        </w:rPr>
        <w:t>Développer des solutions</w:t>
      </w:r>
      <w:r>
        <w:rPr>
          <w:lang w:val="fr-BE"/>
        </w:rPr>
        <w:t xml:space="preserve"> d'i</w:t>
      </w:r>
      <w:r w:rsidRPr="00D300BA">
        <w:rPr>
          <w:lang w:val="fr-BE"/>
        </w:rPr>
        <w:t xml:space="preserve">nstrumentation </w:t>
      </w:r>
      <w:r>
        <w:rPr>
          <w:lang w:val="fr-BE"/>
        </w:rPr>
        <w:t>et de s</w:t>
      </w:r>
      <w:r w:rsidRPr="00D300BA">
        <w:rPr>
          <w:lang w:val="fr-BE"/>
        </w:rPr>
        <w:t>ystèmes</w:t>
      </w:r>
    </w:p>
    <w:p w:rsidR="00D300BA" w:rsidRPr="00D300BA" w:rsidRDefault="00D300BA" w:rsidP="00635CA7">
      <w:pPr>
        <w:numPr>
          <w:ilvl w:val="0"/>
          <w:numId w:val="11"/>
        </w:numPr>
        <w:ind w:firstLine="207"/>
        <w:rPr>
          <w:lang w:val="fr-BE"/>
        </w:rPr>
      </w:pPr>
      <w:r>
        <w:rPr>
          <w:lang w:val="fr-BE"/>
        </w:rPr>
        <w:t>Installer les systèmes de contrôle et de sécurité</w:t>
      </w:r>
    </w:p>
    <w:p w:rsidR="00D300BA" w:rsidRPr="00D300BA" w:rsidRDefault="00D300BA" w:rsidP="00635CA7">
      <w:pPr>
        <w:numPr>
          <w:ilvl w:val="0"/>
          <w:numId w:val="11"/>
        </w:numPr>
        <w:ind w:firstLine="207"/>
        <w:rPr>
          <w:lang w:val="fr-BE"/>
        </w:rPr>
      </w:pPr>
      <w:bookmarkStart w:id="22" w:name="_Hlk807455"/>
      <w:bookmarkEnd w:id="21"/>
      <w:r w:rsidRPr="00D300BA">
        <w:rPr>
          <w:lang w:val="fr-BE"/>
        </w:rPr>
        <w:t>Superviser les opérations d’installation</w:t>
      </w:r>
      <w:r>
        <w:rPr>
          <w:lang w:val="fr-BE"/>
        </w:rPr>
        <w:t xml:space="preserve"> des instruments</w:t>
      </w:r>
    </w:p>
    <w:bookmarkEnd w:id="22"/>
    <w:p w:rsidR="00D300BA" w:rsidRPr="00D300BA" w:rsidRDefault="00D300BA" w:rsidP="00635CA7">
      <w:pPr>
        <w:numPr>
          <w:ilvl w:val="0"/>
          <w:numId w:val="11"/>
        </w:numPr>
        <w:ind w:firstLine="207"/>
        <w:rPr>
          <w:lang w:val="fr-BE"/>
        </w:rPr>
      </w:pPr>
      <w:r w:rsidRPr="00D300BA">
        <w:rPr>
          <w:lang w:val="fr-BE"/>
        </w:rPr>
        <w:t>Planifier les interventions de maintenance</w:t>
      </w:r>
      <w:r>
        <w:rPr>
          <w:lang w:val="fr-BE"/>
        </w:rPr>
        <w:t xml:space="preserve"> des instruments et systèmes</w:t>
      </w:r>
    </w:p>
    <w:p w:rsidR="00D300BA" w:rsidRPr="00D300BA" w:rsidRDefault="00D300BA" w:rsidP="00635CA7">
      <w:pPr>
        <w:numPr>
          <w:ilvl w:val="0"/>
          <w:numId w:val="11"/>
        </w:numPr>
        <w:ind w:firstLine="207"/>
        <w:rPr>
          <w:lang w:val="fr-BE"/>
        </w:rPr>
      </w:pPr>
      <w:r w:rsidRPr="00D300BA">
        <w:rPr>
          <w:lang w:val="fr-BE"/>
        </w:rPr>
        <w:t>Intervenir sur les systèmes</w:t>
      </w:r>
      <w:r>
        <w:rPr>
          <w:lang w:val="fr-BE"/>
        </w:rPr>
        <w:t xml:space="preserve"> de contrôle et de sécurité</w:t>
      </w:r>
    </w:p>
    <w:p w:rsidR="00D300BA" w:rsidRPr="0057149F" w:rsidRDefault="00D300BA" w:rsidP="00635CA7">
      <w:pPr>
        <w:numPr>
          <w:ilvl w:val="0"/>
          <w:numId w:val="11"/>
        </w:numPr>
        <w:ind w:firstLine="207"/>
        <w:rPr>
          <w:lang w:val="fr-BE"/>
        </w:rPr>
      </w:pPr>
      <w:r w:rsidRPr="0057149F">
        <w:rPr>
          <w:lang w:val="fr-BE"/>
        </w:rPr>
        <w:t>Superviser les interventions de maintenance des instruments</w:t>
      </w:r>
    </w:p>
    <w:p w:rsidR="0057149F" w:rsidRPr="0057149F" w:rsidRDefault="0057149F" w:rsidP="00635CA7">
      <w:pPr>
        <w:numPr>
          <w:ilvl w:val="0"/>
          <w:numId w:val="11"/>
        </w:numPr>
        <w:ind w:firstLine="207"/>
      </w:pPr>
      <w:r w:rsidRPr="0057149F">
        <w:t>Assurer le management de</w:t>
      </w:r>
      <w:r>
        <w:t>s</w:t>
      </w:r>
      <w:r w:rsidRPr="0057149F">
        <w:t xml:space="preserve"> projet</w:t>
      </w:r>
      <w:r>
        <w:t>s</w:t>
      </w:r>
    </w:p>
    <w:p w:rsidR="0057149F" w:rsidRPr="0057149F" w:rsidRDefault="0057149F" w:rsidP="00635CA7">
      <w:pPr>
        <w:numPr>
          <w:ilvl w:val="0"/>
          <w:numId w:val="11"/>
        </w:numPr>
        <w:ind w:firstLine="207"/>
      </w:pPr>
      <w:r w:rsidRPr="0057149F">
        <w:t>Respecter les normes d’hygiène, santé, sécurité et environnement</w:t>
      </w:r>
    </w:p>
    <w:p w:rsidR="0057149F" w:rsidRDefault="0057149F" w:rsidP="00635CA7">
      <w:pPr>
        <w:numPr>
          <w:ilvl w:val="0"/>
          <w:numId w:val="11"/>
        </w:numPr>
        <w:ind w:firstLine="207"/>
        <w:rPr>
          <w:lang w:val="fr-BE"/>
        </w:rPr>
      </w:pPr>
      <w:r w:rsidRPr="0057149F">
        <w:t>Maîtriser les technologies de l’information et de la communication</w:t>
      </w:r>
    </w:p>
    <w:p w:rsidR="0057149F" w:rsidRPr="0057149F" w:rsidRDefault="0057149F" w:rsidP="00635CA7">
      <w:pPr>
        <w:numPr>
          <w:ilvl w:val="0"/>
          <w:numId w:val="11"/>
        </w:numPr>
        <w:ind w:firstLine="207"/>
      </w:pPr>
      <w:r w:rsidRPr="0057149F">
        <w:t>Maîtriser les langues étrangères</w:t>
      </w:r>
    </w:p>
    <w:p w:rsidR="00D300BA" w:rsidRPr="00D300BA" w:rsidRDefault="00D300BA" w:rsidP="00635CA7">
      <w:pPr>
        <w:numPr>
          <w:ilvl w:val="0"/>
          <w:numId w:val="11"/>
        </w:numPr>
        <w:ind w:firstLine="207"/>
        <w:rPr>
          <w:lang w:val="fr-BE"/>
        </w:rPr>
      </w:pPr>
      <w:r w:rsidRPr="00D300BA">
        <w:rPr>
          <w:lang w:val="fr-BE"/>
        </w:rPr>
        <w:t>Gérer le personnel</w:t>
      </w:r>
      <w:r w:rsidR="0057149F">
        <w:rPr>
          <w:lang w:val="fr-BE"/>
        </w:rPr>
        <w:t xml:space="preserve"> en responsabilité </w:t>
      </w:r>
    </w:p>
    <w:p w:rsidR="00B80B84" w:rsidRPr="009A73D9" w:rsidRDefault="00B80B84" w:rsidP="004209AA">
      <w:pPr>
        <w:pStyle w:val="Paragraphedeliste"/>
      </w:pPr>
      <w:r w:rsidRPr="009A73D9">
        <w:t>(</w:t>
      </w:r>
      <w:r w:rsidR="004209AA" w:rsidRPr="009A73D9">
        <w:t>Maximum</w:t>
      </w:r>
      <w:r w:rsidRPr="009A73D9">
        <w:t xml:space="preserve"> 20 lignes) :</w:t>
      </w:r>
    </w:p>
    <w:p w:rsidR="0066535A" w:rsidRPr="009A73D9" w:rsidRDefault="002925E2" w:rsidP="00BC1A2A">
      <w:pPr>
        <w:pStyle w:val="Titre3"/>
      </w:pPr>
      <w:bookmarkStart w:id="23" w:name="_Toc14014602"/>
      <w:bookmarkStart w:id="24" w:name="_Toc14237798"/>
      <w:r w:rsidRPr="009A73D9">
        <w:t>Potentialités</w:t>
      </w:r>
      <w:r w:rsidR="0066535A" w:rsidRPr="009A73D9">
        <w:t xml:space="preserve"> régional</w:t>
      </w:r>
      <w:r w:rsidRPr="009A73D9">
        <w:t>es</w:t>
      </w:r>
      <w:r w:rsidR="0066535A" w:rsidRPr="009A73D9">
        <w:t xml:space="preserve"> et national</w:t>
      </w:r>
      <w:r w:rsidRPr="009A73D9">
        <w:t>es</w:t>
      </w:r>
      <w:r w:rsidR="0066535A" w:rsidRPr="009A73D9">
        <w:t xml:space="preserve"> d’employabilité</w:t>
      </w:r>
      <w:bookmarkEnd w:id="23"/>
      <w:bookmarkEnd w:id="24"/>
    </w:p>
    <w:p w:rsidR="000460E6" w:rsidRDefault="000460E6" w:rsidP="000460E6">
      <w:pPr>
        <w:rPr>
          <w:lang w:val="fr-BE"/>
        </w:rPr>
      </w:pPr>
      <w:r w:rsidRPr="000460E6">
        <w:t>La Wilaya de Ouargla est considérée</w:t>
      </w:r>
      <w:r w:rsidRPr="000460E6">
        <w:rPr>
          <w:b/>
          <w:bCs/>
        </w:rPr>
        <w:t xml:space="preserve"> </w:t>
      </w:r>
      <w:r w:rsidRPr="000460E6">
        <w:t>comme le pôle économique le plus important du pays avec son plus grand champ pétrolier de l’Algérie à Hassi Messaoud.</w:t>
      </w:r>
      <w:r w:rsidRPr="000460E6">
        <w:rPr>
          <w:lang w:val="fr-BE"/>
        </w:rPr>
        <w:t xml:space="preserve"> De</w:t>
      </w:r>
      <w:r>
        <w:rPr>
          <w:lang w:val="fr-BE"/>
        </w:rPr>
        <w:t xml:space="preserve"> plus </w:t>
      </w:r>
      <w:r w:rsidRPr="000460E6">
        <w:rPr>
          <w:lang w:val="fr-BE"/>
        </w:rPr>
        <w:t xml:space="preserve">de nouvelles découvertes ont été faites dans les bassins de </w:t>
      </w:r>
      <w:proofErr w:type="spellStart"/>
      <w:r w:rsidRPr="000460E6">
        <w:rPr>
          <w:lang w:val="fr-BE"/>
        </w:rPr>
        <w:t>Gassi</w:t>
      </w:r>
      <w:proofErr w:type="spellEnd"/>
      <w:r w:rsidRPr="000460E6">
        <w:rPr>
          <w:lang w:val="fr-BE"/>
        </w:rPr>
        <w:t xml:space="preserve"> </w:t>
      </w:r>
      <w:proofErr w:type="spellStart"/>
      <w:r w:rsidRPr="000460E6">
        <w:rPr>
          <w:lang w:val="fr-BE"/>
        </w:rPr>
        <w:t>Touil</w:t>
      </w:r>
      <w:proofErr w:type="spellEnd"/>
      <w:r w:rsidRPr="000460E6">
        <w:rPr>
          <w:lang w:val="fr-BE"/>
        </w:rPr>
        <w:t xml:space="preserve">, Berkaoui et </w:t>
      </w:r>
      <w:proofErr w:type="spellStart"/>
      <w:r w:rsidRPr="000460E6">
        <w:rPr>
          <w:lang w:val="fr-BE"/>
        </w:rPr>
        <w:t>Ghourd</w:t>
      </w:r>
      <w:proofErr w:type="spellEnd"/>
      <w:r w:rsidRPr="000460E6">
        <w:rPr>
          <w:lang w:val="fr-BE"/>
        </w:rPr>
        <w:t xml:space="preserve"> El </w:t>
      </w:r>
      <w:proofErr w:type="spellStart"/>
      <w:r w:rsidRPr="000460E6">
        <w:rPr>
          <w:lang w:val="fr-BE"/>
        </w:rPr>
        <w:t>Baguel</w:t>
      </w:r>
      <w:proofErr w:type="spellEnd"/>
      <w:r w:rsidRPr="000460E6">
        <w:rPr>
          <w:lang w:val="fr-BE"/>
        </w:rPr>
        <w:t>.</w:t>
      </w:r>
    </w:p>
    <w:p w:rsidR="00963681" w:rsidRPr="00963681" w:rsidRDefault="00963681" w:rsidP="00963681">
      <w:r w:rsidRPr="00963681">
        <w:t>Le MIS forme des spécialistes en instrumentation et systèmes industriels pour le secteur des hydrocarbures. C’est un master orienté vers les différents secteurs d’activités</w:t>
      </w:r>
      <w:r>
        <w:t xml:space="preserve"> industriels</w:t>
      </w:r>
      <w:r w:rsidRPr="00963681">
        <w:t xml:space="preserve"> </w:t>
      </w:r>
      <w:r>
        <w:t xml:space="preserve">régionaux que nationaux </w:t>
      </w:r>
      <w:r w:rsidRPr="00963681">
        <w:t xml:space="preserve">notamment les entreprises </w:t>
      </w:r>
      <w:r>
        <w:t xml:space="preserve">nationales </w:t>
      </w:r>
      <w:r w:rsidRPr="00963681">
        <w:t xml:space="preserve">tels que SONATRACH – DP/Hassi Messaoud, SONATRACH – DP/Haoud Berkaoui, </w:t>
      </w:r>
      <w:r>
        <w:t xml:space="preserve">ENSP, </w:t>
      </w:r>
      <w:r w:rsidRPr="00963681">
        <w:t>ENTP, ENAFOR Hassi Messaoud et Haoud Berkaoui,</w:t>
      </w:r>
      <w:r>
        <w:t xml:space="preserve"> SONELGAZ </w:t>
      </w:r>
      <w:r w:rsidRPr="00963681">
        <w:t xml:space="preserve"> etc.).</w:t>
      </w:r>
    </w:p>
    <w:p w:rsidR="00963681" w:rsidRPr="00963681" w:rsidRDefault="00963681" w:rsidP="000460E6"/>
    <w:p w:rsidR="000460E6" w:rsidRPr="000460E6" w:rsidRDefault="000460E6" w:rsidP="000460E6">
      <w:pPr>
        <w:rPr>
          <w:bCs/>
        </w:rPr>
      </w:pPr>
      <w:r w:rsidRPr="000460E6">
        <w:rPr>
          <w:bCs/>
        </w:rPr>
        <w:br w:type="page"/>
      </w:r>
    </w:p>
    <w:p w:rsidR="00B80B84" w:rsidRPr="00BC1A2A" w:rsidRDefault="00B80B84" w:rsidP="00BC1A2A">
      <w:pPr>
        <w:pStyle w:val="Titre3"/>
      </w:pPr>
      <w:bookmarkStart w:id="25" w:name="_Toc14014603"/>
      <w:bookmarkStart w:id="26" w:name="_Toc14237799"/>
      <w:r w:rsidRPr="00BC1A2A">
        <w:lastRenderedPageBreak/>
        <w:t>Passerelles vers les autres spécialités</w:t>
      </w:r>
      <w:bookmarkEnd w:id="25"/>
      <w:bookmarkEnd w:id="26"/>
    </w:p>
    <w:p w:rsidR="00B80B84" w:rsidRPr="009A73D9" w:rsidRDefault="00224462" w:rsidP="00752D77">
      <w:r>
        <w:t>Tous les parcours d'électronique et automatique.</w:t>
      </w:r>
    </w:p>
    <w:p w:rsidR="00B80B84" w:rsidRPr="009A73D9" w:rsidRDefault="0066535A" w:rsidP="00BC1A2A">
      <w:pPr>
        <w:pStyle w:val="Titre3"/>
      </w:pPr>
      <w:bookmarkStart w:id="27" w:name="_Toc14014604"/>
      <w:bookmarkStart w:id="28" w:name="_Toc14237800"/>
      <w:r w:rsidRPr="009A73D9">
        <w:t>Indicateurs de suivi du projet</w:t>
      </w:r>
      <w:bookmarkEnd w:id="27"/>
      <w:bookmarkEnd w:id="28"/>
    </w:p>
    <w:p w:rsidR="00A4074B" w:rsidRPr="003F74D1" w:rsidRDefault="00A4074B" w:rsidP="00A4074B">
      <w:r w:rsidRPr="003F74D1">
        <w:t xml:space="preserve">Cinq indicateurs sont susceptibles d’évaluer la </w:t>
      </w:r>
      <w:r w:rsidRPr="003F74D1">
        <w:rPr>
          <w:bCs/>
        </w:rPr>
        <w:t>professionnalisation du MIS :</w:t>
      </w:r>
    </w:p>
    <w:p w:rsidR="00A4074B" w:rsidRPr="00A4074B" w:rsidRDefault="00A4074B" w:rsidP="00635CA7">
      <w:pPr>
        <w:numPr>
          <w:ilvl w:val="0"/>
          <w:numId w:val="11"/>
        </w:numPr>
        <w:ind w:left="284" w:hanging="284"/>
      </w:pPr>
      <w:r w:rsidRPr="00A4074B">
        <w:t>% de jeunes qui ont acquis des compétences durant leur projet de fin d‘études (PFE).</w:t>
      </w:r>
    </w:p>
    <w:p w:rsidR="00A4074B" w:rsidRPr="00A4074B" w:rsidRDefault="00A4074B" w:rsidP="00635CA7">
      <w:pPr>
        <w:numPr>
          <w:ilvl w:val="0"/>
          <w:numId w:val="11"/>
        </w:numPr>
        <w:ind w:left="284" w:hanging="284"/>
      </w:pPr>
      <w:r w:rsidRPr="00A4074B">
        <w:t>% de jeunes qui ont noué des relations professionnelles durant leur PFE.</w:t>
      </w:r>
    </w:p>
    <w:p w:rsidR="00A4074B" w:rsidRPr="00A4074B" w:rsidRDefault="00A4074B" w:rsidP="00635CA7">
      <w:pPr>
        <w:numPr>
          <w:ilvl w:val="0"/>
          <w:numId w:val="11"/>
        </w:numPr>
        <w:ind w:left="284" w:hanging="284"/>
      </w:pPr>
      <w:r w:rsidRPr="00A4074B">
        <w:t>% de jeunes qui ont un emploi en [date] correspondant à leur spécialité de formation.</w:t>
      </w:r>
    </w:p>
    <w:p w:rsidR="00A4074B" w:rsidRPr="00A4074B" w:rsidRDefault="00A4074B" w:rsidP="00635CA7">
      <w:pPr>
        <w:numPr>
          <w:ilvl w:val="0"/>
          <w:numId w:val="11"/>
        </w:numPr>
        <w:ind w:left="284" w:hanging="284"/>
      </w:pPr>
      <w:r w:rsidRPr="00A4074B">
        <w:t>% de jeunes qui ont connu au moins un changement de domaine professionnel.</w:t>
      </w:r>
    </w:p>
    <w:p w:rsidR="00A4074B" w:rsidRPr="00A4074B" w:rsidRDefault="00A4074B" w:rsidP="00635CA7">
      <w:pPr>
        <w:numPr>
          <w:ilvl w:val="0"/>
          <w:numId w:val="11"/>
        </w:numPr>
        <w:ind w:left="284" w:hanging="284"/>
      </w:pPr>
      <w:r w:rsidRPr="00A4074B">
        <w:t>% de jeunes n'étant pas utilisé à leur niveau de compétences.</w:t>
      </w:r>
    </w:p>
    <w:p w:rsidR="00B80B84" w:rsidRPr="009A73D9" w:rsidRDefault="00B80B84" w:rsidP="00752D77">
      <w:pPr>
        <w:pStyle w:val="En-tte"/>
      </w:pPr>
    </w:p>
    <w:p w:rsidR="002A10E1" w:rsidRPr="009A73D9" w:rsidRDefault="002A10E1" w:rsidP="00752D77">
      <w:pPr>
        <w:pStyle w:val="En-tte"/>
      </w:pPr>
    </w:p>
    <w:p w:rsidR="002A10E1" w:rsidRPr="009A73D9" w:rsidRDefault="002A10E1" w:rsidP="00752D77">
      <w:pPr>
        <w:pStyle w:val="En-tte"/>
      </w:pPr>
    </w:p>
    <w:p w:rsidR="002A10E1" w:rsidRPr="009A73D9" w:rsidRDefault="002A10E1" w:rsidP="00752D77">
      <w:pPr>
        <w:pStyle w:val="En-tte"/>
      </w:pPr>
    </w:p>
    <w:p w:rsidR="00B80B84" w:rsidRPr="009A73D9" w:rsidRDefault="00B80B84" w:rsidP="00752D77">
      <w:pPr>
        <w:pStyle w:val="En-tte"/>
      </w:pPr>
    </w:p>
    <w:p w:rsidR="00B80B84" w:rsidRPr="009A73D9" w:rsidRDefault="00B80B84" w:rsidP="00752D77">
      <w:pPr>
        <w:pStyle w:val="En-tte"/>
      </w:pPr>
    </w:p>
    <w:p w:rsidR="002C3768" w:rsidRPr="009A73D9" w:rsidRDefault="002C3768" w:rsidP="00752D77">
      <w:pPr>
        <w:pStyle w:val="En-tte"/>
      </w:pPr>
    </w:p>
    <w:p w:rsidR="002C3768" w:rsidRPr="009A73D9" w:rsidRDefault="002C3768" w:rsidP="00752D77">
      <w:pPr>
        <w:pStyle w:val="En-tte"/>
      </w:pPr>
    </w:p>
    <w:p w:rsidR="002C3768" w:rsidRPr="009A73D9" w:rsidRDefault="002C3768" w:rsidP="00752D77">
      <w:pPr>
        <w:pStyle w:val="En-tte"/>
      </w:pPr>
    </w:p>
    <w:p w:rsidR="002C3768" w:rsidRPr="009A73D9" w:rsidRDefault="002C3768" w:rsidP="00752D77">
      <w:pPr>
        <w:pStyle w:val="En-tte"/>
      </w:pPr>
    </w:p>
    <w:p w:rsidR="002A10E1" w:rsidRPr="009A73D9" w:rsidRDefault="002A10E1" w:rsidP="00752D77">
      <w:pPr>
        <w:pStyle w:val="En-tte"/>
      </w:pPr>
    </w:p>
    <w:p w:rsidR="002A10E1" w:rsidRPr="009A73D9" w:rsidRDefault="002A10E1" w:rsidP="00752D77">
      <w:pPr>
        <w:pStyle w:val="En-tte"/>
      </w:pPr>
    </w:p>
    <w:p w:rsidR="002A10E1" w:rsidRPr="009A73D9" w:rsidRDefault="002A10E1" w:rsidP="00752D77">
      <w:pPr>
        <w:pStyle w:val="En-tte"/>
      </w:pPr>
    </w:p>
    <w:p w:rsidR="002A10E1" w:rsidRPr="009A73D9" w:rsidRDefault="002A10E1" w:rsidP="00752D77">
      <w:pPr>
        <w:pStyle w:val="En-tte"/>
      </w:pPr>
    </w:p>
    <w:p w:rsidR="002A10E1" w:rsidRPr="009A73D9" w:rsidRDefault="002A10E1" w:rsidP="00752D77">
      <w:pPr>
        <w:pStyle w:val="En-tte"/>
      </w:pPr>
    </w:p>
    <w:p w:rsidR="002A10E1" w:rsidRPr="009A73D9" w:rsidRDefault="002A10E1" w:rsidP="00752D77">
      <w:pPr>
        <w:pStyle w:val="En-tte"/>
      </w:pPr>
    </w:p>
    <w:p w:rsidR="007D48B6" w:rsidRDefault="007D48B6" w:rsidP="00752D77">
      <w:pPr>
        <w:pStyle w:val="En-tte"/>
        <w:sectPr w:rsidR="007D48B6" w:rsidSect="00E80244">
          <w:pgSz w:w="11907" w:h="16840" w:code="9"/>
          <w:pgMar w:top="545" w:right="851" w:bottom="1134" w:left="851" w:header="0" w:footer="176" w:gutter="567"/>
          <w:cols w:space="708"/>
          <w:titlePg/>
          <w:docGrid w:linePitch="360"/>
        </w:sectPr>
      </w:pPr>
    </w:p>
    <w:p w:rsidR="0066621F" w:rsidRPr="009A73D9" w:rsidRDefault="0066621F" w:rsidP="00303697">
      <w:pPr>
        <w:pStyle w:val="Titre2"/>
        <w:spacing w:before="0"/>
        <w:ind w:left="578" w:hanging="578"/>
      </w:pPr>
      <w:bookmarkStart w:id="29" w:name="_Toc14014605"/>
      <w:bookmarkStart w:id="30" w:name="_Toc14237801"/>
      <w:r w:rsidRPr="009A73D9">
        <w:lastRenderedPageBreak/>
        <w:t xml:space="preserve">Moyens </w:t>
      </w:r>
      <w:r w:rsidR="006F28CF" w:rsidRPr="009A73D9">
        <w:t xml:space="preserve">humains </w:t>
      </w:r>
      <w:r w:rsidRPr="009A73D9">
        <w:t>disponibles</w:t>
      </w:r>
      <w:bookmarkEnd w:id="29"/>
      <w:bookmarkEnd w:id="30"/>
      <w:r w:rsidRPr="009A73D9">
        <w:t xml:space="preserve"> </w:t>
      </w:r>
    </w:p>
    <w:p w:rsidR="00F01BC9" w:rsidRDefault="0066621F" w:rsidP="000547FA">
      <w:pPr>
        <w:pStyle w:val="Titre3"/>
      </w:pPr>
      <w:bookmarkStart w:id="31" w:name="_Toc14014606"/>
      <w:bookmarkStart w:id="32" w:name="_Toc14237802"/>
      <w:r w:rsidRPr="009A73D9">
        <w:t>Capacité d’encadrement</w:t>
      </w:r>
      <w:bookmarkEnd w:id="31"/>
      <w:r w:rsidR="000547FA">
        <w:t>:</w:t>
      </w:r>
      <w:bookmarkEnd w:id="32"/>
    </w:p>
    <w:p w:rsidR="00D2388E" w:rsidRPr="00D2388E" w:rsidRDefault="00D2388E" w:rsidP="00303697">
      <w:r>
        <w:t>20 étudiants</w:t>
      </w:r>
      <w:r w:rsidR="00023F27">
        <w:t xml:space="preserve"> </w:t>
      </w:r>
    </w:p>
    <w:p w:rsidR="005F0F47" w:rsidRDefault="005F0F47" w:rsidP="00BC1A2A">
      <w:pPr>
        <w:pStyle w:val="Titre3"/>
      </w:pPr>
      <w:bookmarkStart w:id="33" w:name="_Toc14014607"/>
      <w:bookmarkStart w:id="34" w:name="_Toc14237803"/>
      <w:r w:rsidRPr="008B2AB3">
        <w:t xml:space="preserve">Equipe </w:t>
      </w:r>
      <w:r w:rsidRPr="00BC1A2A">
        <w:t>d'encadrement</w:t>
      </w:r>
      <w:r>
        <w:t xml:space="preserve"> d</w:t>
      </w:r>
      <w:r w:rsidRPr="008B2AB3">
        <w:t xml:space="preserve">e </w:t>
      </w:r>
      <w:r>
        <w:t xml:space="preserve">la </w:t>
      </w:r>
      <w:r w:rsidRPr="008B2AB3">
        <w:t>formation :</w:t>
      </w:r>
      <w:bookmarkEnd w:id="33"/>
      <w:bookmarkEnd w:id="34"/>
      <w:r w:rsidRPr="008B2AB3">
        <w:t xml:space="preserve"> </w:t>
      </w:r>
    </w:p>
    <w:p w:rsidR="0066621F" w:rsidRPr="009A73D9" w:rsidRDefault="0066621F" w:rsidP="00FF5704">
      <w:pPr>
        <w:pStyle w:val="Titre4"/>
      </w:pPr>
      <w:bookmarkStart w:id="35" w:name="_Toc14014608"/>
      <w:bookmarkStart w:id="36" w:name="_Toc14237804"/>
      <w:r w:rsidRPr="00BC1A2A">
        <w:t>Encadrement</w:t>
      </w:r>
      <w:r w:rsidRPr="009A73D9">
        <w:t xml:space="preserve"> </w:t>
      </w:r>
      <w:r w:rsidRPr="00AD0541">
        <w:t>Interne</w:t>
      </w:r>
      <w:r w:rsidRPr="009A73D9">
        <w:t> :</w:t>
      </w:r>
      <w:bookmarkEnd w:id="35"/>
      <w:bookmarkEnd w:id="36"/>
    </w:p>
    <w:tbl>
      <w:tblPr>
        <w:tblW w:w="1461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977"/>
        <w:gridCol w:w="1458"/>
        <w:gridCol w:w="1046"/>
        <w:gridCol w:w="4808"/>
        <w:gridCol w:w="2583"/>
        <w:gridCol w:w="1740"/>
      </w:tblGrid>
      <w:tr w:rsidR="004230B7"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shd w:val="clear" w:color="auto" w:fill="FFE389"/>
            <w:vAlign w:val="center"/>
          </w:tcPr>
          <w:p w:rsidR="002A10E1" w:rsidRPr="004230B7" w:rsidRDefault="002A10E1" w:rsidP="00D2388E">
            <w:pPr>
              <w:ind w:firstLine="0"/>
              <w:jc w:val="center"/>
              <w:rPr>
                <w:b/>
                <w:bCs/>
                <w:sz w:val="22"/>
                <w:szCs w:val="22"/>
              </w:rPr>
            </w:pPr>
            <w:r w:rsidRPr="004230B7">
              <w:rPr>
                <w:b/>
                <w:bCs/>
                <w:sz w:val="22"/>
                <w:szCs w:val="22"/>
              </w:rPr>
              <w:t>Nom, prénom</w:t>
            </w:r>
          </w:p>
        </w:tc>
        <w:tc>
          <w:tcPr>
            <w:tcW w:w="1458" w:type="dxa"/>
            <w:tcBorders>
              <w:top w:val="single" w:sz="6" w:space="0" w:color="auto"/>
              <w:left w:val="single" w:sz="6" w:space="0" w:color="auto"/>
              <w:bottom w:val="single" w:sz="6" w:space="0" w:color="auto"/>
              <w:right w:val="single" w:sz="6" w:space="0" w:color="auto"/>
            </w:tcBorders>
            <w:shd w:val="clear" w:color="auto" w:fill="FFE389"/>
            <w:vAlign w:val="center"/>
          </w:tcPr>
          <w:p w:rsidR="002A10E1" w:rsidRPr="004230B7" w:rsidRDefault="002A10E1" w:rsidP="00D2388E">
            <w:pPr>
              <w:ind w:firstLine="0"/>
              <w:jc w:val="center"/>
              <w:rPr>
                <w:b/>
                <w:bCs/>
                <w:sz w:val="22"/>
                <w:szCs w:val="22"/>
              </w:rPr>
            </w:pPr>
            <w:r w:rsidRPr="004230B7">
              <w:rPr>
                <w:b/>
                <w:bCs/>
                <w:sz w:val="22"/>
                <w:szCs w:val="22"/>
              </w:rPr>
              <w:t>Diplôme</w:t>
            </w:r>
          </w:p>
        </w:tc>
        <w:tc>
          <w:tcPr>
            <w:tcW w:w="1046" w:type="dxa"/>
            <w:tcBorders>
              <w:top w:val="single" w:sz="6" w:space="0" w:color="auto"/>
              <w:left w:val="single" w:sz="6" w:space="0" w:color="auto"/>
              <w:bottom w:val="single" w:sz="6" w:space="0" w:color="auto"/>
              <w:right w:val="single" w:sz="6" w:space="0" w:color="auto"/>
            </w:tcBorders>
            <w:shd w:val="clear" w:color="auto" w:fill="FFE389"/>
            <w:vAlign w:val="center"/>
          </w:tcPr>
          <w:p w:rsidR="002A10E1" w:rsidRPr="004230B7" w:rsidRDefault="002A10E1" w:rsidP="00D2388E">
            <w:pPr>
              <w:ind w:firstLine="0"/>
              <w:jc w:val="center"/>
              <w:rPr>
                <w:b/>
                <w:bCs/>
                <w:sz w:val="22"/>
                <w:szCs w:val="22"/>
              </w:rPr>
            </w:pPr>
            <w:r w:rsidRPr="004230B7">
              <w:rPr>
                <w:b/>
                <w:bCs/>
                <w:sz w:val="22"/>
                <w:szCs w:val="22"/>
              </w:rPr>
              <w:t>Grade</w:t>
            </w:r>
          </w:p>
        </w:tc>
        <w:tc>
          <w:tcPr>
            <w:tcW w:w="4808" w:type="dxa"/>
            <w:tcBorders>
              <w:top w:val="single" w:sz="6" w:space="0" w:color="auto"/>
              <w:left w:val="single" w:sz="6" w:space="0" w:color="auto"/>
              <w:bottom w:val="single" w:sz="6" w:space="0" w:color="auto"/>
              <w:right w:val="single" w:sz="6" w:space="0" w:color="auto"/>
            </w:tcBorders>
            <w:shd w:val="clear" w:color="auto" w:fill="FFE389"/>
          </w:tcPr>
          <w:p w:rsidR="002A10E1" w:rsidRPr="004230B7" w:rsidRDefault="002A10E1" w:rsidP="00D2388E">
            <w:pPr>
              <w:ind w:firstLine="0"/>
              <w:jc w:val="center"/>
              <w:rPr>
                <w:b/>
                <w:bCs/>
                <w:sz w:val="22"/>
                <w:szCs w:val="22"/>
              </w:rPr>
            </w:pPr>
            <w:r w:rsidRPr="004230B7">
              <w:rPr>
                <w:b/>
                <w:bCs/>
                <w:sz w:val="22"/>
                <w:szCs w:val="22"/>
              </w:rPr>
              <w:t xml:space="preserve">Laboratoire de </w:t>
            </w:r>
            <w:r w:rsidR="00036277" w:rsidRPr="004230B7">
              <w:rPr>
                <w:b/>
                <w:bCs/>
                <w:sz w:val="22"/>
                <w:szCs w:val="22"/>
              </w:rPr>
              <w:t xml:space="preserve">recherche de </w:t>
            </w:r>
            <w:r w:rsidRPr="004230B7">
              <w:rPr>
                <w:b/>
                <w:bCs/>
                <w:sz w:val="22"/>
                <w:szCs w:val="22"/>
              </w:rPr>
              <w:t>rattachement</w:t>
            </w:r>
          </w:p>
        </w:tc>
        <w:tc>
          <w:tcPr>
            <w:tcW w:w="2583" w:type="dxa"/>
            <w:tcBorders>
              <w:top w:val="single" w:sz="6" w:space="0" w:color="auto"/>
              <w:left w:val="single" w:sz="6" w:space="0" w:color="auto"/>
              <w:bottom w:val="single" w:sz="6" w:space="0" w:color="auto"/>
              <w:right w:val="single" w:sz="6" w:space="0" w:color="auto"/>
            </w:tcBorders>
            <w:shd w:val="clear" w:color="auto" w:fill="FFE389"/>
            <w:vAlign w:val="center"/>
          </w:tcPr>
          <w:p w:rsidR="002A10E1" w:rsidRPr="004230B7" w:rsidRDefault="002A10E1" w:rsidP="00D2388E">
            <w:pPr>
              <w:ind w:firstLine="0"/>
              <w:jc w:val="center"/>
              <w:rPr>
                <w:b/>
                <w:bCs/>
                <w:sz w:val="22"/>
                <w:szCs w:val="22"/>
              </w:rPr>
            </w:pPr>
            <w:r w:rsidRPr="004230B7">
              <w:rPr>
                <w:b/>
                <w:bCs/>
                <w:sz w:val="22"/>
                <w:szCs w:val="22"/>
              </w:rPr>
              <w:t>Type d’intervention *</w:t>
            </w:r>
          </w:p>
        </w:tc>
        <w:tc>
          <w:tcPr>
            <w:tcW w:w="1740" w:type="dxa"/>
            <w:tcBorders>
              <w:top w:val="single" w:sz="6" w:space="0" w:color="auto"/>
              <w:left w:val="single" w:sz="6" w:space="0" w:color="auto"/>
              <w:bottom w:val="single" w:sz="6" w:space="0" w:color="auto"/>
              <w:right w:val="single" w:sz="6" w:space="0" w:color="auto"/>
            </w:tcBorders>
            <w:shd w:val="clear" w:color="auto" w:fill="FFE389"/>
            <w:vAlign w:val="center"/>
          </w:tcPr>
          <w:p w:rsidR="002A10E1" w:rsidRPr="004230B7" w:rsidRDefault="002A10E1" w:rsidP="00D2388E">
            <w:pPr>
              <w:ind w:firstLine="0"/>
              <w:jc w:val="center"/>
              <w:rPr>
                <w:b/>
                <w:bCs/>
                <w:sz w:val="22"/>
                <w:szCs w:val="22"/>
              </w:rPr>
            </w:pPr>
            <w:r w:rsidRPr="004230B7">
              <w:rPr>
                <w:b/>
                <w:bCs/>
                <w:sz w:val="22"/>
                <w:szCs w:val="22"/>
              </w:rPr>
              <w:t>Emargement</w:t>
            </w:r>
          </w:p>
        </w:tc>
      </w:tr>
      <w:tr w:rsidR="00F2330B"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F2330B" w:rsidRPr="004230B7" w:rsidRDefault="00C00049" w:rsidP="00751DEC">
            <w:pPr>
              <w:ind w:firstLine="0"/>
              <w:rPr>
                <w:sz w:val="22"/>
                <w:szCs w:val="22"/>
              </w:rPr>
            </w:pPr>
            <w:r>
              <w:rPr>
                <w:sz w:val="22"/>
                <w:szCs w:val="22"/>
              </w:rPr>
              <w:t>SAMAI Djamel</w:t>
            </w:r>
          </w:p>
        </w:tc>
        <w:tc>
          <w:tcPr>
            <w:tcW w:w="1458" w:type="dxa"/>
            <w:tcBorders>
              <w:top w:val="single" w:sz="6" w:space="0" w:color="auto"/>
              <w:left w:val="single" w:sz="6" w:space="0" w:color="auto"/>
              <w:bottom w:val="single" w:sz="6" w:space="0" w:color="auto"/>
              <w:right w:val="single" w:sz="6" w:space="0" w:color="auto"/>
            </w:tcBorders>
          </w:tcPr>
          <w:p w:rsidR="00F2330B" w:rsidRDefault="00F2330B" w:rsidP="007C0549">
            <w:pPr>
              <w:ind w:firstLine="0"/>
            </w:pPr>
            <w:r w:rsidRPr="0046556D">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F2330B" w:rsidRPr="004230B7" w:rsidRDefault="00F2330B" w:rsidP="00F2330B">
            <w:pPr>
              <w:ind w:firstLine="0"/>
              <w:jc w:val="center"/>
              <w:rPr>
                <w:sz w:val="22"/>
                <w:szCs w:val="22"/>
              </w:rPr>
            </w:pPr>
            <w:r>
              <w:rPr>
                <w:sz w:val="22"/>
                <w:szCs w:val="22"/>
              </w:rPr>
              <w:t>MCA</w:t>
            </w:r>
          </w:p>
        </w:tc>
        <w:tc>
          <w:tcPr>
            <w:tcW w:w="4808" w:type="dxa"/>
            <w:tcBorders>
              <w:top w:val="single" w:sz="6" w:space="0" w:color="auto"/>
              <w:left w:val="single" w:sz="6" w:space="0" w:color="auto"/>
              <w:bottom w:val="single" w:sz="6" w:space="0" w:color="auto"/>
              <w:right w:val="single" w:sz="6" w:space="0" w:color="auto"/>
            </w:tcBorders>
          </w:tcPr>
          <w:p w:rsidR="00F2330B" w:rsidRPr="004230B7" w:rsidRDefault="00F2330B" w:rsidP="00425355">
            <w:pPr>
              <w:ind w:firstLine="0"/>
              <w:jc w:val="center"/>
              <w:rPr>
                <w:sz w:val="22"/>
                <w:szCs w:val="22"/>
              </w:rPr>
            </w:pPr>
            <w:r>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F2330B" w:rsidRDefault="00F2330B"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F2330B" w:rsidRPr="004230B7" w:rsidRDefault="00F2330B" w:rsidP="00751DEC">
            <w:pPr>
              <w:ind w:firstLine="0"/>
              <w:rPr>
                <w:sz w:val="22"/>
                <w:szCs w:val="22"/>
              </w:rPr>
            </w:pPr>
          </w:p>
        </w:tc>
      </w:tr>
      <w:tr w:rsidR="00C00049" w:rsidRPr="004230B7" w:rsidTr="0060147E">
        <w:trPr>
          <w:trHeight w:hRule="exact" w:val="382"/>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Default="00C00049" w:rsidP="00A83254">
            <w:pPr>
              <w:ind w:firstLine="0"/>
              <w:rPr>
                <w:sz w:val="22"/>
                <w:szCs w:val="22"/>
              </w:rPr>
            </w:pPr>
            <w:r>
              <w:rPr>
                <w:sz w:val="22"/>
                <w:szCs w:val="22"/>
              </w:rPr>
              <w:t>KAFI Mohamed Redouane</w:t>
            </w:r>
          </w:p>
        </w:tc>
        <w:tc>
          <w:tcPr>
            <w:tcW w:w="1458"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pPr>
            <w:r w:rsidRPr="0046556D">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Pr>
                <w:sz w:val="22"/>
                <w:szCs w:val="22"/>
              </w:rPr>
              <w:t>MCA</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A83254">
            <w:pPr>
              <w:ind w:firstLine="0"/>
              <w:jc w:val="center"/>
              <w:rPr>
                <w:sz w:val="22"/>
                <w:szCs w:val="22"/>
              </w:rPr>
            </w:pPr>
            <w:r>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p>
        </w:tc>
      </w:tr>
      <w:tr w:rsidR="00C00049" w:rsidRPr="004230B7" w:rsidTr="0060147E">
        <w:trPr>
          <w:trHeight w:hRule="exact" w:val="382"/>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Pr>
                <w:sz w:val="22"/>
                <w:szCs w:val="22"/>
              </w:rPr>
              <w:t>LAKEHAL Brahim</w:t>
            </w:r>
          </w:p>
        </w:tc>
        <w:tc>
          <w:tcPr>
            <w:tcW w:w="1458"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pPr>
            <w:r w:rsidRPr="0046556D">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Pr>
                <w:sz w:val="22"/>
                <w:szCs w:val="22"/>
              </w:rPr>
              <w:t>MCA</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A83254">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C00049">
            <w:pPr>
              <w:ind w:firstLine="0"/>
              <w:rPr>
                <w:sz w:val="22"/>
                <w:szCs w:val="22"/>
              </w:rPr>
            </w:pPr>
            <w:r>
              <w:rPr>
                <w:sz w:val="22"/>
                <w:szCs w:val="22"/>
              </w:rPr>
              <w:t>BENKRINEH Sabra</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C73DF">
            <w:pPr>
              <w:ind w:firstLine="0"/>
              <w:rPr>
                <w:sz w:val="22"/>
                <w:szCs w:val="22"/>
              </w:rPr>
            </w:pPr>
            <w:r>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Pr>
                <w:sz w:val="22"/>
                <w:szCs w:val="22"/>
              </w:rPr>
              <w:t>MCB</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C00049">
            <w:pPr>
              <w:ind w:firstLine="0"/>
              <w:jc w:val="center"/>
              <w:rPr>
                <w:sz w:val="22"/>
                <w:szCs w:val="22"/>
              </w:rPr>
            </w:pPr>
            <w:r>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C00049">
            <w:pPr>
              <w:ind w:firstLine="0"/>
              <w:rPr>
                <w:sz w:val="22"/>
                <w:szCs w:val="22"/>
              </w:rPr>
            </w:pPr>
            <w:r>
              <w:rPr>
                <w:sz w:val="22"/>
                <w:szCs w:val="22"/>
              </w:rPr>
              <w:t>BENARABI Bilal</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r>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Pr>
                <w:sz w:val="22"/>
                <w:szCs w:val="22"/>
              </w:rPr>
              <w:t>MCB</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751DEC">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891096" w:rsidP="00A15760">
            <w:pPr>
              <w:ind w:firstLine="0"/>
              <w:rPr>
                <w:sz w:val="22"/>
                <w:szCs w:val="22"/>
              </w:rPr>
            </w:pPr>
            <w:r>
              <w:rPr>
                <w:sz w:val="22"/>
                <w:szCs w:val="22"/>
              </w:rPr>
              <w:t>BER</w:t>
            </w:r>
            <w:r w:rsidR="00C00049">
              <w:rPr>
                <w:sz w:val="22"/>
                <w:szCs w:val="22"/>
              </w:rPr>
              <w:t>HAB Souad</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E917A8">
            <w:pPr>
              <w:ind w:firstLine="0"/>
              <w:rPr>
                <w:sz w:val="22"/>
                <w:szCs w:val="22"/>
              </w:rPr>
            </w:pPr>
            <w:r>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Pr>
                <w:sz w:val="22"/>
                <w:szCs w:val="22"/>
              </w:rPr>
              <w:t>MCB</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E917A8">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971239">
            <w:pPr>
              <w:ind w:firstLine="0"/>
              <w:rPr>
                <w:sz w:val="22"/>
                <w:szCs w:val="22"/>
              </w:rPr>
            </w:pPr>
          </w:p>
        </w:tc>
      </w:tr>
      <w:tr w:rsidR="00C00049" w:rsidRPr="004230B7" w:rsidTr="00A83254">
        <w:trPr>
          <w:trHeight w:hRule="exact" w:val="397"/>
          <w:tblHeader/>
        </w:trPr>
        <w:tc>
          <w:tcPr>
            <w:tcW w:w="2977"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rPr>
                <w:sz w:val="22"/>
                <w:szCs w:val="22"/>
              </w:rPr>
            </w:pPr>
            <w:r>
              <w:rPr>
                <w:sz w:val="22"/>
                <w:szCs w:val="22"/>
              </w:rPr>
              <w:t>TOUBAKH Houari</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Pr>
                <w:sz w:val="22"/>
                <w:szCs w:val="22"/>
              </w:rPr>
              <w:t>DOCTEUR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Pr>
                <w:sz w:val="22"/>
                <w:szCs w:val="22"/>
              </w:rPr>
              <w:t>MCB</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E917A8">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tcPr>
          <w:p w:rsidR="00C00049" w:rsidRPr="009937EE" w:rsidRDefault="00C00049" w:rsidP="00F2330B">
            <w:pPr>
              <w:ind w:firstLine="0"/>
              <w:jc w:val="center"/>
              <w:rPr>
                <w:sz w:val="22"/>
                <w:szCs w:val="22"/>
              </w:rPr>
            </w:pPr>
            <w:r w:rsidRPr="004230B7">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3C1F0C">
            <w:pPr>
              <w:ind w:firstLine="0"/>
              <w:rPr>
                <w:sz w:val="22"/>
                <w:szCs w:val="22"/>
              </w:rPr>
            </w:pPr>
            <w:r>
              <w:rPr>
                <w:sz w:val="22"/>
                <w:szCs w:val="22"/>
              </w:rPr>
              <w:t>ABIMOULOUD</w:t>
            </w:r>
            <w:r w:rsidRPr="004230B7">
              <w:rPr>
                <w:sz w:val="22"/>
                <w:szCs w:val="22"/>
              </w:rPr>
              <w:t xml:space="preserve"> </w:t>
            </w:r>
            <w:r>
              <w:rPr>
                <w:sz w:val="22"/>
                <w:szCs w:val="22"/>
              </w:rPr>
              <w:t>A</w:t>
            </w:r>
            <w:r w:rsidRPr="004230B7">
              <w:rPr>
                <w:sz w:val="22"/>
                <w:szCs w:val="22"/>
              </w:rPr>
              <w:t>del</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E917A8">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E917A8">
            <w:pPr>
              <w:ind w:firstLine="0"/>
              <w:jc w:val="center"/>
              <w:rPr>
                <w:sz w:val="22"/>
                <w:szCs w:val="22"/>
              </w:rPr>
            </w:pPr>
            <w:r>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A83254">
        <w:trPr>
          <w:trHeight w:hRule="exact" w:val="397"/>
          <w:tblHeader/>
        </w:trPr>
        <w:tc>
          <w:tcPr>
            <w:tcW w:w="2977"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rPr>
                <w:sz w:val="22"/>
                <w:szCs w:val="22"/>
              </w:rPr>
            </w:pPr>
            <w:r>
              <w:rPr>
                <w:sz w:val="22"/>
                <w:szCs w:val="22"/>
              </w:rPr>
              <w:t>BECHEKA Alarbi</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jc w:val="center"/>
            </w:pPr>
            <w:r w:rsidRPr="003D72DC">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Pr>
                <w:sz w:val="22"/>
                <w:szCs w:val="22"/>
              </w:rPr>
              <w:t>DAHRAOUI Nadia</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E917A8">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tcPr>
          <w:p w:rsidR="00C00049" w:rsidRPr="009937EE" w:rsidRDefault="00C00049" w:rsidP="00F2330B">
            <w:pPr>
              <w:ind w:firstLine="0"/>
              <w:jc w:val="center"/>
              <w:rPr>
                <w:sz w:val="22"/>
                <w:szCs w:val="22"/>
              </w:rP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3C1F0C">
            <w:pPr>
              <w:ind w:firstLine="0"/>
              <w:rPr>
                <w:sz w:val="22"/>
                <w:szCs w:val="22"/>
              </w:rPr>
            </w:pPr>
            <w:r>
              <w:rPr>
                <w:sz w:val="22"/>
                <w:szCs w:val="22"/>
              </w:rPr>
              <w:t>KARA Fo</w:t>
            </w:r>
            <w:r w:rsidRPr="004230B7">
              <w:rPr>
                <w:sz w:val="22"/>
                <w:szCs w:val="22"/>
              </w:rPr>
              <w:t>zia</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E917A8">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E917A8">
            <w:pPr>
              <w:ind w:firstLine="0"/>
              <w:jc w:val="center"/>
              <w:rPr>
                <w:sz w:val="22"/>
                <w:szCs w:val="22"/>
              </w:rPr>
            </w:pPr>
            <w:r>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Pr>
                <w:sz w:val="22"/>
                <w:szCs w:val="22"/>
              </w:rPr>
              <w:t>NASRI Nadjib</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Pr="005B7B36" w:rsidRDefault="005B7B36" w:rsidP="005B7B36">
            <w:pPr>
              <w:spacing w:after="0" w:line="240" w:lineRule="auto"/>
              <w:ind w:firstLine="0"/>
              <w:jc w:val="center"/>
              <w:rPr>
                <w:sz w:val="18"/>
                <w:szCs w:val="18"/>
              </w:rPr>
            </w:pPr>
            <w:r w:rsidRPr="005B7B36">
              <w:rPr>
                <w:sz w:val="18"/>
                <w:szCs w:val="18"/>
              </w:rPr>
              <w:t>Labo de Technologie Industrielle et de l'Information univ</w:t>
            </w:r>
            <w:r>
              <w:rPr>
                <w:sz w:val="18"/>
                <w:szCs w:val="18"/>
              </w:rPr>
              <w:t>ersité de</w:t>
            </w:r>
            <w:r w:rsidRPr="005B7B36">
              <w:rPr>
                <w:sz w:val="18"/>
                <w:szCs w:val="18"/>
              </w:rPr>
              <w:t xml:space="preserve"> Bejaia (LTII)</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2D77">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sidRPr="004230B7">
              <w:rPr>
                <w:sz w:val="22"/>
                <w:szCs w:val="22"/>
              </w:rPr>
              <w:t>SMAHI Mokhtar</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0F0DD2">
            <w:pPr>
              <w:ind w:firstLine="0"/>
              <w:jc w:val="center"/>
            </w:pPr>
            <w:r w:rsidRPr="003D72DC">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tcPr>
          <w:p w:rsidR="00C00049" w:rsidRPr="004230B7" w:rsidRDefault="00C00049" w:rsidP="004A583F">
            <w:pPr>
              <w:ind w:firstLine="0"/>
              <w:rPr>
                <w:sz w:val="22"/>
                <w:szCs w:val="22"/>
              </w:rPr>
            </w:pPr>
            <w:r>
              <w:rPr>
                <w:sz w:val="22"/>
                <w:szCs w:val="22"/>
              </w:rPr>
              <w:t>SOURI Samira</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0F0DD2">
            <w:pPr>
              <w:ind w:firstLine="0"/>
              <w:jc w:val="center"/>
            </w:pPr>
            <w:r w:rsidRPr="003D72DC">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rPr>
                <w:sz w:val="22"/>
                <w:szCs w:val="22"/>
              </w:rPr>
            </w:pPr>
          </w:p>
        </w:tc>
      </w:tr>
      <w:tr w:rsidR="00C00049" w:rsidRPr="004230B7" w:rsidTr="0060147E">
        <w:trPr>
          <w:trHeight w:hRule="exact" w:val="397"/>
          <w:tblHeader/>
        </w:trPr>
        <w:tc>
          <w:tcPr>
            <w:tcW w:w="2977" w:type="dxa"/>
            <w:tcBorders>
              <w:top w:val="single" w:sz="6" w:space="0" w:color="auto"/>
              <w:left w:val="single" w:sz="6" w:space="0" w:color="auto"/>
              <w:bottom w:val="single" w:sz="6" w:space="0" w:color="auto"/>
              <w:right w:val="single" w:sz="6" w:space="0" w:color="auto"/>
            </w:tcBorders>
          </w:tcPr>
          <w:p w:rsidR="00C00049" w:rsidRPr="004230B7" w:rsidRDefault="00C00049" w:rsidP="004A583F">
            <w:pPr>
              <w:ind w:firstLine="0"/>
              <w:rPr>
                <w:sz w:val="22"/>
                <w:szCs w:val="22"/>
              </w:rPr>
            </w:pPr>
            <w:r>
              <w:rPr>
                <w:sz w:val="22"/>
                <w:szCs w:val="22"/>
              </w:rPr>
              <w:t>TIDJANI</w:t>
            </w:r>
            <w:r w:rsidRPr="004230B7">
              <w:rPr>
                <w:sz w:val="22"/>
                <w:szCs w:val="22"/>
              </w:rPr>
              <w:t xml:space="preserve"> Zakaria</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4A583F">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F2330B">
            <w:pPr>
              <w:ind w:firstLine="0"/>
              <w:jc w:val="center"/>
              <w:rPr>
                <w:sz w:val="22"/>
                <w:szCs w:val="22"/>
              </w:rPr>
            </w:pPr>
            <w:r w:rsidRPr="004230B7">
              <w:rPr>
                <w:sz w:val="22"/>
                <w:szCs w:val="22"/>
              </w:rPr>
              <w:t>MAA</w:t>
            </w:r>
          </w:p>
        </w:tc>
        <w:tc>
          <w:tcPr>
            <w:tcW w:w="4808" w:type="dxa"/>
            <w:tcBorders>
              <w:top w:val="single" w:sz="6" w:space="0" w:color="auto"/>
              <w:left w:val="single" w:sz="6" w:space="0" w:color="auto"/>
              <w:bottom w:val="single" w:sz="6" w:space="0" w:color="auto"/>
              <w:right w:val="single" w:sz="6" w:space="0" w:color="auto"/>
            </w:tcBorders>
          </w:tcPr>
          <w:p w:rsidR="00C00049" w:rsidRDefault="00C00049" w:rsidP="000F0DD2">
            <w:pPr>
              <w:ind w:firstLine="0"/>
              <w:jc w:val="center"/>
            </w:pPr>
            <w:r w:rsidRPr="003D72DC">
              <w:rPr>
                <w:sz w:val="22"/>
                <w:szCs w:val="22"/>
              </w:rPr>
              <w:t>Labo de génie électrique UKMO (LAGE)</w:t>
            </w:r>
          </w:p>
        </w:tc>
        <w:tc>
          <w:tcPr>
            <w:tcW w:w="2583" w:type="dxa"/>
            <w:tcBorders>
              <w:top w:val="single" w:sz="6" w:space="0" w:color="auto"/>
              <w:left w:val="single" w:sz="6" w:space="0" w:color="auto"/>
              <w:bottom w:val="single" w:sz="6" w:space="0" w:color="auto"/>
              <w:right w:val="single" w:sz="6" w:space="0" w:color="auto"/>
            </w:tcBorders>
          </w:tcPr>
          <w:p w:rsidR="00C00049" w:rsidRDefault="00C00049" w:rsidP="00F2330B">
            <w:pPr>
              <w:ind w:firstLine="0"/>
              <w:jc w:val="center"/>
            </w:pPr>
            <w:r w:rsidRPr="009937EE">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p>
        </w:tc>
      </w:tr>
      <w:tr w:rsidR="00C00049" w:rsidRPr="004230B7" w:rsidTr="00A83254">
        <w:trPr>
          <w:trHeight w:hRule="exact" w:val="397"/>
          <w:tblHeader/>
        </w:trPr>
        <w:tc>
          <w:tcPr>
            <w:tcW w:w="2977" w:type="dxa"/>
            <w:tcBorders>
              <w:top w:val="single" w:sz="6" w:space="0" w:color="auto"/>
              <w:left w:val="single" w:sz="6" w:space="0" w:color="auto"/>
              <w:bottom w:val="single" w:sz="6" w:space="0" w:color="auto"/>
              <w:right w:val="single" w:sz="6" w:space="0" w:color="auto"/>
            </w:tcBorders>
          </w:tcPr>
          <w:p w:rsidR="00C00049" w:rsidRDefault="00C00049" w:rsidP="00A83254">
            <w:pPr>
              <w:ind w:firstLine="0"/>
              <w:rPr>
                <w:sz w:val="22"/>
                <w:szCs w:val="22"/>
              </w:rPr>
            </w:pPr>
            <w:r>
              <w:rPr>
                <w:sz w:val="22"/>
                <w:szCs w:val="22"/>
              </w:rPr>
              <w:t>LATI Abdelhai</w:t>
            </w:r>
          </w:p>
        </w:tc>
        <w:tc>
          <w:tcPr>
            <w:tcW w:w="1458"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rPr>
                <w:sz w:val="22"/>
                <w:szCs w:val="22"/>
              </w:rPr>
            </w:pPr>
            <w:r w:rsidRPr="004230B7">
              <w:rPr>
                <w:sz w:val="22"/>
                <w:szCs w:val="22"/>
              </w:rPr>
              <w:t>MAGISTER</w:t>
            </w:r>
          </w:p>
        </w:tc>
        <w:tc>
          <w:tcPr>
            <w:tcW w:w="1046"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Pr>
                <w:sz w:val="22"/>
                <w:szCs w:val="22"/>
              </w:rPr>
              <w:t>MAB</w:t>
            </w:r>
          </w:p>
        </w:tc>
        <w:tc>
          <w:tcPr>
            <w:tcW w:w="4808" w:type="dxa"/>
            <w:tcBorders>
              <w:top w:val="single" w:sz="6" w:space="0" w:color="auto"/>
              <w:left w:val="single" w:sz="6" w:space="0" w:color="auto"/>
              <w:bottom w:val="single" w:sz="6" w:space="0" w:color="auto"/>
              <w:right w:val="single" w:sz="6" w:space="0" w:color="auto"/>
            </w:tcBorders>
          </w:tcPr>
          <w:p w:rsidR="00C00049" w:rsidRPr="004230B7" w:rsidRDefault="00C00049" w:rsidP="00A83254">
            <w:pPr>
              <w:ind w:firstLine="0"/>
              <w:jc w:val="center"/>
              <w:rPr>
                <w:sz w:val="22"/>
                <w:szCs w:val="22"/>
              </w:rPr>
            </w:pPr>
          </w:p>
        </w:tc>
        <w:tc>
          <w:tcPr>
            <w:tcW w:w="2583"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A83254">
            <w:pPr>
              <w:ind w:firstLine="0"/>
              <w:jc w:val="center"/>
              <w:rPr>
                <w:sz w:val="22"/>
                <w:szCs w:val="22"/>
              </w:rPr>
            </w:pPr>
            <w:r w:rsidRPr="004230B7">
              <w:rPr>
                <w:sz w:val="22"/>
                <w:szCs w:val="22"/>
              </w:rPr>
              <w:t>C, TD, TP, S, M</w:t>
            </w:r>
          </w:p>
        </w:tc>
        <w:tc>
          <w:tcPr>
            <w:tcW w:w="1740" w:type="dxa"/>
            <w:tcBorders>
              <w:top w:val="single" w:sz="6" w:space="0" w:color="auto"/>
              <w:left w:val="single" w:sz="6" w:space="0" w:color="auto"/>
              <w:bottom w:val="single" w:sz="6" w:space="0" w:color="auto"/>
              <w:right w:val="single" w:sz="6" w:space="0" w:color="auto"/>
            </w:tcBorders>
            <w:vAlign w:val="center"/>
          </w:tcPr>
          <w:p w:rsidR="00C00049" w:rsidRPr="004230B7" w:rsidRDefault="00C00049" w:rsidP="00751DEC">
            <w:pPr>
              <w:ind w:firstLine="0"/>
              <w:rPr>
                <w:sz w:val="22"/>
                <w:szCs w:val="22"/>
              </w:rPr>
            </w:pPr>
          </w:p>
        </w:tc>
      </w:tr>
    </w:tbl>
    <w:p w:rsidR="00D62DFD" w:rsidRDefault="0066621F" w:rsidP="00752D77">
      <w:pPr>
        <w:pStyle w:val="En-tte"/>
      </w:pPr>
      <w:r w:rsidRPr="009A73D9">
        <w:t xml:space="preserve">* = Cours, TD, TP, Encadrement de stage, Encadrement de mémoire, autre </w:t>
      </w:r>
      <w:r w:rsidR="007576E0" w:rsidRPr="009A73D9">
        <w:t>(à</w:t>
      </w:r>
      <w:r w:rsidRPr="009A73D9">
        <w:t xml:space="preserve"> préciser)</w:t>
      </w:r>
    </w:p>
    <w:p w:rsidR="007D48B6" w:rsidRPr="009A73D9" w:rsidRDefault="007D48B6" w:rsidP="00FF5704">
      <w:pPr>
        <w:pStyle w:val="Titre4"/>
      </w:pPr>
      <w:bookmarkStart w:id="37" w:name="_Toc14014609"/>
      <w:bookmarkStart w:id="38" w:name="_Toc14237805"/>
      <w:r w:rsidRPr="009A73D9">
        <w:lastRenderedPageBreak/>
        <w:t xml:space="preserve">Encadrement </w:t>
      </w:r>
      <w:r w:rsidRPr="00FF5704">
        <w:t>Externe</w:t>
      </w:r>
      <w:r w:rsidRPr="009A73D9">
        <w:t> :</w:t>
      </w:r>
      <w:bookmarkEnd w:id="37"/>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701"/>
        <w:gridCol w:w="3942"/>
        <w:gridCol w:w="2822"/>
        <w:gridCol w:w="2106"/>
      </w:tblGrid>
      <w:tr w:rsidR="007D48B6" w:rsidRPr="007031D0" w:rsidTr="00516294">
        <w:tc>
          <w:tcPr>
            <w:tcW w:w="3402" w:type="dxa"/>
            <w:shd w:val="clear" w:color="auto" w:fill="FFE389"/>
            <w:vAlign w:val="center"/>
          </w:tcPr>
          <w:p w:rsidR="007D48B6" w:rsidRPr="00516294" w:rsidRDefault="007D48B6" w:rsidP="00516294">
            <w:pPr>
              <w:ind w:firstLine="0"/>
              <w:jc w:val="center"/>
              <w:rPr>
                <w:b/>
                <w:bCs/>
              </w:rPr>
            </w:pPr>
            <w:r w:rsidRPr="00516294">
              <w:rPr>
                <w:b/>
                <w:bCs/>
              </w:rPr>
              <w:t>Nom, prénom</w:t>
            </w:r>
          </w:p>
        </w:tc>
        <w:tc>
          <w:tcPr>
            <w:tcW w:w="1701" w:type="dxa"/>
            <w:shd w:val="clear" w:color="auto" w:fill="FFE389"/>
            <w:vAlign w:val="center"/>
          </w:tcPr>
          <w:p w:rsidR="007D48B6" w:rsidRPr="00516294" w:rsidRDefault="007D48B6" w:rsidP="00516294">
            <w:pPr>
              <w:ind w:firstLine="0"/>
              <w:jc w:val="center"/>
              <w:rPr>
                <w:b/>
                <w:bCs/>
              </w:rPr>
            </w:pPr>
            <w:r w:rsidRPr="00516294">
              <w:rPr>
                <w:b/>
                <w:bCs/>
              </w:rPr>
              <w:t>Diplôme</w:t>
            </w:r>
          </w:p>
        </w:tc>
        <w:tc>
          <w:tcPr>
            <w:tcW w:w="3942" w:type="dxa"/>
            <w:shd w:val="clear" w:color="auto" w:fill="FFE389"/>
            <w:vAlign w:val="center"/>
          </w:tcPr>
          <w:p w:rsidR="007D48B6" w:rsidRPr="00516294" w:rsidRDefault="007D48B6" w:rsidP="00516294">
            <w:pPr>
              <w:ind w:firstLine="0"/>
              <w:jc w:val="center"/>
              <w:rPr>
                <w:b/>
                <w:bCs/>
              </w:rPr>
            </w:pPr>
            <w:r w:rsidRPr="00516294">
              <w:rPr>
                <w:b/>
                <w:bCs/>
              </w:rPr>
              <w:t>Etablissement de rattachement</w:t>
            </w:r>
          </w:p>
        </w:tc>
        <w:tc>
          <w:tcPr>
            <w:tcW w:w="2822" w:type="dxa"/>
            <w:shd w:val="clear" w:color="auto" w:fill="FFE389"/>
            <w:vAlign w:val="center"/>
          </w:tcPr>
          <w:p w:rsidR="007D48B6" w:rsidRPr="00516294" w:rsidRDefault="007D48B6" w:rsidP="00516294">
            <w:pPr>
              <w:ind w:firstLine="0"/>
              <w:jc w:val="center"/>
              <w:rPr>
                <w:b/>
                <w:bCs/>
              </w:rPr>
            </w:pPr>
            <w:r w:rsidRPr="00516294">
              <w:rPr>
                <w:b/>
                <w:bCs/>
              </w:rPr>
              <w:t>Type d’intervention *</w:t>
            </w:r>
          </w:p>
        </w:tc>
        <w:tc>
          <w:tcPr>
            <w:tcW w:w="2106" w:type="dxa"/>
            <w:shd w:val="clear" w:color="auto" w:fill="FFE389"/>
            <w:vAlign w:val="center"/>
          </w:tcPr>
          <w:p w:rsidR="007D48B6" w:rsidRPr="00516294" w:rsidRDefault="007D48B6" w:rsidP="00516294">
            <w:pPr>
              <w:ind w:firstLine="0"/>
              <w:jc w:val="center"/>
              <w:rPr>
                <w:b/>
                <w:bCs/>
              </w:rPr>
            </w:pPr>
            <w:r w:rsidRPr="00516294">
              <w:rPr>
                <w:b/>
                <w:bCs/>
              </w:rPr>
              <w:t>Emargement</w:t>
            </w:r>
          </w:p>
        </w:tc>
      </w:tr>
      <w:tr w:rsidR="007D48B6" w:rsidRPr="007031D0" w:rsidTr="002C573A">
        <w:tc>
          <w:tcPr>
            <w:tcW w:w="3402" w:type="dxa"/>
          </w:tcPr>
          <w:p w:rsidR="007D48B6" w:rsidRPr="007031D0" w:rsidRDefault="00A623E7" w:rsidP="00ED1720">
            <w:pPr>
              <w:pStyle w:val="En-tte"/>
              <w:ind w:firstLine="0"/>
            </w:pPr>
            <w:r>
              <w:t>BENSID Khaled</w:t>
            </w:r>
          </w:p>
        </w:tc>
        <w:tc>
          <w:tcPr>
            <w:tcW w:w="1701" w:type="dxa"/>
          </w:tcPr>
          <w:p w:rsidR="007D48B6" w:rsidRPr="007031D0" w:rsidRDefault="00A623E7" w:rsidP="00ED1720">
            <w:pPr>
              <w:pStyle w:val="En-tte"/>
              <w:ind w:firstLine="0"/>
            </w:pPr>
            <w:r>
              <w:t>Docteur</w:t>
            </w:r>
          </w:p>
        </w:tc>
        <w:tc>
          <w:tcPr>
            <w:tcW w:w="3942" w:type="dxa"/>
          </w:tcPr>
          <w:p w:rsidR="007D48B6" w:rsidRPr="007031D0" w:rsidRDefault="00A623E7" w:rsidP="00ED1720">
            <w:pPr>
              <w:pStyle w:val="En-tte"/>
              <w:ind w:firstLine="0"/>
            </w:pPr>
            <w:r>
              <w:t>ONA Ouargla</w:t>
            </w:r>
          </w:p>
        </w:tc>
        <w:tc>
          <w:tcPr>
            <w:tcW w:w="2822" w:type="dxa"/>
          </w:tcPr>
          <w:p w:rsidR="007D48B6" w:rsidRPr="007031D0" w:rsidRDefault="00A623E7" w:rsidP="00ED1720">
            <w:pPr>
              <w:pStyle w:val="En-tte"/>
              <w:ind w:firstLine="0"/>
            </w:pPr>
            <w:r w:rsidRPr="004230B7">
              <w:rPr>
                <w:sz w:val="22"/>
                <w:szCs w:val="22"/>
              </w:rPr>
              <w:t>C, TD, TP, S, M</w:t>
            </w:r>
          </w:p>
        </w:tc>
        <w:tc>
          <w:tcPr>
            <w:tcW w:w="2106" w:type="dxa"/>
          </w:tcPr>
          <w:p w:rsidR="007D48B6" w:rsidRPr="007031D0" w:rsidRDefault="007D48B6" w:rsidP="00ED1720">
            <w:pPr>
              <w:pStyle w:val="En-tte"/>
              <w:ind w:firstLine="0"/>
            </w:pPr>
          </w:p>
        </w:tc>
      </w:tr>
      <w:tr w:rsidR="007D48B6" w:rsidRPr="007031D0" w:rsidTr="002C573A">
        <w:tc>
          <w:tcPr>
            <w:tcW w:w="3402" w:type="dxa"/>
          </w:tcPr>
          <w:p w:rsidR="007D48B6" w:rsidRPr="007031D0" w:rsidRDefault="00A623E7" w:rsidP="00ED1720">
            <w:pPr>
              <w:pStyle w:val="En-tte"/>
              <w:ind w:firstLine="0"/>
            </w:pPr>
            <w:r>
              <w:t>SMAHI Abdessalam</w:t>
            </w:r>
          </w:p>
        </w:tc>
        <w:tc>
          <w:tcPr>
            <w:tcW w:w="1701" w:type="dxa"/>
          </w:tcPr>
          <w:p w:rsidR="007D48B6" w:rsidRPr="007031D0" w:rsidRDefault="00A623E7" w:rsidP="00ED1720">
            <w:pPr>
              <w:pStyle w:val="En-tte"/>
              <w:ind w:firstLine="0"/>
            </w:pPr>
            <w:r>
              <w:t xml:space="preserve">Ingénieur </w:t>
            </w:r>
          </w:p>
        </w:tc>
        <w:tc>
          <w:tcPr>
            <w:tcW w:w="3942" w:type="dxa"/>
          </w:tcPr>
          <w:p w:rsidR="007D48B6" w:rsidRPr="007031D0" w:rsidRDefault="00A623E7" w:rsidP="00ED1720">
            <w:pPr>
              <w:pStyle w:val="En-tte"/>
              <w:ind w:firstLine="0"/>
            </w:pPr>
            <w:r>
              <w:t>Groupement SONATRACH – FCP</w:t>
            </w:r>
          </w:p>
        </w:tc>
        <w:tc>
          <w:tcPr>
            <w:tcW w:w="2822" w:type="dxa"/>
          </w:tcPr>
          <w:p w:rsidR="007D48B6" w:rsidRPr="007031D0" w:rsidRDefault="00A623E7" w:rsidP="00ED1720">
            <w:pPr>
              <w:pStyle w:val="En-tte"/>
              <w:ind w:firstLine="0"/>
            </w:pPr>
            <w:r w:rsidRPr="004230B7">
              <w:rPr>
                <w:sz w:val="22"/>
                <w:szCs w:val="22"/>
              </w:rPr>
              <w:t>C, TD, TP, S, M</w:t>
            </w:r>
          </w:p>
        </w:tc>
        <w:tc>
          <w:tcPr>
            <w:tcW w:w="2106" w:type="dxa"/>
          </w:tcPr>
          <w:p w:rsidR="007D48B6" w:rsidRPr="007031D0" w:rsidRDefault="007D48B6" w:rsidP="00ED1720">
            <w:pPr>
              <w:pStyle w:val="En-tte"/>
              <w:ind w:firstLine="0"/>
            </w:pPr>
          </w:p>
        </w:tc>
      </w:tr>
      <w:tr w:rsidR="00833E99" w:rsidRPr="007031D0" w:rsidTr="002C573A">
        <w:tc>
          <w:tcPr>
            <w:tcW w:w="3402" w:type="dxa"/>
          </w:tcPr>
          <w:p w:rsidR="00833E99" w:rsidRPr="007031D0" w:rsidRDefault="00833E99" w:rsidP="00ED1720">
            <w:pPr>
              <w:pStyle w:val="En-tte"/>
              <w:ind w:firstLine="0"/>
            </w:pPr>
            <w:r>
              <w:t>BELOUARGHI Smail</w:t>
            </w:r>
          </w:p>
        </w:tc>
        <w:tc>
          <w:tcPr>
            <w:tcW w:w="1701" w:type="dxa"/>
          </w:tcPr>
          <w:p w:rsidR="00833E99" w:rsidRPr="007031D0" w:rsidRDefault="00833E99" w:rsidP="004A583F">
            <w:pPr>
              <w:pStyle w:val="En-tte"/>
              <w:ind w:firstLine="0"/>
            </w:pPr>
            <w:r>
              <w:t xml:space="preserve">Ingénieur </w:t>
            </w:r>
          </w:p>
        </w:tc>
        <w:tc>
          <w:tcPr>
            <w:tcW w:w="3942" w:type="dxa"/>
          </w:tcPr>
          <w:p w:rsidR="00833E99" w:rsidRPr="007031D0" w:rsidRDefault="00833E99" w:rsidP="00ED1720">
            <w:pPr>
              <w:pStyle w:val="En-tte"/>
              <w:ind w:firstLine="0"/>
            </w:pPr>
            <w:r>
              <w:t>SONATRACH HBK</w:t>
            </w:r>
          </w:p>
        </w:tc>
        <w:tc>
          <w:tcPr>
            <w:tcW w:w="2822" w:type="dxa"/>
          </w:tcPr>
          <w:p w:rsidR="00833E99" w:rsidRPr="007031D0" w:rsidRDefault="00C00049" w:rsidP="00ED1720">
            <w:pPr>
              <w:pStyle w:val="En-tte"/>
              <w:ind w:firstLine="0"/>
            </w:pPr>
            <w:r w:rsidRPr="004230B7">
              <w:rPr>
                <w:sz w:val="22"/>
                <w:szCs w:val="22"/>
              </w:rPr>
              <w:t>C, TD, TP, S, M</w:t>
            </w:r>
          </w:p>
        </w:tc>
        <w:tc>
          <w:tcPr>
            <w:tcW w:w="2106" w:type="dxa"/>
          </w:tcPr>
          <w:p w:rsidR="00833E99" w:rsidRPr="007031D0" w:rsidRDefault="00833E99" w:rsidP="00ED1720">
            <w:pPr>
              <w:pStyle w:val="En-tte"/>
              <w:ind w:firstLine="0"/>
            </w:pPr>
          </w:p>
        </w:tc>
      </w:tr>
      <w:tr w:rsidR="00833E99" w:rsidRPr="007031D0" w:rsidTr="002C573A">
        <w:tc>
          <w:tcPr>
            <w:tcW w:w="3402" w:type="dxa"/>
          </w:tcPr>
          <w:p w:rsidR="00833E99" w:rsidRPr="007031D0" w:rsidRDefault="00833E99" w:rsidP="00833E99">
            <w:pPr>
              <w:pStyle w:val="En-tte"/>
              <w:ind w:firstLine="0"/>
            </w:pPr>
            <w:r>
              <w:t xml:space="preserve">TOUATI </w:t>
            </w:r>
            <w:proofErr w:type="spellStart"/>
            <w:r>
              <w:t>Lassâad</w:t>
            </w:r>
            <w:proofErr w:type="spellEnd"/>
          </w:p>
        </w:tc>
        <w:tc>
          <w:tcPr>
            <w:tcW w:w="1701" w:type="dxa"/>
          </w:tcPr>
          <w:p w:rsidR="00833E99" w:rsidRPr="007031D0" w:rsidRDefault="00833E99" w:rsidP="004A583F">
            <w:pPr>
              <w:pStyle w:val="En-tte"/>
              <w:ind w:firstLine="0"/>
            </w:pPr>
            <w:r>
              <w:t xml:space="preserve">Ingénieur </w:t>
            </w:r>
          </w:p>
        </w:tc>
        <w:tc>
          <w:tcPr>
            <w:tcW w:w="3942" w:type="dxa"/>
          </w:tcPr>
          <w:p w:rsidR="00833E99" w:rsidRPr="007031D0" w:rsidRDefault="00833E99" w:rsidP="00ED1720">
            <w:pPr>
              <w:pStyle w:val="En-tte"/>
              <w:ind w:firstLine="0"/>
            </w:pPr>
            <w:r>
              <w:t>SONATRACH HBK</w:t>
            </w:r>
          </w:p>
        </w:tc>
        <w:tc>
          <w:tcPr>
            <w:tcW w:w="2822" w:type="dxa"/>
          </w:tcPr>
          <w:p w:rsidR="00833E99" w:rsidRPr="007031D0" w:rsidRDefault="00C00049" w:rsidP="00ED1720">
            <w:pPr>
              <w:pStyle w:val="En-tte"/>
              <w:ind w:firstLine="0"/>
            </w:pPr>
            <w:r w:rsidRPr="004230B7">
              <w:rPr>
                <w:sz w:val="22"/>
                <w:szCs w:val="22"/>
              </w:rPr>
              <w:t>C, TD, TP, S, M</w:t>
            </w:r>
          </w:p>
        </w:tc>
        <w:tc>
          <w:tcPr>
            <w:tcW w:w="2106" w:type="dxa"/>
          </w:tcPr>
          <w:p w:rsidR="00833E99" w:rsidRPr="007031D0" w:rsidRDefault="00833E99" w:rsidP="00ED1720">
            <w:pPr>
              <w:pStyle w:val="En-tte"/>
              <w:ind w:firstLine="0"/>
            </w:pPr>
          </w:p>
        </w:tc>
      </w:tr>
    </w:tbl>
    <w:p w:rsidR="007D48B6" w:rsidRPr="009A73D9" w:rsidRDefault="007D48B6" w:rsidP="00752D77">
      <w:pPr>
        <w:pStyle w:val="En-tte"/>
      </w:pPr>
      <w:r w:rsidRPr="009A73D9">
        <w:t xml:space="preserve">* = Cours, TD, TP, Encadrement de stage, Encadrement de mémoire, autre </w:t>
      </w:r>
      <w:proofErr w:type="gramStart"/>
      <w:r w:rsidRPr="009A73D9">
        <w:t>( à</w:t>
      </w:r>
      <w:proofErr w:type="gramEnd"/>
      <w:r w:rsidRPr="009A73D9">
        <w:t xml:space="preserve"> préciser)</w:t>
      </w:r>
    </w:p>
    <w:p w:rsidR="0066621F" w:rsidRPr="009A73D9" w:rsidRDefault="007F2F9F" w:rsidP="00FF5704">
      <w:pPr>
        <w:pStyle w:val="Titre4"/>
      </w:pPr>
      <w:bookmarkStart w:id="39" w:name="_Toc14014610"/>
      <w:bookmarkStart w:id="40" w:name="_Toc14237806"/>
      <w:r w:rsidRPr="009A73D9">
        <w:t>Synthèse globale des ressources humaines</w:t>
      </w:r>
      <w:r w:rsidR="0066621F" w:rsidRPr="009A73D9">
        <w:t> :</w:t>
      </w:r>
      <w:bookmarkEnd w:id="39"/>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120"/>
        <w:gridCol w:w="2181"/>
        <w:gridCol w:w="2190"/>
        <w:gridCol w:w="1858"/>
      </w:tblGrid>
      <w:tr w:rsidR="007F2F9F" w:rsidRPr="009A73D9" w:rsidTr="00516294">
        <w:trPr>
          <w:trHeight w:val="340"/>
        </w:trPr>
        <w:tc>
          <w:tcPr>
            <w:tcW w:w="5120" w:type="dxa"/>
            <w:shd w:val="clear" w:color="auto" w:fill="FFE389"/>
            <w:vAlign w:val="center"/>
          </w:tcPr>
          <w:p w:rsidR="007F2F9F" w:rsidRPr="00516294" w:rsidRDefault="007F2F9F" w:rsidP="00516294">
            <w:pPr>
              <w:spacing w:line="240" w:lineRule="auto"/>
              <w:ind w:firstLine="0"/>
              <w:jc w:val="center"/>
              <w:rPr>
                <w:b/>
                <w:bCs/>
              </w:rPr>
            </w:pPr>
            <w:r w:rsidRPr="00516294">
              <w:rPr>
                <w:b/>
                <w:bCs/>
              </w:rPr>
              <w:t>Grade</w:t>
            </w:r>
          </w:p>
        </w:tc>
        <w:tc>
          <w:tcPr>
            <w:tcW w:w="2181" w:type="dxa"/>
            <w:shd w:val="clear" w:color="auto" w:fill="FFE389"/>
            <w:vAlign w:val="center"/>
          </w:tcPr>
          <w:p w:rsidR="007F2F9F" w:rsidRPr="00516294" w:rsidRDefault="007F2F9F" w:rsidP="00516294">
            <w:pPr>
              <w:spacing w:line="240" w:lineRule="auto"/>
              <w:ind w:firstLine="0"/>
              <w:jc w:val="center"/>
              <w:rPr>
                <w:b/>
                <w:bCs/>
              </w:rPr>
            </w:pPr>
            <w:r w:rsidRPr="00516294">
              <w:rPr>
                <w:b/>
                <w:bCs/>
              </w:rPr>
              <w:t>Effectif Interne</w:t>
            </w:r>
          </w:p>
        </w:tc>
        <w:tc>
          <w:tcPr>
            <w:tcW w:w="2190" w:type="dxa"/>
            <w:shd w:val="clear" w:color="auto" w:fill="FFE389"/>
            <w:vAlign w:val="center"/>
          </w:tcPr>
          <w:p w:rsidR="007F2F9F" w:rsidRPr="00516294" w:rsidRDefault="007F2F9F" w:rsidP="00516294">
            <w:pPr>
              <w:spacing w:line="240" w:lineRule="auto"/>
              <w:ind w:firstLine="0"/>
              <w:jc w:val="center"/>
              <w:rPr>
                <w:b/>
                <w:bCs/>
              </w:rPr>
            </w:pPr>
            <w:r w:rsidRPr="00516294">
              <w:rPr>
                <w:b/>
                <w:bCs/>
              </w:rPr>
              <w:t>Effectif Externe</w:t>
            </w:r>
          </w:p>
        </w:tc>
        <w:tc>
          <w:tcPr>
            <w:tcW w:w="1858" w:type="dxa"/>
            <w:shd w:val="clear" w:color="auto" w:fill="FFE389"/>
            <w:vAlign w:val="center"/>
          </w:tcPr>
          <w:p w:rsidR="007F2F9F" w:rsidRPr="00516294" w:rsidRDefault="007F2F9F" w:rsidP="00516294">
            <w:pPr>
              <w:spacing w:line="240" w:lineRule="auto"/>
              <w:ind w:firstLine="0"/>
              <w:jc w:val="center"/>
              <w:rPr>
                <w:b/>
                <w:bCs/>
              </w:rPr>
            </w:pPr>
            <w:r w:rsidRPr="00516294">
              <w:rPr>
                <w:b/>
                <w:bCs/>
              </w:rPr>
              <w:t>Total</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pPr>
            <w:r w:rsidRPr="009A73D9">
              <w:t>Maîtres de Conférences (A)</w:t>
            </w:r>
          </w:p>
        </w:tc>
        <w:tc>
          <w:tcPr>
            <w:tcW w:w="2181" w:type="dxa"/>
            <w:vAlign w:val="center"/>
          </w:tcPr>
          <w:p w:rsidR="007F2F9F" w:rsidRPr="009A73D9" w:rsidRDefault="006404BB" w:rsidP="006404BB">
            <w:pPr>
              <w:spacing w:line="240" w:lineRule="auto"/>
              <w:ind w:firstLine="0"/>
              <w:jc w:val="center"/>
            </w:pPr>
            <w:r>
              <w:t>3</w:t>
            </w:r>
          </w:p>
        </w:tc>
        <w:tc>
          <w:tcPr>
            <w:tcW w:w="2190" w:type="dxa"/>
            <w:vAlign w:val="center"/>
          </w:tcPr>
          <w:p w:rsidR="007F2F9F" w:rsidRPr="009A73D9" w:rsidRDefault="007F2F9F" w:rsidP="006404BB">
            <w:pPr>
              <w:spacing w:line="240" w:lineRule="auto"/>
              <w:ind w:firstLine="0"/>
              <w:jc w:val="center"/>
            </w:pPr>
          </w:p>
        </w:tc>
        <w:tc>
          <w:tcPr>
            <w:tcW w:w="1858" w:type="dxa"/>
            <w:vAlign w:val="center"/>
          </w:tcPr>
          <w:p w:rsidR="007F2F9F" w:rsidRPr="009A73D9" w:rsidRDefault="006404BB" w:rsidP="006404BB">
            <w:pPr>
              <w:spacing w:line="240" w:lineRule="auto"/>
              <w:ind w:firstLine="0"/>
              <w:jc w:val="center"/>
            </w:pPr>
            <w:r>
              <w:t>3</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pPr>
            <w:r w:rsidRPr="009A73D9">
              <w:t>Maîtres de Conférences (B)</w:t>
            </w:r>
          </w:p>
        </w:tc>
        <w:tc>
          <w:tcPr>
            <w:tcW w:w="2181" w:type="dxa"/>
            <w:vAlign w:val="center"/>
          </w:tcPr>
          <w:p w:rsidR="007F2F9F" w:rsidRPr="009A73D9" w:rsidRDefault="00C00049" w:rsidP="006404BB">
            <w:pPr>
              <w:spacing w:line="240" w:lineRule="auto"/>
              <w:ind w:firstLine="0"/>
              <w:jc w:val="center"/>
            </w:pPr>
            <w:r>
              <w:t>4</w:t>
            </w:r>
          </w:p>
        </w:tc>
        <w:tc>
          <w:tcPr>
            <w:tcW w:w="2190" w:type="dxa"/>
            <w:vAlign w:val="center"/>
          </w:tcPr>
          <w:p w:rsidR="007F2F9F" w:rsidRPr="009A73D9" w:rsidRDefault="007F2F9F" w:rsidP="006404BB">
            <w:pPr>
              <w:spacing w:line="240" w:lineRule="auto"/>
              <w:ind w:firstLine="0"/>
              <w:jc w:val="center"/>
            </w:pPr>
          </w:p>
        </w:tc>
        <w:tc>
          <w:tcPr>
            <w:tcW w:w="1858" w:type="dxa"/>
            <w:vAlign w:val="center"/>
          </w:tcPr>
          <w:p w:rsidR="007F2F9F" w:rsidRPr="009A73D9" w:rsidRDefault="00D06BEB" w:rsidP="006404BB">
            <w:pPr>
              <w:spacing w:line="240" w:lineRule="auto"/>
              <w:ind w:firstLine="0"/>
              <w:jc w:val="center"/>
            </w:pPr>
            <w:r>
              <w:t>4</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pPr>
            <w:r w:rsidRPr="009A73D9">
              <w:t>Maître Assistant (A)</w:t>
            </w:r>
          </w:p>
        </w:tc>
        <w:tc>
          <w:tcPr>
            <w:tcW w:w="2181" w:type="dxa"/>
            <w:vAlign w:val="center"/>
          </w:tcPr>
          <w:p w:rsidR="007F2F9F" w:rsidRPr="009A73D9" w:rsidRDefault="006404BB" w:rsidP="006404BB">
            <w:pPr>
              <w:spacing w:line="240" w:lineRule="auto"/>
              <w:ind w:firstLine="0"/>
              <w:jc w:val="center"/>
            </w:pPr>
            <w:r>
              <w:t>8</w:t>
            </w:r>
          </w:p>
        </w:tc>
        <w:tc>
          <w:tcPr>
            <w:tcW w:w="2190" w:type="dxa"/>
            <w:vAlign w:val="center"/>
          </w:tcPr>
          <w:p w:rsidR="007F2F9F" w:rsidRPr="009A73D9" w:rsidRDefault="007F2F9F" w:rsidP="006404BB">
            <w:pPr>
              <w:spacing w:line="240" w:lineRule="auto"/>
              <w:ind w:firstLine="0"/>
              <w:jc w:val="center"/>
            </w:pPr>
          </w:p>
        </w:tc>
        <w:tc>
          <w:tcPr>
            <w:tcW w:w="1858" w:type="dxa"/>
            <w:vAlign w:val="center"/>
          </w:tcPr>
          <w:p w:rsidR="007F2F9F" w:rsidRPr="009A73D9" w:rsidRDefault="006404BB" w:rsidP="006404BB">
            <w:pPr>
              <w:spacing w:line="240" w:lineRule="auto"/>
              <w:ind w:firstLine="0"/>
              <w:jc w:val="center"/>
            </w:pPr>
            <w:r>
              <w:t>8</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jc w:val="left"/>
            </w:pPr>
            <w:r w:rsidRPr="009A73D9">
              <w:t>Maître Assistant (B)</w:t>
            </w:r>
          </w:p>
        </w:tc>
        <w:tc>
          <w:tcPr>
            <w:tcW w:w="2181" w:type="dxa"/>
            <w:vAlign w:val="center"/>
          </w:tcPr>
          <w:p w:rsidR="007F2F9F" w:rsidRPr="009A73D9" w:rsidRDefault="006404BB" w:rsidP="006404BB">
            <w:pPr>
              <w:spacing w:line="240" w:lineRule="auto"/>
              <w:ind w:firstLine="0"/>
              <w:jc w:val="center"/>
            </w:pPr>
            <w:r>
              <w:t>1</w:t>
            </w:r>
          </w:p>
        </w:tc>
        <w:tc>
          <w:tcPr>
            <w:tcW w:w="2190" w:type="dxa"/>
            <w:vAlign w:val="center"/>
          </w:tcPr>
          <w:p w:rsidR="007F2F9F" w:rsidRPr="009A73D9" w:rsidRDefault="007F2F9F" w:rsidP="006404BB">
            <w:pPr>
              <w:spacing w:line="240" w:lineRule="auto"/>
              <w:ind w:firstLine="0"/>
              <w:jc w:val="center"/>
            </w:pPr>
          </w:p>
        </w:tc>
        <w:tc>
          <w:tcPr>
            <w:tcW w:w="1858" w:type="dxa"/>
            <w:vAlign w:val="center"/>
          </w:tcPr>
          <w:p w:rsidR="007F2F9F" w:rsidRPr="009A73D9" w:rsidRDefault="006404BB" w:rsidP="006404BB">
            <w:pPr>
              <w:spacing w:line="240" w:lineRule="auto"/>
              <w:ind w:firstLine="0"/>
              <w:jc w:val="center"/>
            </w:pPr>
            <w:r>
              <w:t>1</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pPr>
            <w:r w:rsidRPr="009A73D9">
              <w:t>Autre (préciser)</w:t>
            </w:r>
          </w:p>
        </w:tc>
        <w:tc>
          <w:tcPr>
            <w:tcW w:w="2181" w:type="dxa"/>
            <w:vAlign w:val="center"/>
          </w:tcPr>
          <w:p w:rsidR="007F2F9F" w:rsidRPr="009A73D9" w:rsidRDefault="007F2F9F" w:rsidP="006404BB">
            <w:pPr>
              <w:spacing w:line="240" w:lineRule="auto"/>
              <w:ind w:firstLine="0"/>
              <w:jc w:val="center"/>
            </w:pPr>
          </w:p>
        </w:tc>
        <w:tc>
          <w:tcPr>
            <w:tcW w:w="2190" w:type="dxa"/>
            <w:vAlign w:val="center"/>
          </w:tcPr>
          <w:p w:rsidR="007F2F9F" w:rsidRPr="009A73D9" w:rsidRDefault="006404BB" w:rsidP="006404BB">
            <w:pPr>
              <w:spacing w:line="240" w:lineRule="auto"/>
              <w:ind w:firstLine="0"/>
              <w:jc w:val="center"/>
            </w:pPr>
            <w:r>
              <w:t>4</w:t>
            </w:r>
          </w:p>
        </w:tc>
        <w:tc>
          <w:tcPr>
            <w:tcW w:w="1858" w:type="dxa"/>
            <w:vAlign w:val="center"/>
          </w:tcPr>
          <w:p w:rsidR="007F2F9F" w:rsidRPr="009A73D9" w:rsidRDefault="006404BB" w:rsidP="006404BB">
            <w:pPr>
              <w:spacing w:line="240" w:lineRule="auto"/>
              <w:ind w:firstLine="0"/>
              <w:jc w:val="center"/>
            </w:pPr>
            <w:r>
              <w:t>4</w:t>
            </w:r>
          </w:p>
        </w:tc>
      </w:tr>
      <w:tr w:rsidR="007F2F9F" w:rsidRPr="009A73D9" w:rsidTr="00FF5704">
        <w:trPr>
          <w:trHeight w:val="340"/>
        </w:trPr>
        <w:tc>
          <w:tcPr>
            <w:tcW w:w="5120" w:type="dxa"/>
            <w:vAlign w:val="center"/>
          </w:tcPr>
          <w:p w:rsidR="007F2F9F" w:rsidRPr="009A73D9" w:rsidRDefault="007F2F9F" w:rsidP="00FF5704">
            <w:pPr>
              <w:spacing w:line="240" w:lineRule="auto"/>
              <w:ind w:firstLine="0"/>
            </w:pPr>
            <w:r w:rsidRPr="009A73D9">
              <w:t>Total</w:t>
            </w:r>
          </w:p>
        </w:tc>
        <w:tc>
          <w:tcPr>
            <w:tcW w:w="2181" w:type="dxa"/>
            <w:vAlign w:val="center"/>
          </w:tcPr>
          <w:p w:rsidR="007F2F9F" w:rsidRPr="009A73D9" w:rsidRDefault="006404BB" w:rsidP="006404BB">
            <w:pPr>
              <w:spacing w:line="240" w:lineRule="auto"/>
              <w:ind w:firstLine="0"/>
              <w:jc w:val="center"/>
            </w:pPr>
            <w:r>
              <w:t>1</w:t>
            </w:r>
            <w:r w:rsidR="00D06BEB">
              <w:t>6</w:t>
            </w:r>
          </w:p>
        </w:tc>
        <w:tc>
          <w:tcPr>
            <w:tcW w:w="2190" w:type="dxa"/>
            <w:vAlign w:val="center"/>
          </w:tcPr>
          <w:p w:rsidR="007F2F9F" w:rsidRPr="009A73D9" w:rsidRDefault="006404BB" w:rsidP="006404BB">
            <w:pPr>
              <w:spacing w:line="240" w:lineRule="auto"/>
              <w:ind w:firstLine="0"/>
              <w:jc w:val="center"/>
            </w:pPr>
            <w:r>
              <w:t>4</w:t>
            </w:r>
          </w:p>
        </w:tc>
        <w:tc>
          <w:tcPr>
            <w:tcW w:w="1858" w:type="dxa"/>
            <w:vAlign w:val="center"/>
          </w:tcPr>
          <w:p w:rsidR="007F2F9F" w:rsidRPr="009A73D9" w:rsidRDefault="00D06BEB" w:rsidP="006404BB">
            <w:pPr>
              <w:spacing w:line="240" w:lineRule="auto"/>
              <w:ind w:firstLine="0"/>
              <w:jc w:val="center"/>
            </w:pPr>
            <w:r>
              <w:t>20</w:t>
            </w:r>
          </w:p>
        </w:tc>
      </w:tr>
    </w:tbl>
    <w:p w:rsidR="00FF5704" w:rsidRDefault="00FF5704" w:rsidP="00FF5704">
      <w:pPr>
        <w:pStyle w:val="Titre4"/>
      </w:pPr>
      <w:bookmarkStart w:id="41" w:name="_Toc14014611"/>
      <w:bookmarkStart w:id="42" w:name="_Toc14237807"/>
      <w:r w:rsidRPr="009A73D9">
        <w:t>Personnel permanent de soutien</w:t>
      </w:r>
      <w:bookmarkEnd w:id="41"/>
      <w:bookmarkEnd w:id="42"/>
    </w:p>
    <w:p w:rsidR="00FF5704" w:rsidRPr="009A73D9" w:rsidRDefault="00FF5704" w:rsidP="00FF5704">
      <w:pPr>
        <w:pStyle w:val="Paragraphedeliste"/>
      </w:pPr>
      <w:r w:rsidRPr="009A73D9">
        <w:t xml:space="preserve">(Indiquer les différentes catégories)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19"/>
        <w:gridCol w:w="2379"/>
      </w:tblGrid>
      <w:tr w:rsidR="00FF5704" w:rsidRPr="009A73D9" w:rsidTr="00516294">
        <w:tc>
          <w:tcPr>
            <w:tcW w:w="7119" w:type="dxa"/>
            <w:shd w:val="clear" w:color="auto" w:fill="FFE389"/>
            <w:vAlign w:val="center"/>
          </w:tcPr>
          <w:p w:rsidR="00FF5704" w:rsidRPr="00030796" w:rsidRDefault="00FF5704" w:rsidP="00FF5704">
            <w:pPr>
              <w:spacing w:line="240" w:lineRule="auto"/>
              <w:ind w:firstLine="0"/>
              <w:jc w:val="center"/>
              <w:rPr>
                <w:b/>
                <w:bCs/>
              </w:rPr>
            </w:pPr>
            <w:r w:rsidRPr="00030796">
              <w:rPr>
                <w:b/>
                <w:bCs/>
              </w:rPr>
              <w:t>Grade</w:t>
            </w:r>
          </w:p>
        </w:tc>
        <w:tc>
          <w:tcPr>
            <w:tcW w:w="2379" w:type="dxa"/>
            <w:shd w:val="clear" w:color="auto" w:fill="FFE389"/>
            <w:vAlign w:val="center"/>
          </w:tcPr>
          <w:p w:rsidR="00FF5704" w:rsidRPr="00030796" w:rsidRDefault="00FF5704" w:rsidP="00FF5704">
            <w:pPr>
              <w:spacing w:line="240" w:lineRule="auto"/>
              <w:ind w:firstLine="0"/>
              <w:jc w:val="center"/>
              <w:rPr>
                <w:b/>
                <w:bCs/>
              </w:rPr>
            </w:pPr>
            <w:r w:rsidRPr="00030796">
              <w:rPr>
                <w:b/>
                <w:bCs/>
              </w:rPr>
              <w:t xml:space="preserve">Effectif </w:t>
            </w:r>
          </w:p>
        </w:tc>
      </w:tr>
      <w:tr w:rsidR="00FF5704" w:rsidRPr="00030796" w:rsidTr="00C25E35">
        <w:tc>
          <w:tcPr>
            <w:tcW w:w="7119" w:type="dxa"/>
            <w:vAlign w:val="center"/>
          </w:tcPr>
          <w:p w:rsidR="00FF5704" w:rsidRPr="00030796" w:rsidRDefault="00FF5704" w:rsidP="00FF5704">
            <w:pPr>
              <w:spacing w:line="240" w:lineRule="auto"/>
              <w:ind w:firstLine="0"/>
              <w:jc w:val="center"/>
            </w:pPr>
            <w:r w:rsidRPr="00030796">
              <w:t>Ingénieur de laboratoire</w:t>
            </w:r>
          </w:p>
        </w:tc>
        <w:tc>
          <w:tcPr>
            <w:tcW w:w="2379" w:type="dxa"/>
            <w:vAlign w:val="center"/>
          </w:tcPr>
          <w:p w:rsidR="00FF5704" w:rsidRPr="00030796" w:rsidRDefault="00FF5704" w:rsidP="00FF5704">
            <w:pPr>
              <w:spacing w:line="240" w:lineRule="auto"/>
              <w:ind w:firstLine="0"/>
              <w:jc w:val="center"/>
            </w:pPr>
            <w:r w:rsidRPr="00030796">
              <w:t>0</w:t>
            </w:r>
            <w:r>
              <w:t>1</w:t>
            </w:r>
          </w:p>
        </w:tc>
      </w:tr>
      <w:tr w:rsidR="00FF5704" w:rsidRPr="00030796" w:rsidTr="00C25E35">
        <w:tc>
          <w:tcPr>
            <w:tcW w:w="7119" w:type="dxa"/>
            <w:vAlign w:val="center"/>
          </w:tcPr>
          <w:p w:rsidR="00FF5704" w:rsidRPr="00030796" w:rsidRDefault="00FF5704" w:rsidP="00FF5704">
            <w:pPr>
              <w:spacing w:line="240" w:lineRule="auto"/>
              <w:ind w:firstLine="0"/>
              <w:jc w:val="center"/>
            </w:pPr>
            <w:r>
              <w:t>Technicien</w:t>
            </w:r>
            <w:r w:rsidRPr="00030796">
              <w:t xml:space="preserve"> de laboratoire</w:t>
            </w:r>
          </w:p>
        </w:tc>
        <w:tc>
          <w:tcPr>
            <w:tcW w:w="2379" w:type="dxa"/>
            <w:vAlign w:val="center"/>
          </w:tcPr>
          <w:p w:rsidR="00FF5704" w:rsidRPr="00030796" w:rsidRDefault="00FF5704" w:rsidP="00FF5704">
            <w:pPr>
              <w:spacing w:line="240" w:lineRule="auto"/>
              <w:ind w:firstLine="0"/>
              <w:jc w:val="center"/>
            </w:pPr>
            <w:r w:rsidRPr="00030796">
              <w:t>0</w:t>
            </w:r>
            <w:r w:rsidR="0018781C">
              <w:t>3</w:t>
            </w:r>
          </w:p>
        </w:tc>
      </w:tr>
      <w:tr w:rsidR="00FF5704" w:rsidRPr="009A73D9" w:rsidTr="00C25E35">
        <w:tc>
          <w:tcPr>
            <w:tcW w:w="7119" w:type="dxa"/>
            <w:vAlign w:val="center"/>
          </w:tcPr>
          <w:p w:rsidR="00FF5704" w:rsidRPr="00030796" w:rsidRDefault="00FF5704" w:rsidP="00FF5704">
            <w:pPr>
              <w:spacing w:line="240" w:lineRule="auto"/>
              <w:ind w:firstLine="0"/>
              <w:jc w:val="center"/>
            </w:pPr>
            <w:r w:rsidRPr="00030796">
              <w:t>Agent administratif</w:t>
            </w:r>
          </w:p>
        </w:tc>
        <w:tc>
          <w:tcPr>
            <w:tcW w:w="2379" w:type="dxa"/>
            <w:vAlign w:val="center"/>
          </w:tcPr>
          <w:p w:rsidR="00FF5704" w:rsidRPr="00685D33" w:rsidRDefault="00FF5704" w:rsidP="00FF5704">
            <w:pPr>
              <w:spacing w:line="240" w:lineRule="auto"/>
              <w:ind w:firstLine="0"/>
              <w:jc w:val="center"/>
            </w:pPr>
            <w:r w:rsidRPr="00685D33">
              <w:t>0</w:t>
            </w:r>
            <w:r>
              <w:t>5</w:t>
            </w:r>
          </w:p>
        </w:tc>
      </w:tr>
    </w:tbl>
    <w:p w:rsidR="00FF5704" w:rsidRDefault="00FF5704" w:rsidP="0018781C">
      <w:pPr>
        <w:pStyle w:val="En-tte"/>
        <w:ind w:firstLine="0"/>
      </w:pPr>
    </w:p>
    <w:p w:rsidR="00FF5704" w:rsidRDefault="00FF5704" w:rsidP="00752D77">
      <w:pPr>
        <w:pStyle w:val="En-tte"/>
        <w:sectPr w:rsidR="00FF5704" w:rsidSect="00FF5704">
          <w:pgSz w:w="16840" w:h="11907" w:orient="landscape" w:code="9"/>
          <w:pgMar w:top="282" w:right="1134" w:bottom="851" w:left="1134" w:header="4" w:footer="204" w:gutter="567"/>
          <w:cols w:space="708"/>
          <w:titlePg/>
          <w:docGrid w:linePitch="360"/>
        </w:sectPr>
      </w:pPr>
    </w:p>
    <w:p w:rsidR="006F28CF" w:rsidRPr="009A73D9" w:rsidRDefault="006F28CF" w:rsidP="00BC1A2A">
      <w:pPr>
        <w:pStyle w:val="Titre2"/>
      </w:pPr>
      <w:bookmarkStart w:id="43" w:name="_Toc14014612"/>
      <w:bookmarkStart w:id="44" w:name="_Toc14237808"/>
      <w:r w:rsidRPr="009A73D9">
        <w:lastRenderedPageBreak/>
        <w:t>Moyens matériels disponibles</w:t>
      </w:r>
      <w:bookmarkEnd w:id="43"/>
      <w:bookmarkEnd w:id="44"/>
    </w:p>
    <w:p w:rsidR="00BC1A2A" w:rsidRDefault="00256C39" w:rsidP="00BC1A2A">
      <w:pPr>
        <w:pStyle w:val="Titre3"/>
      </w:pPr>
      <w:bookmarkStart w:id="45" w:name="_Toc14014613"/>
      <w:bookmarkStart w:id="46" w:name="_Toc14237809"/>
      <w:r w:rsidRPr="009A73D9">
        <w:t>Laboratoires Pédagogiques et Equipements</w:t>
      </w:r>
      <w:r w:rsidR="00077133" w:rsidRPr="009A73D9">
        <w:t> :</w:t>
      </w:r>
      <w:bookmarkEnd w:id="45"/>
      <w:bookmarkEnd w:id="46"/>
    </w:p>
    <w:p w:rsidR="00077133" w:rsidRDefault="00077133" w:rsidP="009A355E">
      <w:pPr>
        <w:pStyle w:val="Paragraphedeliste"/>
      </w:pPr>
      <w:r w:rsidRPr="009A73D9">
        <w:t>Fiche des équipements pédagogiques existants pour les TP de la formation envisagée</w:t>
      </w:r>
      <w:r w:rsidR="00FB60AB" w:rsidRPr="009A73D9">
        <w:t xml:space="preserve"> </w:t>
      </w:r>
      <w:r w:rsidRPr="009A73D9">
        <w:t>(1 fiche par laboratoire)</w:t>
      </w:r>
    </w:p>
    <w:p w:rsidR="004E5895" w:rsidRPr="00030796" w:rsidRDefault="004E5895" w:rsidP="004E5895">
      <w:pPr>
        <w:pStyle w:val="Titre4"/>
      </w:pPr>
      <w:bookmarkStart w:id="47" w:name="_Toc14014614"/>
      <w:bookmarkStart w:id="48" w:name="_Toc14237810"/>
      <w:r w:rsidRPr="00030796">
        <w:t>Intitulé du laboratoire : Electronique analogique</w:t>
      </w:r>
      <w:bookmarkEnd w:id="47"/>
      <w:bookmarkEnd w:id="48"/>
    </w:p>
    <w:p w:rsidR="004E5895" w:rsidRPr="00030796" w:rsidRDefault="004E5895" w:rsidP="004E5895">
      <w:r w:rsidRPr="00030796">
        <w:t xml:space="preserve">Capacité en étudiants : </w:t>
      </w:r>
      <w:r w:rsidRPr="004D76CB">
        <w:t>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5113"/>
        <w:gridCol w:w="1426"/>
        <w:gridCol w:w="2213"/>
      </w:tblGrid>
      <w:tr w:rsidR="004E5895" w:rsidRPr="00030796" w:rsidTr="00516294">
        <w:tc>
          <w:tcPr>
            <w:tcW w:w="746" w:type="dxa"/>
            <w:tcBorders>
              <w:top w:val="single" w:sz="4" w:space="0" w:color="auto"/>
              <w:left w:val="single" w:sz="4" w:space="0" w:color="auto"/>
              <w:bottom w:val="single" w:sz="4" w:space="0" w:color="auto"/>
              <w:right w:val="single" w:sz="4" w:space="0" w:color="auto"/>
            </w:tcBorders>
            <w:shd w:val="clear" w:color="auto" w:fill="FFE389"/>
          </w:tcPr>
          <w:p w:rsidR="004E5895" w:rsidRPr="00030796" w:rsidRDefault="004E5895" w:rsidP="00C25E35">
            <w:pPr>
              <w:ind w:firstLine="0"/>
              <w:jc w:val="center"/>
              <w:rPr>
                <w:b/>
                <w:bCs/>
                <w:w w:val="89"/>
              </w:rPr>
            </w:pPr>
            <w:r w:rsidRPr="00030796">
              <w:rPr>
                <w:b/>
                <w:bCs/>
                <w:w w:val="89"/>
              </w:rPr>
              <w:t>N°</w:t>
            </w:r>
          </w:p>
        </w:tc>
        <w:tc>
          <w:tcPr>
            <w:tcW w:w="5113" w:type="dxa"/>
            <w:tcBorders>
              <w:top w:val="single" w:sz="4" w:space="0" w:color="auto"/>
              <w:left w:val="single" w:sz="4" w:space="0" w:color="auto"/>
              <w:bottom w:val="single" w:sz="4" w:space="0" w:color="auto"/>
              <w:right w:val="single" w:sz="4" w:space="0" w:color="auto"/>
            </w:tcBorders>
            <w:shd w:val="clear" w:color="auto" w:fill="FFE389"/>
          </w:tcPr>
          <w:p w:rsidR="004E5895" w:rsidRPr="00030796" w:rsidRDefault="004E5895" w:rsidP="00C25E35">
            <w:pPr>
              <w:ind w:firstLine="0"/>
              <w:jc w:val="center"/>
              <w:rPr>
                <w:b/>
                <w:bCs/>
                <w:w w:val="89"/>
              </w:rPr>
            </w:pPr>
            <w:r w:rsidRPr="00030796">
              <w:rPr>
                <w:b/>
                <w:bCs/>
                <w:w w:val="89"/>
              </w:rPr>
              <w:t>Intitulé de l’équipement</w:t>
            </w:r>
          </w:p>
        </w:tc>
        <w:tc>
          <w:tcPr>
            <w:tcW w:w="1426" w:type="dxa"/>
            <w:tcBorders>
              <w:top w:val="single" w:sz="4" w:space="0" w:color="auto"/>
              <w:left w:val="single" w:sz="4" w:space="0" w:color="auto"/>
              <w:bottom w:val="single" w:sz="4" w:space="0" w:color="auto"/>
              <w:right w:val="single" w:sz="4" w:space="0" w:color="auto"/>
            </w:tcBorders>
            <w:shd w:val="clear" w:color="auto" w:fill="FFE389"/>
          </w:tcPr>
          <w:p w:rsidR="004E5895" w:rsidRPr="00030796" w:rsidRDefault="004E5895" w:rsidP="00C25E35">
            <w:pPr>
              <w:ind w:firstLine="0"/>
              <w:jc w:val="center"/>
              <w:rPr>
                <w:b/>
                <w:bCs/>
                <w:w w:val="89"/>
              </w:rPr>
            </w:pPr>
            <w:r w:rsidRPr="00030796">
              <w:rPr>
                <w:b/>
                <w:bCs/>
                <w:w w:val="89"/>
              </w:rPr>
              <w:t>Nombre</w:t>
            </w:r>
          </w:p>
        </w:tc>
        <w:tc>
          <w:tcPr>
            <w:tcW w:w="2213" w:type="dxa"/>
            <w:tcBorders>
              <w:top w:val="single" w:sz="4" w:space="0" w:color="auto"/>
              <w:left w:val="single" w:sz="4" w:space="0" w:color="auto"/>
              <w:bottom w:val="single" w:sz="4" w:space="0" w:color="auto"/>
              <w:right w:val="single" w:sz="4" w:space="0" w:color="auto"/>
            </w:tcBorders>
            <w:shd w:val="clear" w:color="auto" w:fill="FFE389"/>
          </w:tcPr>
          <w:p w:rsidR="004E5895" w:rsidRPr="00030796" w:rsidRDefault="004E5895" w:rsidP="00C25E35">
            <w:pPr>
              <w:ind w:firstLine="0"/>
              <w:jc w:val="center"/>
              <w:rPr>
                <w:b/>
                <w:bCs/>
                <w:w w:val="89"/>
              </w:rPr>
            </w:pPr>
            <w:r w:rsidRPr="00030796">
              <w:rPr>
                <w:b/>
                <w:bCs/>
                <w:w w:val="89"/>
              </w:rPr>
              <w:t>Observations</w:t>
            </w: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01</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spacing w:after="0" w:line="240" w:lineRule="auto"/>
              <w:ind w:right="0" w:firstLine="0"/>
              <w:jc w:val="left"/>
              <w:rPr>
                <w:w w:val="89"/>
              </w:rPr>
            </w:pPr>
            <w:r w:rsidRPr="00030796">
              <w:rPr>
                <w:w w:val="89"/>
              </w:rPr>
              <w:t>Alimentation variable 24 V</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06</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spacing w:after="0" w:line="240" w:lineRule="auto"/>
              <w:ind w:right="0"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02</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Oscilloscope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10</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03</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Voltmètre analogique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10</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04</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Ampèremètre analogique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10</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05</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Multimètre digital</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04</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06</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Galvanomètre à miroir</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03</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07</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Analyseur de spectre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02</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08</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Wattmètre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03</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09</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Générateur basse fréquence (GBF)</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07</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10</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Banc de manipulation analogique numérique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11</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Plaques d'essai</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04</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12</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Composants en </w:t>
            </w:r>
            <w:proofErr w:type="spellStart"/>
            <w:r w:rsidRPr="00030796">
              <w:rPr>
                <w:w w:val="89"/>
              </w:rPr>
              <w:t>semiconducteurs</w:t>
            </w:r>
            <w:proofErr w:type="spellEnd"/>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13</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Transistor et Multivibrateur</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14</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Transistor à effet de champ</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15</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Amplificateur Opérationnel</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16</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Amplificateur à transistor</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Pr>
                <w:w w:val="89"/>
              </w:rPr>
              <w:t>0</w:t>
            </w:r>
            <w:r w:rsidRPr="00030796">
              <w:rPr>
                <w:w w:val="89"/>
              </w:rPr>
              <w:t>1</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17</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Composants de puissance en </w:t>
            </w:r>
            <w:proofErr w:type="spellStart"/>
            <w:r w:rsidRPr="00030796">
              <w:rPr>
                <w:w w:val="89"/>
              </w:rPr>
              <w:t>miconducteurs</w:t>
            </w:r>
            <w:proofErr w:type="spellEnd"/>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18</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Circuits d'alimentation</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19</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l'alimentation à découpage</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20</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Méthodes de Modulation </w:t>
            </w:r>
            <w:proofErr w:type="spellStart"/>
            <w:r w:rsidRPr="00030796">
              <w:rPr>
                <w:w w:val="89"/>
              </w:rPr>
              <w:t>impulssionnel</w:t>
            </w:r>
            <w:proofErr w:type="spellEnd"/>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04</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21</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Modulation / démodulation : AM/FM</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04</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r w:rsidR="004E5895" w:rsidRPr="00030796" w:rsidTr="00C25E35">
        <w:tc>
          <w:tcPr>
            <w:tcW w:w="74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22</w:t>
            </w:r>
          </w:p>
        </w:tc>
        <w:tc>
          <w:tcPr>
            <w:tcW w:w="51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Convertisseurs auto-commutation</w:t>
            </w:r>
          </w:p>
        </w:tc>
        <w:tc>
          <w:tcPr>
            <w:tcW w:w="1426"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r w:rsidRPr="00030796">
              <w:rPr>
                <w:w w:val="89"/>
              </w:rPr>
              <w:t>02</w:t>
            </w:r>
          </w:p>
        </w:tc>
        <w:tc>
          <w:tcPr>
            <w:tcW w:w="2213" w:type="dxa"/>
            <w:tcBorders>
              <w:top w:val="single" w:sz="4" w:space="0" w:color="auto"/>
              <w:left w:val="single" w:sz="4" w:space="0" w:color="auto"/>
              <w:bottom w:val="single" w:sz="4" w:space="0" w:color="auto"/>
              <w:right w:val="single" w:sz="4" w:space="0" w:color="auto"/>
            </w:tcBorders>
          </w:tcPr>
          <w:p w:rsidR="004E5895" w:rsidRPr="00030796" w:rsidRDefault="004E5895" w:rsidP="00C25E35">
            <w:pPr>
              <w:tabs>
                <w:tab w:val="right" w:pos="282"/>
              </w:tabs>
              <w:ind w:firstLine="0"/>
              <w:jc w:val="center"/>
              <w:rPr>
                <w:w w:val="89"/>
              </w:rPr>
            </w:pPr>
          </w:p>
        </w:tc>
      </w:tr>
    </w:tbl>
    <w:p w:rsidR="004E5895" w:rsidRDefault="004E5895" w:rsidP="004E5895">
      <w:pPr>
        <w:pStyle w:val="Titre4"/>
        <w:numPr>
          <w:ilvl w:val="0"/>
          <w:numId w:val="0"/>
        </w:numPr>
        <w:ind w:left="862"/>
      </w:pPr>
    </w:p>
    <w:p w:rsidR="008313CC" w:rsidRPr="009A73D9" w:rsidRDefault="008313CC" w:rsidP="00FF5704">
      <w:pPr>
        <w:pStyle w:val="Titre4"/>
      </w:pPr>
      <w:bookmarkStart w:id="49" w:name="_Toc14014615"/>
      <w:bookmarkStart w:id="50" w:name="_Toc14237811"/>
      <w:r w:rsidRPr="009A73D9">
        <w:t xml:space="preserve">Intitulé du laboratoire : </w:t>
      </w:r>
      <w:r>
        <w:t>Instrumentation</w:t>
      </w:r>
      <w:bookmarkEnd w:id="49"/>
      <w:bookmarkEnd w:id="50"/>
    </w:p>
    <w:p w:rsidR="008313CC" w:rsidRPr="009A73D9" w:rsidRDefault="008313CC" w:rsidP="00AA22C3">
      <w:r w:rsidRPr="009A73D9">
        <w:t>Capacité en étudiants :</w:t>
      </w:r>
      <w:r>
        <w:t xml:space="preserve"> 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
        <w:gridCol w:w="5183"/>
        <w:gridCol w:w="1307"/>
        <w:gridCol w:w="2268"/>
      </w:tblGrid>
      <w:tr w:rsidR="008313CC" w:rsidRPr="00030796" w:rsidTr="00516294">
        <w:tc>
          <w:tcPr>
            <w:tcW w:w="740"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N°</w:t>
            </w:r>
          </w:p>
        </w:tc>
        <w:tc>
          <w:tcPr>
            <w:tcW w:w="5183"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Intitulé de l’équipement</w:t>
            </w:r>
          </w:p>
        </w:tc>
        <w:tc>
          <w:tcPr>
            <w:tcW w:w="1307"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Nombre</w:t>
            </w:r>
          </w:p>
        </w:tc>
        <w:tc>
          <w:tcPr>
            <w:tcW w:w="2268"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observations</w:t>
            </w:r>
          </w:p>
        </w:tc>
      </w:tr>
      <w:tr w:rsidR="008313CC" w:rsidRPr="00030796" w:rsidTr="00C22E2D">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01</w:t>
            </w:r>
          </w:p>
        </w:tc>
        <w:tc>
          <w:tcPr>
            <w:tcW w:w="5183" w:type="dxa"/>
            <w:tcBorders>
              <w:top w:val="single" w:sz="4" w:space="0" w:color="auto"/>
              <w:left w:val="single" w:sz="4" w:space="0" w:color="auto"/>
              <w:bottom w:val="single" w:sz="4" w:space="0" w:color="auto"/>
              <w:right w:val="single" w:sz="4" w:space="0" w:color="auto"/>
            </w:tcBorders>
            <w:hideMark/>
          </w:tcPr>
          <w:p w:rsidR="008313CC" w:rsidRPr="00030796" w:rsidRDefault="008313CC" w:rsidP="008313CC">
            <w:pPr>
              <w:tabs>
                <w:tab w:val="right" w:pos="282"/>
              </w:tabs>
              <w:ind w:firstLine="0"/>
              <w:jc w:val="left"/>
              <w:rPr>
                <w:w w:val="89"/>
              </w:rPr>
            </w:pPr>
            <w:r>
              <w:rPr>
                <w:w w:val="89"/>
              </w:rPr>
              <w:t xml:space="preserve">Procédé de contrôle niveau et débit </w:t>
            </w:r>
          </w:p>
        </w:tc>
        <w:tc>
          <w:tcPr>
            <w:tcW w:w="1307"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jc w:val="center"/>
              <w:rPr>
                <w:w w:val="89"/>
              </w:rPr>
            </w:pPr>
            <w:r w:rsidRPr="00030796">
              <w:rPr>
                <w:w w:val="89"/>
              </w:rPr>
              <w:t>0</w:t>
            </w:r>
            <w:r>
              <w:rPr>
                <w:w w:val="89"/>
              </w:rPr>
              <w:t>4</w:t>
            </w:r>
          </w:p>
        </w:tc>
        <w:tc>
          <w:tcPr>
            <w:tcW w:w="2268"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C22E2D">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02</w:t>
            </w:r>
          </w:p>
        </w:tc>
        <w:tc>
          <w:tcPr>
            <w:tcW w:w="5183"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 xml:space="preserve">Procédé de contrôle température </w:t>
            </w:r>
          </w:p>
        </w:tc>
        <w:tc>
          <w:tcPr>
            <w:tcW w:w="130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sidRPr="00AC5CC6">
              <w:rPr>
                <w:w w:val="89"/>
              </w:rPr>
              <w:t>4</w:t>
            </w:r>
          </w:p>
        </w:tc>
        <w:tc>
          <w:tcPr>
            <w:tcW w:w="2268"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C22E2D">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03</w:t>
            </w:r>
          </w:p>
        </w:tc>
        <w:tc>
          <w:tcPr>
            <w:tcW w:w="5183" w:type="dxa"/>
            <w:tcBorders>
              <w:top w:val="single" w:sz="4" w:space="0" w:color="auto"/>
              <w:left w:val="single" w:sz="4" w:space="0" w:color="auto"/>
              <w:bottom w:val="single" w:sz="4" w:space="0" w:color="auto"/>
              <w:right w:val="single" w:sz="4" w:space="0" w:color="auto"/>
            </w:tcBorders>
            <w:hideMark/>
          </w:tcPr>
          <w:p w:rsidR="008313CC" w:rsidRPr="00030796" w:rsidRDefault="008313CC" w:rsidP="008313CC">
            <w:pPr>
              <w:tabs>
                <w:tab w:val="right" w:pos="282"/>
              </w:tabs>
              <w:ind w:firstLine="0"/>
              <w:jc w:val="left"/>
              <w:rPr>
                <w:w w:val="89"/>
              </w:rPr>
            </w:pPr>
            <w:r>
              <w:rPr>
                <w:w w:val="89"/>
              </w:rPr>
              <w:t>Procédé de contrôle niveau, débit et pression</w:t>
            </w:r>
          </w:p>
        </w:tc>
        <w:tc>
          <w:tcPr>
            <w:tcW w:w="130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Pr>
                <w:w w:val="89"/>
              </w:rPr>
              <w:t>2</w:t>
            </w:r>
          </w:p>
        </w:tc>
        <w:tc>
          <w:tcPr>
            <w:tcW w:w="2268"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bl>
    <w:p w:rsidR="00070858" w:rsidRDefault="00070858" w:rsidP="00070858">
      <w:pPr>
        <w:ind w:firstLine="0"/>
        <w:rPr>
          <w:w w:val="89"/>
        </w:rPr>
      </w:pPr>
    </w:p>
    <w:p w:rsidR="008313CC" w:rsidRPr="009A73D9" w:rsidRDefault="008313CC" w:rsidP="00FF5704">
      <w:pPr>
        <w:pStyle w:val="Titre4"/>
      </w:pPr>
      <w:bookmarkStart w:id="51" w:name="_Toc14014616"/>
      <w:bookmarkStart w:id="52" w:name="_Toc14237812"/>
      <w:r w:rsidRPr="009A73D9">
        <w:t xml:space="preserve">Intitulé du laboratoire : </w:t>
      </w:r>
      <w:r>
        <w:t>Automates programmables</w:t>
      </w:r>
      <w:bookmarkEnd w:id="51"/>
      <w:bookmarkEnd w:id="52"/>
    </w:p>
    <w:p w:rsidR="008313CC" w:rsidRPr="009A73D9" w:rsidRDefault="008313CC" w:rsidP="004D76CB">
      <w:r w:rsidRPr="009A73D9">
        <w:t>Capacité en étudiants :</w:t>
      </w:r>
      <w:r>
        <w:t xml:space="preserve">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5214"/>
        <w:gridCol w:w="1417"/>
        <w:gridCol w:w="2127"/>
      </w:tblGrid>
      <w:tr w:rsidR="008313CC" w:rsidRPr="00030796" w:rsidTr="00516294">
        <w:tc>
          <w:tcPr>
            <w:tcW w:w="740"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8313CC">
            <w:pPr>
              <w:tabs>
                <w:tab w:val="right" w:pos="282"/>
              </w:tabs>
              <w:ind w:firstLine="0"/>
              <w:rPr>
                <w:b/>
                <w:bCs/>
                <w:w w:val="89"/>
              </w:rPr>
            </w:pPr>
            <w:r w:rsidRPr="00030796">
              <w:rPr>
                <w:b/>
                <w:bCs/>
                <w:w w:val="89"/>
              </w:rPr>
              <w:t>N°</w:t>
            </w:r>
          </w:p>
        </w:tc>
        <w:tc>
          <w:tcPr>
            <w:tcW w:w="5214"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Intitulé de l’équipement</w:t>
            </w:r>
          </w:p>
        </w:tc>
        <w:tc>
          <w:tcPr>
            <w:tcW w:w="1417"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Nombre</w:t>
            </w:r>
          </w:p>
        </w:tc>
        <w:tc>
          <w:tcPr>
            <w:tcW w:w="2127" w:type="dxa"/>
            <w:tcBorders>
              <w:top w:val="single" w:sz="4" w:space="0" w:color="auto"/>
              <w:left w:val="single" w:sz="4" w:space="0" w:color="auto"/>
              <w:bottom w:val="single" w:sz="4" w:space="0" w:color="auto"/>
              <w:right w:val="single" w:sz="4" w:space="0" w:color="auto"/>
            </w:tcBorders>
            <w:shd w:val="clear" w:color="auto" w:fill="FFE389"/>
            <w:hideMark/>
          </w:tcPr>
          <w:p w:rsidR="008313CC" w:rsidRPr="00030796" w:rsidRDefault="008313CC" w:rsidP="00B92479">
            <w:pPr>
              <w:tabs>
                <w:tab w:val="right" w:pos="282"/>
              </w:tabs>
              <w:ind w:firstLine="0"/>
              <w:jc w:val="center"/>
              <w:rPr>
                <w:b/>
                <w:bCs/>
                <w:w w:val="89"/>
              </w:rPr>
            </w:pPr>
            <w:r w:rsidRPr="00030796">
              <w:rPr>
                <w:b/>
                <w:bCs/>
                <w:w w:val="89"/>
              </w:rPr>
              <w:t>Observations</w:t>
            </w: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01</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jc w:val="left"/>
              <w:rPr>
                <w:w w:val="89"/>
              </w:rPr>
            </w:pPr>
            <w:r>
              <w:rPr>
                <w:w w:val="89"/>
              </w:rPr>
              <w:t>Automate programmable industriel Siemens</w:t>
            </w:r>
          </w:p>
        </w:tc>
        <w:tc>
          <w:tcPr>
            <w:tcW w:w="1417"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jc w:val="center"/>
              <w:rPr>
                <w:w w:val="89"/>
              </w:rPr>
            </w:pPr>
            <w:r w:rsidRPr="00030796">
              <w:rPr>
                <w:w w:val="89"/>
              </w:rPr>
              <w:t>0</w:t>
            </w:r>
            <w:r>
              <w:rPr>
                <w:w w:val="89"/>
              </w:rPr>
              <w:t>4</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02</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PC équipé par logiciel de Siemens</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sidRPr="00AC5CC6">
              <w:rPr>
                <w:w w:val="89"/>
              </w:rPr>
              <w:t>4</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03</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Adaptateur MPI/USB</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sidRPr="00AC5CC6">
              <w:rPr>
                <w:w w:val="89"/>
              </w:rPr>
              <w:t>4</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04</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Bloc simulation capteurs</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Pr>
                <w:w w:val="89"/>
              </w:rPr>
              <w:t>2</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05</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Bloc simulation capteurs et actionneurs</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Pr>
                <w:w w:val="89"/>
              </w:rPr>
              <w:t>2</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06</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Bloc simulation chariot et moteur PAP</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sidRPr="00030796">
              <w:rPr>
                <w:w w:val="89"/>
              </w:rPr>
              <w:t>0</w:t>
            </w:r>
            <w:r>
              <w:rPr>
                <w:w w:val="89"/>
              </w:rPr>
              <w:t>2</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r w:rsidR="008313CC" w:rsidRPr="00030796" w:rsidTr="002C573A">
        <w:tc>
          <w:tcPr>
            <w:tcW w:w="740"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sidRPr="00030796">
              <w:rPr>
                <w:w w:val="89"/>
              </w:rPr>
              <w:t>07</w:t>
            </w:r>
          </w:p>
        </w:tc>
        <w:tc>
          <w:tcPr>
            <w:tcW w:w="5214" w:type="dxa"/>
            <w:tcBorders>
              <w:top w:val="single" w:sz="4" w:space="0" w:color="auto"/>
              <w:left w:val="single" w:sz="4" w:space="0" w:color="auto"/>
              <w:bottom w:val="single" w:sz="4" w:space="0" w:color="auto"/>
              <w:right w:val="single" w:sz="4" w:space="0" w:color="auto"/>
            </w:tcBorders>
            <w:hideMark/>
          </w:tcPr>
          <w:p w:rsidR="008313CC" w:rsidRPr="00030796" w:rsidRDefault="008313CC" w:rsidP="00B92479">
            <w:pPr>
              <w:tabs>
                <w:tab w:val="right" w:pos="282"/>
              </w:tabs>
              <w:ind w:firstLine="0"/>
              <w:rPr>
                <w:w w:val="89"/>
              </w:rPr>
            </w:pPr>
            <w:r>
              <w:rPr>
                <w:w w:val="89"/>
              </w:rPr>
              <w:t>Autre blocs</w:t>
            </w:r>
          </w:p>
        </w:tc>
        <w:tc>
          <w:tcPr>
            <w:tcW w:w="1417" w:type="dxa"/>
            <w:tcBorders>
              <w:top w:val="single" w:sz="4" w:space="0" w:color="auto"/>
              <w:left w:val="single" w:sz="4" w:space="0" w:color="auto"/>
              <w:bottom w:val="single" w:sz="4" w:space="0" w:color="auto"/>
              <w:right w:val="single" w:sz="4" w:space="0" w:color="auto"/>
            </w:tcBorders>
            <w:hideMark/>
          </w:tcPr>
          <w:p w:rsidR="008313CC" w:rsidRPr="00E917A8" w:rsidRDefault="008313CC" w:rsidP="00B92479">
            <w:pPr>
              <w:tabs>
                <w:tab w:val="right" w:pos="282"/>
              </w:tabs>
              <w:ind w:firstLine="0"/>
              <w:jc w:val="center"/>
              <w:rPr>
                <w:w w:val="89"/>
              </w:rPr>
            </w:pPr>
            <w:r>
              <w:rPr>
                <w:w w:val="89"/>
              </w:rPr>
              <w:t>12</w:t>
            </w:r>
          </w:p>
        </w:tc>
        <w:tc>
          <w:tcPr>
            <w:tcW w:w="2127" w:type="dxa"/>
            <w:tcBorders>
              <w:top w:val="single" w:sz="4" w:space="0" w:color="auto"/>
              <w:left w:val="single" w:sz="4" w:space="0" w:color="auto"/>
              <w:bottom w:val="single" w:sz="4" w:space="0" w:color="auto"/>
              <w:right w:val="single" w:sz="4" w:space="0" w:color="auto"/>
            </w:tcBorders>
          </w:tcPr>
          <w:p w:rsidR="008313CC" w:rsidRPr="00030796" w:rsidRDefault="008313CC" w:rsidP="00B92479">
            <w:pPr>
              <w:tabs>
                <w:tab w:val="right" w:pos="282"/>
              </w:tabs>
              <w:ind w:firstLine="0"/>
              <w:jc w:val="center"/>
              <w:rPr>
                <w:w w:val="89"/>
              </w:rPr>
            </w:pPr>
          </w:p>
        </w:tc>
      </w:tr>
    </w:tbl>
    <w:p w:rsidR="008313CC" w:rsidRDefault="008313CC" w:rsidP="008313CC"/>
    <w:p w:rsidR="00070858" w:rsidRPr="004D76CB" w:rsidRDefault="00070858" w:rsidP="00FF5704">
      <w:pPr>
        <w:pStyle w:val="Titre4"/>
      </w:pPr>
      <w:bookmarkStart w:id="53" w:name="_Toc14014617"/>
      <w:bookmarkStart w:id="54" w:name="_Toc14237813"/>
      <w:r w:rsidRPr="004D76CB">
        <w:t>Intitulé du laboratoire : Asservissement</w:t>
      </w:r>
      <w:bookmarkEnd w:id="53"/>
      <w:bookmarkEnd w:id="54"/>
    </w:p>
    <w:p w:rsidR="00070858" w:rsidRDefault="00070858" w:rsidP="004D76CB">
      <w:r w:rsidRPr="004D76CB">
        <w:t>Capacité en étudiants 12</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78"/>
        <w:gridCol w:w="5276"/>
        <w:gridCol w:w="1417"/>
        <w:gridCol w:w="2127"/>
      </w:tblGrid>
      <w:tr w:rsidR="00070858" w:rsidRPr="00030796" w:rsidTr="00516294">
        <w:trPr>
          <w:trHeight w:val="637"/>
        </w:trPr>
        <w:tc>
          <w:tcPr>
            <w:tcW w:w="678" w:type="dxa"/>
            <w:shd w:val="clear" w:color="auto" w:fill="FFE389"/>
          </w:tcPr>
          <w:p w:rsidR="00070858" w:rsidRPr="005E32E6" w:rsidRDefault="00070858" w:rsidP="005E32E6">
            <w:pPr>
              <w:ind w:firstLine="0"/>
              <w:jc w:val="center"/>
              <w:rPr>
                <w:b/>
                <w:bCs/>
                <w:w w:val="89"/>
              </w:rPr>
            </w:pPr>
            <w:r w:rsidRPr="005E32E6">
              <w:rPr>
                <w:b/>
                <w:bCs/>
                <w:w w:val="89"/>
              </w:rPr>
              <w:t>N°</w:t>
            </w:r>
          </w:p>
        </w:tc>
        <w:tc>
          <w:tcPr>
            <w:tcW w:w="5276" w:type="dxa"/>
            <w:shd w:val="clear" w:color="auto" w:fill="FFE389"/>
          </w:tcPr>
          <w:p w:rsidR="00070858" w:rsidRPr="005E32E6" w:rsidRDefault="00070858" w:rsidP="005E32E6">
            <w:pPr>
              <w:ind w:firstLine="0"/>
              <w:jc w:val="center"/>
              <w:rPr>
                <w:b/>
                <w:bCs/>
                <w:w w:val="89"/>
              </w:rPr>
            </w:pPr>
            <w:r w:rsidRPr="005E32E6">
              <w:rPr>
                <w:b/>
                <w:bCs/>
                <w:w w:val="89"/>
              </w:rPr>
              <w:t>Intitulé de l'équipement</w:t>
            </w:r>
          </w:p>
        </w:tc>
        <w:tc>
          <w:tcPr>
            <w:tcW w:w="1417" w:type="dxa"/>
            <w:shd w:val="clear" w:color="auto" w:fill="FFE389"/>
          </w:tcPr>
          <w:p w:rsidR="00070858" w:rsidRPr="005E32E6" w:rsidRDefault="00070858" w:rsidP="005E32E6">
            <w:pPr>
              <w:ind w:firstLine="0"/>
              <w:jc w:val="center"/>
              <w:rPr>
                <w:b/>
                <w:bCs/>
                <w:w w:val="89"/>
              </w:rPr>
            </w:pPr>
            <w:r w:rsidRPr="005E32E6">
              <w:rPr>
                <w:b/>
                <w:bCs/>
                <w:w w:val="89"/>
              </w:rPr>
              <w:t>Nombre</w:t>
            </w:r>
          </w:p>
        </w:tc>
        <w:tc>
          <w:tcPr>
            <w:tcW w:w="2127" w:type="dxa"/>
            <w:shd w:val="clear" w:color="auto" w:fill="FFE389"/>
          </w:tcPr>
          <w:p w:rsidR="00070858" w:rsidRPr="005E32E6" w:rsidRDefault="00070858" w:rsidP="005E32E6">
            <w:pPr>
              <w:ind w:firstLine="0"/>
              <w:jc w:val="center"/>
              <w:rPr>
                <w:b/>
                <w:bCs/>
                <w:w w:val="89"/>
              </w:rPr>
            </w:pPr>
            <w:r w:rsidRPr="005E32E6">
              <w:rPr>
                <w:b/>
                <w:bCs/>
                <w:w w:val="89"/>
              </w:rPr>
              <w:t>observations</w:t>
            </w:r>
          </w:p>
        </w:tc>
      </w:tr>
      <w:tr w:rsidR="00070858" w:rsidRPr="00070858" w:rsidTr="002C573A">
        <w:trPr>
          <w:trHeight w:val="397"/>
        </w:trPr>
        <w:tc>
          <w:tcPr>
            <w:tcW w:w="678" w:type="dxa"/>
          </w:tcPr>
          <w:p w:rsidR="00070858" w:rsidRPr="00030796" w:rsidRDefault="00070858" w:rsidP="005E32E6">
            <w:pPr>
              <w:ind w:firstLine="0"/>
              <w:rPr>
                <w:w w:val="89"/>
              </w:rPr>
            </w:pPr>
            <w:r w:rsidRPr="00030796">
              <w:rPr>
                <w:w w:val="89"/>
              </w:rPr>
              <w:t>01</w:t>
            </w:r>
          </w:p>
        </w:tc>
        <w:tc>
          <w:tcPr>
            <w:tcW w:w="5276" w:type="dxa"/>
          </w:tcPr>
          <w:p w:rsidR="00070858" w:rsidRPr="00030796" w:rsidRDefault="00070858" w:rsidP="005E32E6">
            <w:pPr>
              <w:ind w:firstLine="0"/>
              <w:rPr>
                <w:w w:val="89"/>
              </w:rPr>
            </w:pPr>
            <w:r w:rsidRPr="00030796">
              <w:rPr>
                <w:w w:val="89"/>
              </w:rPr>
              <w:t>Variateurs de vitesse</w:t>
            </w:r>
          </w:p>
        </w:tc>
        <w:tc>
          <w:tcPr>
            <w:tcW w:w="1417" w:type="dxa"/>
          </w:tcPr>
          <w:p w:rsidR="00070858" w:rsidRPr="00030796" w:rsidRDefault="00070858" w:rsidP="005E32E6">
            <w:pPr>
              <w:ind w:firstLine="0"/>
              <w:jc w:val="center"/>
              <w:rPr>
                <w:w w:val="89"/>
              </w:rPr>
            </w:pPr>
            <w:r w:rsidRPr="00030796">
              <w:rPr>
                <w:w w:val="89"/>
              </w:rPr>
              <w:t>02</w:t>
            </w:r>
          </w:p>
        </w:tc>
        <w:tc>
          <w:tcPr>
            <w:tcW w:w="2127" w:type="dxa"/>
          </w:tcPr>
          <w:p w:rsidR="00070858" w:rsidRPr="00070858" w:rsidRDefault="00070858" w:rsidP="005E32E6">
            <w:pPr>
              <w:ind w:firstLine="0"/>
              <w:rPr>
                <w:w w:val="89"/>
              </w:rPr>
            </w:pPr>
          </w:p>
        </w:tc>
      </w:tr>
      <w:tr w:rsidR="00070858" w:rsidRPr="00030796" w:rsidTr="002C573A">
        <w:trPr>
          <w:trHeight w:val="397"/>
        </w:trPr>
        <w:tc>
          <w:tcPr>
            <w:tcW w:w="678" w:type="dxa"/>
          </w:tcPr>
          <w:p w:rsidR="00070858" w:rsidRPr="00030796" w:rsidRDefault="00070858" w:rsidP="005E32E6">
            <w:pPr>
              <w:ind w:firstLine="0"/>
              <w:rPr>
                <w:w w:val="89"/>
              </w:rPr>
            </w:pPr>
            <w:r w:rsidRPr="00030796">
              <w:rPr>
                <w:w w:val="89"/>
              </w:rPr>
              <w:t>02</w:t>
            </w:r>
          </w:p>
        </w:tc>
        <w:tc>
          <w:tcPr>
            <w:tcW w:w="5276" w:type="dxa"/>
          </w:tcPr>
          <w:p w:rsidR="00070858" w:rsidRPr="00030796" w:rsidRDefault="00070858" w:rsidP="005E32E6">
            <w:pPr>
              <w:ind w:firstLine="0"/>
              <w:rPr>
                <w:w w:val="89"/>
              </w:rPr>
            </w:pPr>
            <w:r w:rsidRPr="00030796">
              <w:rPr>
                <w:w w:val="89"/>
              </w:rPr>
              <w:t>Maquette pour régulateur PID</w:t>
            </w:r>
          </w:p>
        </w:tc>
        <w:tc>
          <w:tcPr>
            <w:tcW w:w="1417" w:type="dxa"/>
          </w:tcPr>
          <w:p w:rsidR="00070858" w:rsidRPr="00030796" w:rsidRDefault="00070858" w:rsidP="005E32E6">
            <w:pPr>
              <w:ind w:firstLine="0"/>
              <w:jc w:val="center"/>
              <w:rPr>
                <w:w w:val="89"/>
              </w:rPr>
            </w:pPr>
            <w:r w:rsidRPr="00030796">
              <w:rPr>
                <w:w w:val="89"/>
              </w:rPr>
              <w:t>02</w:t>
            </w:r>
          </w:p>
        </w:tc>
        <w:tc>
          <w:tcPr>
            <w:tcW w:w="2127" w:type="dxa"/>
          </w:tcPr>
          <w:p w:rsidR="00070858" w:rsidRPr="00030796" w:rsidRDefault="00070858" w:rsidP="005E32E6">
            <w:pPr>
              <w:ind w:firstLine="0"/>
              <w:rPr>
                <w:w w:val="89"/>
              </w:rPr>
            </w:pPr>
          </w:p>
        </w:tc>
      </w:tr>
      <w:tr w:rsidR="00070858" w:rsidRPr="00030796" w:rsidTr="002C573A">
        <w:trPr>
          <w:trHeight w:val="397"/>
        </w:trPr>
        <w:tc>
          <w:tcPr>
            <w:tcW w:w="678" w:type="dxa"/>
          </w:tcPr>
          <w:p w:rsidR="00070858" w:rsidRPr="00030796" w:rsidRDefault="00070858" w:rsidP="005E32E6">
            <w:pPr>
              <w:ind w:firstLine="0"/>
              <w:rPr>
                <w:w w:val="89"/>
              </w:rPr>
            </w:pPr>
            <w:r w:rsidRPr="00030796">
              <w:rPr>
                <w:w w:val="89"/>
              </w:rPr>
              <w:t>03</w:t>
            </w:r>
          </w:p>
        </w:tc>
        <w:tc>
          <w:tcPr>
            <w:tcW w:w="5276" w:type="dxa"/>
          </w:tcPr>
          <w:p w:rsidR="00070858" w:rsidRPr="00030796" w:rsidRDefault="00070858" w:rsidP="005E32E6">
            <w:pPr>
              <w:ind w:firstLine="0"/>
              <w:rPr>
                <w:w w:val="89"/>
              </w:rPr>
            </w:pPr>
            <w:r w:rsidRPr="00030796">
              <w:rPr>
                <w:w w:val="89"/>
              </w:rPr>
              <w:t>Maquette pour automate programmable</w:t>
            </w:r>
          </w:p>
        </w:tc>
        <w:tc>
          <w:tcPr>
            <w:tcW w:w="1417" w:type="dxa"/>
          </w:tcPr>
          <w:p w:rsidR="00070858" w:rsidRPr="00030796" w:rsidRDefault="00070858" w:rsidP="005E32E6">
            <w:pPr>
              <w:ind w:firstLine="0"/>
              <w:jc w:val="center"/>
              <w:rPr>
                <w:w w:val="89"/>
              </w:rPr>
            </w:pPr>
            <w:r w:rsidRPr="00030796">
              <w:rPr>
                <w:w w:val="89"/>
              </w:rPr>
              <w:t>02</w:t>
            </w:r>
          </w:p>
        </w:tc>
        <w:tc>
          <w:tcPr>
            <w:tcW w:w="2127" w:type="dxa"/>
          </w:tcPr>
          <w:p w:rsidR="00070858" w:rsidRPr="00030796" w:rsidRDefault="00070858" w:rsidP="005E32E6">
            <w:pPr>
              <w:ind w:firstLine="0"/>
              <w:rPr>
                <w:w w:val="89"/>
              </w:rPr>
            </w:pPr>
          </w:p>
        </w:tc>
      </w:tr>
      <w:tr w:rsidR="00070858" w:rsidRPr="00030796" w:rsidTr="002C573A">
        <w:trPr>
          <w:trHeight w:val="397"/>
        </w:trPr>
        <w:tc>
          <w:tcPr>
            <w:tcW w:w="678" w:type="dxa"/>
          </w:tcPr>
          <w:p w:rsidR="00070858" w:rsidRPr="00030796" w:rsidRDefault="00070858" w:rsidP="005E32E6">
            <w:pPr>
              <w:ind w:firstLine="0"/>
              <w:rPr>
                <w:w w:val="89"/>
              </w:rPr>
            </w:pPr>
            <w:r w:rsidRPr="00030796">
              <w:rPr>
                <w:w w:val="89"/>
              </w:rPr>
              <w:t>04</w:t>
            </w:r>
          </w:p>
        </w:tc>
        <w:tc>
          <w:tcPr>
            <w:tcW w:w="5276" w:type="dxa"/>
          </w:tcPr>
          <w:p w:rsidR="00070858" w:rsidRPr="00030796" w:rsidRDefault="00070858" w:rsidP="005E32E6">
            <w:pPr>
              <w:ind w:firstLine="0"/>
              <w:rPr>
                <w:w w:val="89"/>
              </w:rPr>
            </w:pPr>
            <w:r w:rsidRPr="00030796">
              <w:rPr>
                <w:w w:val="89"/>
              </w:rPr>
              <w:t>Maquette pour réglage de vitesse d'un moteur à courant continu avec hacheur</w:t>
            </w:r>
          </w:p>
        </w:tc>
        <w:tc>
          <w:tcPr>
            <w:tcW w:w="1417" w:type="dxa"/>
          </w:tcPr>
          <w:p w:rsidR="00070858" w:rsidRPr="00030796" w:rsidRDefault="00070858" w:rsidP="005E32E6">
            <w:pPr>
              <w:ind w:firstLine="0"/>
              <w:jc w:val="center"/>
              <w:rPr>
                <w:w w:val="89"/>
              </w:rPr>
            </w:pPr>
            <w:r w:rsidRPr="00030796">
              <w:rPr>
                <w:w w:val="89"/>
              </w:rPr>
              <w:t>02</w:t>
            </w:r>
          </w:p>
        </w:tc>
        <w:tc>
          <w:tcPr>
            <w:tcW w:w="2127" w:type="dxa"/>
          </w:tcPr>
          <w:p w:rsidR="00070858" w:rsidRPr="00030796" w:rsidRDefault="00070858" w:rsidP="005E32E6">
            <w:pPr>
              <w:ind w:firstLine="0"/>
              <w:rPr>
                <w:w w:val="89"/>
              </w:rPr>
            </w:pPr>
          </w:p>
        </w:tc>
      </w:tr>
      <w:tr w:rsidR="00070858" w:rsidRPr="00030796" w:rsidTr="002C573A">
        <w:trPr>
          <w:trHeight w:val="397"/>
        </w:trPr>
        <w:tc>
          <w:tcPr>
            <w:tcW w:w="678" w:type="dxa"/>
          </w:tcPr>
          <w:p w:rsidR="00070858" w:rsidRPr="00030796" w:rsidRDefault="00070858" w:rsidP="005E32E6">
            <w:pPr>
              <w:ind w:firstLine="0"/>
              <w:rPr>
                <w:w w:val="89"/>
              </w:rPr>
            </w:pPr>
            <w:r w:rsidRPr="00030796">
              <w:rPr>
                <w:w w:val="89"/>
              </w:rPr>
              <w:t>05</w:t>
            </w:r>
          </w:p>
        </w:tc>
        <w:tc>
          <w:tcPr>
            <w:tcW w:w="5276" w:type="dxa"/>
          </w:tcPr>
          <w:p w:rsidR="00070858" w:rsidRPr="00030796" w:rsidRDefault="00070858" w:rsidP="005E32E6">
            <w:pPr>
              <w:ind w:firstLine="0"/>
              <w:rPr>
                <w:w w:val="89"/>
              </w:rPr>
            </w:pPr>
            <w:r w:rsidRPr="00030796">
              <w:rPr>
                <w:w w:val="89"/>
              </w:rPr>
              <w:t>Maquette pour réglage de vitesse d'un moteur à courant continu avec onduleur de puissance</w:t>
            </w:r>
          </w:p>
        </w:tc>
        <w:tc>
          <w:tcPr>
            <w:tcW w:w="1417" w:type="dxa"/>
          </w:tcPr>
          <w:p w:rsidR="00070858" w:rsidRPr="00030796" w:rsidRDefault="00070858" w:rsidP="005E32E6">
            <w:pPr>
              <w:ind w:firstLine="0"/>
              <w:jc w:val="center"/>
              <w:rPr>
                <w:w w:val="89"/>
              </w:rPr>
            </w:pPr>
            <w:r w:rsidRPr="00030796">
              <w:rPr>
                <w:w w:val="89"/>
              </w:rPr>
              <w:t>02</w:t>
            </w:r>
          </w:p>
        </w:tc>
        <w:tc>
          <w:tcPr>
            <w:tcW w:w="2127" w:type="dxa"/>
          </w:tcPr>
          <w:p w:rsidR="00070858" w:rsidRPr="00030796" w:rsidRDefault="00070858" w:rsidP="005E32E6">
            <w:pPr>
              <w:ind w:firstLine="0"/>
              <w:rPr>
                <w:w w:val="89"/>
              </w:rPr>
            </w:pPr>
          </w:p>
        </w:tc>
      </w:tr>
      <w:tr w:rsidR="00070858" w:rsidRPr="00030796" w:rsidTr="002C573A">
        <w:trPr>
          <w:trHeight w:val="397"/>
        </w:trPr>
        <w:tc>
          <w:tcPr>
            <w:tcW w:w="678" w:type="dxa"/>
          </w:tcPr>
          <w:p w:rsidR="00070858" w:rsidRPr="00030796" w:rsidRDefault="00070858" w:rsidP="005E32E6">
            <w:pPr>
              <w:ind w:firstLine="0"/>
              <w:rPr>
                <w:w w:val="89"/>
              </w:rPr>
            </w:pPr>
            <w:r w:rsidRPr="00030796">
              <w:rPr>
                <w:w w:val="89"/>
              </w:rPr>
              <w:t>06</w:t>
            </w:r>
          </w:p>
        </w:tc>
        <w:tc>
          <w:tcPr>
            <w:tcW w:w="5276" w:type="dxa"/>
          </w:tcPr>
          <w:p w:rsidR="00070858" w:rsidRPr="00030796" w:rsidRDefault="00070858" w:rsidP="005E32E6">
            <w:pPr>
              <w:ind w:firstLine="0"/>
              <w:rPr>
                <w:w w:val="89"/>
              </w:rPr>
            </w:pPr>
            <w:r w:rsidRPr="00030796">
              <w:rPr>
                <w:w w:val="89"/>
              </w:rPr>
              <w:t>Pupitres d'alimentation (continu fixe, continu variable, alternatif monophasé fixe, alternatif monophasé variable alternatif triphasé fixe, alternatif triphasé variable)</w:t>
            </w:r>
          </w:p>
        </w:tc>
        <w:tc>
          <w:tcPr>
            <w:tcW w:w="1417" w:type="dxa"/>
          </w:tcPr>
          <w:p w:rsidR="00070858" w:rsidRPr="00030796" w:rsidRDefault="00070858" w:rsidP="005E32E6">
            <w:pPr>
              <w:ind w:firstLine="0"/>
              <w:jc w:val="center"/>
              <w:rPr>
                <w:w w:val="89"/>
              </w:rPr>
            </w:pPr>
            <w:r w:rsidRPr="00030796">
              <w:rPr>
                <w:w w:val="89"/>
              </w:rPr>
              <w:t>04</w:t>
            </w:r>
          </w:p>
        </w:tc>
        <w:tc>
          <w:tcPr>
            <w:tcW w:w="2127" w:type="dxa"/>
          </w:tcPr>
          <w:p w:rsidR="00070858" w:rsidRPr="00030796" w:rsidRDefault="00070858" w:rsidP="005E32E6">
            <w:pPr>
              <w:ind w:firstLine="0"/>
              <w:rPr>
                <w:w w:val="89"/>
              </w:rPr>
            </w:pPr>
          </w:p>
        </w:tc>
      </w:tr>
    </w:tbl>
    <w:p w:rsidR="00B31C45" w:rsidRDefault="00B31C45" w:rsidP="00030796">
      <w:pPr>
        <w:shd w:val="clear" w:color="auto" w:fill="FFFFFF"/>
        <w:spacing w:after="0" w:line="240" w:lineRule="auto"/>
        <w:ind w:left="96" w:right="-23" w:firstLine="0"/>
        <w:jc w:val="left"/>
        <w:rPr>
          <w:rFonts w:asciiTheme="minorBidi" w:hAnsiTheme="minorBidi" w:cstheme="minorBidi"/>
          <w:color w:val="000000"/>
          <w:w w:val="88"/>
        </w:rPr>
      </w:pPr>
    </w:p>
    <w:p w:rsidR="00070858" w:rsidRPr="004D76CB" w:rsidRDefault="00070858" w:rsidP="00FF5704">
      <w:pPr>
        <w:pStyle w:val="Titre4"/>
      </w:pPr>
      <w:bookmarkStart w:id="55" w:name="_Toc14014618"/>
      <w:bookmarkStart w:id="56" w:name="_Toc14237814"/>
      <w:r w:rsidRPr="004D76CB">
        <w:lastRenderedPageBreak/>
        <w:t>Intitulé du laboratoire : Electrotechnique</w:t>
      </w:r>
      <w:bookmarkEnd w:id="55"/>
      <w:bookmarkEnd w:id="56"/>
      <w:r w:rsidRPr="004D76CB">
        <w:t xml:space="preserve"> </w:t>
      </w:r>
    </w:p>
    <w:p w:rsidR="00B31C45" w:rsidRPr="004D76CB" w:rsidRDefault="00030796" w:rsidP="004D76CB">
      <w:r w:rsidRPr="004D76CB">
        <w:t xml:space="preserve">Capacité en étudiants </w:t>
      </w:r>
      <w:r w:rsidR="00BC7209" w:rsidRPr="004D76CB">
        <w:t>12</w:t>
      </w:r>
    </w:p>
    <w:tbl>
      <w:tblPr>
        <w:tblpPr w:leftFromText="141" w:rightFromText="141" w:vertAnchor="text" w:horzAnchor="margin" w:tblpY="178"/>
        <w:tblW w:w="0" w:type="auto"/>
        <w:tblLayout w:type="fixed"/>
        <w:tblCellMar>
          <w:left w:w="40" w:type="dxa"/>
          <w:right w:w="40" w:type="dxa"/>
        </w:tblCellMar>
        <w:tblLook w:val="0000"/>
      </w:tblPr>
      <w:tblGrid>
        <w:gridCol w:w="704"/>
        <w:gridCol w:w="5290"/>
        <w:gridCol w:w="1417"/>
        <w:gridCol w:w="2127"/>
      </w:tblGrid>
      <w:tr w:rsidR="00030796" w:rsidRPr="00030796" w:rsidTr="00516294">
        <w:trPr>
          <w:trHeight w:val="340"/>
        </w:trPr>
        <w:tc>
          <w:tcPr>
            <w:tcW w:w="704" w:type="dxa"/>
            <w:tcBorders>
              <w:top w:val="single" w:sz="6" w:space="0" w:color="auto"/>
              <w:left w:val="single" w:sz="6" w:space="0" w:color="auto"/>
              <w:bottom w:val="single" w:sz="6" w:space="0" w:color="auto"/>
              <w:right w:val="single" w:sz="6" w:space="0" w:color="auto"/>
            </w:tcBorders>
            <w:shd w:val="clear" w:color="auto" w:fill="FFE389"/>
          </w:tcPr>
          <w:p w:rsidR="00030796" w:rsidRPr="00030796" w:rsidRDefault="00030796" w:rsidP="005E32E6">
            <w:pPr>
              <w:ind w:firstLine="0"/>
              <w:jc w:val="center"/>
              <w:rPr>
                <w:b/>
                <w:bCs/>
                <w:w w:val="89"/>
              </w:rPr>
            </w:pPr>
            <w:r w:rsidRPr="00030796">
              <w:rPr>
                <w:b/>
                <w:bCs/>
                <w:w w:val="89"/>
              </w:rPr>
              <w:t>N°</w:t>
            </w:r>
          </w:p>
        </w:tc>
        <w:tc>
          <w:tcPr>
            <w:tcW w:w="5290" w:type="dxa"/>
            <w:tcBorders>
              <w:top w:val="single" w:sz="6" w:space="0" w:color="auto"/>
              <w:left w:val="single" w:sz="6" w:space="0" w:color="auto"/>
              <w:bottom w:val="single" w:sz="6" w:space="0" w:color="auto"/>
              <w:right w:val="single" w:sz="6" w:space="0" w:color="auto"/>
            </w:tcBorders>
            <w:shd w:val="clear" w:color="auto" w:fill="FFE389"/>
          </w:tcPr>
          <w:p w:rsidR="00030796" w:rsidRPr="00030796" w:rsidRDefault="00030796" w:rsidP="005E32E6">
            <w:pPr>
              <w:ind w:firstLine="0"/>
              <w:jc w:val="center"/>
              <w:rPr>
                <w:b/>
                <w:bCs/>
                <w:w w:val="89"/>
              </w:rPr>
            </w:pPr>
            <w:r w:rsidRPr="00030796">
              <w:rPr>
                <w:b/>
                <w:bCs/>
                <w:w w:val="89"/>
              </w:rPr>
              <w:t>Intitulé de l'équipement</w:t>
            </w:r>
          </w:p>
        </w:tc>
        <w:tc>
          <w:tcPr>
            <w:tcW w:w="1417" w:type="dxa"/>
            <w:tcBorders>
              <w:top w:val="single" w:sz="6" w:space="0" w:color="auto"/>
              <w:left w:val="single" w:sz="6" w:space="0" w:color="auto"/>
              <w:bottom w:val="single" w:sz="6" w:space="0" w:color="auto"/>
              <w:right w:val="single" w:sz="6" w:space="0" w:color="auto"/>
            </w:tcBorders>
            <w:shd w:val="clear" w:color="auto" w:fill="FFE389"/>
          </w:tcPr>
          <w:p w:rsidR="00030796" w:rsidRPr="00030796" w:rsidRDefault="00030796" w:rsidP="005E32E6">
            <w:pPr>
              <w:ind w:firstLine="0"/>
              <w:jc w:val="center"/>
              <w:rPr>
                <w:b/>
                <w:bCs/>
                <w:w w:val="89"/>
              </w:rPr>
            </w:pPr>
            <w:r w:rsidRPr="00030796">
              <w:rPr>
                <w:b/>
                <w:bCs/>
                <w:w w:val="89"/>
              </w:rPr>
              <w:t>Nombre</w:t>
            </w:r>
          </w:p>
        </w:tc>
        <w:tc>
          <w:tcPr>
            <w:tcW w:w="2127" w:type="dxa"/>
            <w:tcBorders>
              <w:top w:val="single" w:sz="6" w:space="0" w:color="auto"/>
              <w:left w:val="single" w:sz="6" w:space="0" w:color="auto"/>
              <w:bottom w:val="single" w:sz="6" w:space="0" w:color="auto"/>
              <w:right w:val="single" w:sz="6" w:space="0" w:color="auto"/>
            </w:tcBorders>
            <w:shd w:val="clear" w:color="auto" w:fill="FFE389"/>
          </w:tcPr>
          <w:p w:rsidR="00030796" w:rsidRPr="00030796" w:rsidRDefault="003F2136" w:rsidP="005E32E6">
            <w:pPr>
              <w:ind w:firstLine="0"/>
              <w:jc w:val="center"/>
              <w:rPr>
                <w:b/>
                <w:bCs/>
                <w:w w:val="89"/>
              </w:rPr>
            </w:pPr>
            <w:r w:rsidRPr="005E32E6">
              <w:rPr>
                <w:b/>
                <w:bCs/>
                <w:w w:val="89"/>
              </w:rPr>
              <w:t>O</w:t>
            </w:r>
            <w:r w:rsidR="00030796" w:rsidRPr="00030796">
              <w:rPr>
                <w:b/>
                <w:bCs/>
                <w:w w:val="89"/>
              </w:rPr>
              <w:t>bservations</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01</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Banc d'essai Machine à courant continu à excitation séparée</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01</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4kw</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02</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Banc d'essai Machine à courant continu à excitation shunt</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01</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4kw</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03</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Banc d'essai Machine à courant continu à excitation série</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01</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4kw</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04</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Transformateur monophasé</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03</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3kva</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05</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Transformateur triphasé</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02</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3kva</w:t>
            </w: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06</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Charges résistives</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5</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07</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Charges inductives</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5</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08</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Charges capacitives</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5</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p>
        </w:tc>
      </w:tr>
      <w:tr w:rsidR="00030796" w:rsidRPr="00030796" w:rsidTr="002C573A">
        <w:trPr>
          <w:trHeight w:val="340"/>
        </w:trPr>
        <w:tc>
          <w:tcPr>
            <w:tcW w:w="704"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09</w:t>
            </w:r>
          </w:p>
        </w:tc>
        <w:tc>
          <w:tcPr>
            <w:tcW w:w="5290"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rPr>
                <w:w w:val="89"/>
              </w:rPr>
            </w:pPr>
            <w:r w:rsidRPr="00030796">
              <w:rPr>
                <w:w w:val="89"/>
              </w:rPr>
              <w:t>Pupitres d'alimentation (continu fixe, continu variable, alternatif monophasé fixe, alternatif monophasé variable alternatif triphasé fixe, alternatif triphasé variable)</w:t>
            </w:r>
          </w:p>
        </w:tc>
        <w:tc>
          <w:tcPr>
            <w:tcW w:w="141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r w:rsidRPr="00030796">
              <w:rPr>
                <w:w w:val="89"/>
              </w:rPr>
              <w:t>5</w:t>
            </w:r>
          </w:p>
        </w:tc>
        <w:tc>
          <w:tcPr>
            <w:tcW w:w="2127" w:type="dxa"/>
            <w:tcBorders>
              <w:top w:val="single" w:sz="6" w:space="0" w:color="auto"/>
              <w:left w:val="single" w:sz="6" w:space="0" w:color="auto"/>
              <w:bottom w:val="single" w:sz="6" w:space="0" w:color="auto"/>
              <w:right w:val="single" w:sz="6" w:space="0" w:color="auto"/>
            </w:tcBorders>
          </w:tcPr>
          <w:p w:rsidR="00030796" w:rsidRPr="00030796" w:rsidRDefault="00030796" w:rsidP="005E32E6">
            <w:pPr>
              <w:ind w:firstLine="0"/>
              <w:jc w:val="center"/>
              <w:rPr>
                <w:w w:val="89"/>
              </w:rPr>
            </w:pPr>
          </w:p>
        </w:tc>
      </w:tr>
    </w:tbl>
    <w:p w:rsidR="00B92479" w:rsidRDefault="00B92479" w:rsidP="00B92479">
      <w:pPr>
        <w:spacing w:after="0" w:line="240" w:lineRule="auto"/>
        <w:ind w:right="0" w:firstLine="0"/>
        <w:jc w:val="left"/>
        <w:outlineLvl w:val="0"/>
        <w:rPr>
          <w:rFonts w:asciiTheme="minorBidi" w:hAnsiTheme="minorBidi" w:cstheme="minorBidi"/>
        </w:rPr>
      </w:pPr>
    </w:p>
    <w:p w:rsidR="00B92479" w:rsidRPr="00030796" w:rsidRDefault="00B92479" w:rsidP="00FF5704">
      <w:pPr>
        <w:pStyle w:val="Titre4"/>
      </w:pPr>
      <w:bookmarkStart w:id="57" w:name="_Toc14014619"/>
      <w:bookmarkStart w:id="58" w:name="_Toc14237815"/>
      <w:r w:rsidRPr="00030796">
        <w:t>Intitulé du laboratoire : centre de calcul</w:t>
      </w:r>
      <w:bookmarkEnd w:id="57"/>
      <w:bookmarkEnd w:id="58"/>
    </w:p>
    <w:p w:rsidR="00B92479" w:rsidRPr="00030796" w:rsidRDefault="00B92479" w:rsidP="00B92479">
      <w:r w:rsidRPr="00030796">
        <w:t xml:space="preserve">Capacité en étudiants : </w:t>
      </w:r>
      <w:r w:rsidRPr="004D76CB">
        <w:t>12</w:t>
      </w:r>
    </w:p>
    <w:tbl>
      <w:tblPr>
        <w:tblpPr w:leftFromText="141" w:rightFromText="141" w:vertAnchor="text" w:horzAnchor="page" w:tblpX="1498" w:tblpY="70"/>
        <w:tblW w:w="9356" w:type="dxa"/>
        <w:tblLayout w:type="fixed"/>
        <w:tblCellMar>
          <w:left w:w="40" w:type="dxa"/>
          <w:right w:w="40" w:type="dxa"/>
        </w:tblCellMar>
        <w:tblLook w:val="0000"/>
      </w:tblPr>
      <w:tblGrid>
        <w:gridCol w:w="607"/>
        <w:gridCol w:w="5245"/>
        <w:gridCol w:w="1519"/>
        <w:gridCol w:w="1985"/>
      </w:tblGrid>
      <w:tr w:rsidR="00B92479" w:rsidRPr="00030796" w:rsidTr="00516294">
        <w:trPr>
          <w:trHeight w:val="20"/>
        </w:trPr>
        <w:tc>
          <w:tcPr>
            <w:tcW w:w="607" w:type="dxa"/>
            <w:tcBorders>
              <w:top w:val="single" w:sz="6" w:space="0" w:color="auto"/>
              <w:left w:val="single" w:sz="6" w:space="0" w:color="auto"/>
              <w:bottom w:val="single" w:sz="6" w:space="0" w:color="auto"/>
              <w:right w:val="single" w:sz="6" w:space="0" w:color="auto"/>
            </w:tcBorders>
            <w:shd w:val="clear" w:color="auto" w:fill="FFE389"/>
          </w:tcPr>
          <w:p w:rsidR="00B92479" w:rsidRPr="00030796" w:rsidRDefault="00B92479" w:rsidP="00B92479">
            <w:pPr>
              <w:ind w:firstLine="0"/>
              <w:jc w:val="center"/>
              <w:rPr>
                <w:b/>
                <w:bCs/>
                <w:w w:val="89"/>
              </w:rPr>
            </w:pPr>
            <w:r w:rsidRPr="00030796">
              <w:rPr>
                <w:b/>
                <w:bCs/>
                <w:w w:val="89"/>
              </w:rPr>
              <w:t>N°</w:t>
            </w:r>
          </w:p>
        </w:tc>
        <w:tc>
          <w:tcPr>
            <w:tcW w:w="5245" w:type="dxa"/>
            <w:tcBorders>
              <w:top w:val="single" w:sz="6" w:space="0" w:color="auto"/>
              <w:left w:val="single" w:sz="6" w:space="0" w:color="auto"/>
              <w:bottom w:val="single" w:sz="6" w:space="0" w:color="auto"/>
              <w:right w:val="single" w:sz="6" w:space="0" w:color="auto"/>
            </w:tcBorders>
            <w:shd w:val="clear" w:color="auto" w:fill="FFE389"/>
          </w:tcPr>
          <w:p w:rsidR="00B92479" w:rsidRPr="00030796" w:rsidRDefault="00B92479" w:rsidP="00B92479">
            <w:pPr>
              <w:ind w:firstLine="0"/>
              <w:jc w:val="center"/>
              <w:rPr>
                <w:b/>
                <w:bCs/>
                <w:w w:val="89"/>
              </w:rPr>
            </w:pPr>
            <w:r w:rsidRPr="00030796">
              <w:rPr>
                <w:b/>
                <w:bCs/>
                <w:w w:val="89"/>
              </w:rPr>
              <w:t>Intitulé de l'équipement</w:t>
            </w:r>
          </w:p>
        </w:tc>
        <w:tc>
          <w:tcPr>
            <w:tcW w:w="1519" w:type="dxa"/>
            <w:tcBorders>
              <w:top w:val="single" w:sz="6" w:space="0" w:color="auto"/>
              <w:left w:val="single" w:sz="6" w:space="0" w:color="auto"/>
              <w:bottom w:val="single" w:sz="6" w:space="0" w:color="auto"/>
              <w:right w:val="single" w:sz="6" w:space="0" w:color="auto"/>
            </w:tcBorders>
            <w:shd w:val="clear" w:color="auto" w:fill="FFE389"/>
          </w:tcPr>
          <w:p w:rsidR="00B92479" w:rsidRPr="00030796" w:rsidRDefault="00B92479" w:rsidP="00B92479">
            <w:pPr>
              <w:ind w:firstLine="0"/>
              <w:jc w:val="center"/>
              <w:rPr>
                <w:b/>
                <w:bCs/>
                <w:w w:val="89"/>
              </w:rPr>
            </w:pPr>
            <w:r w:rsidRPr="00030796">
              <w:rPr>
                <w:b/>
                <w:bCs/>
                <w:w w:val="89"/>
              </w:rPr>
              <w:t>Nombre</w:t>
            </w:r>
          </w:p>
        </w:tc>
        <w:tc>
          <w:tcPr>
            <w:tcW w:w="1985" w:type="dxa"/>
            <w:tcBorders>
              <w:top w:val="single" w:sz="6" w:space="0" w:color="auto"/>
              <w:left w:val="single" w:sz="6" w:space="0" w:color="auto"/>
              <w:bottom w:val="single" w:sz="6" w:space="0" w:color="auto"/>
              <w:right w:val="single" w:sz="6" w:space="0" w:color="auto"/>
            </w:tcBorders>
            <w:shd w:val="clear" w:color="auto" w:fill="FFE389"/>
          </w:tcPr>
          <w:p w:rsidR="00B92479" w:rsidRPr="00030796" w:rsidRDefault="00B92479" w:rsidP="00B92479">
            <w:pPr>
              <w:ind w:firstLine="0"/>
              <w:jc w:val="center"/>
              <w:rPr>
                <w:b/>
                <w:bCs/>
                <w:w w:val="89"/>
              </w:rPr>
            </w:pPr>
            <w:r w:rsidRPr="00030796">
              <w:rPr>
                <w:b/>
                <w:bCs/>
                <w:w w:val="89"/>
              </w:rPr>
              <w:t>Observations</w:t>
            </w:r>
          </w:p>
        </w:tc>
      </w:tr>
      <w:tr w:rsidR="00B92479" w:rsidRPr="00030796" w:rsidTr="00B92479">
        <w:trPr>
          <w:trHeight w:val="20"/>
        </w:trPr>
        <w:tc>
          <w:tcPr>
            <w:tcW w:w="607" w:type="dxa"/>
            <w:tcBorders>
              <w:top w:val="single" w:sz="6" w:space="0" w:color="auto"/>
              <w:left w:val="single" w:sz="6" w:space="0" w:color="auto"/>
              <w:bottom w:val="single" w:sz="4" w:space="0" w:color="auto"/>
              <w:right w:val="single" w:sz="6" w:space="0" w:color="auto"/>
            </w:tcBorders>
          </w:tcPr>
          <w:p w:rsidR="00B92479" w:rsidRPr="00030796" w:rsidRDefault="00B92479" w:rsidP="00B92479">
            <w:pPr>
              <w:tabs>
                <w:tab w:val="right" w:pos="282"/>
              </w:tabs>
              <w:ind w:firstLine="0"/>
              <w:rPr>
                <w:w w:val="89"/>
              </w:rPr>
            </w:pPr>
            <w:r w:rsidRPr="00030796">
              <w:rPr>
                <w:w w:val="89"/>
              </w:rPr>
              <w:t>01</w:t>
            </w:r>
          </w:p>
        </w:tc>
        <w:tc>
          <w:tcPr>
            <w:tcW w:w="5245" w:type="dxa"/>
            <w:tcBorders>
              <w:top w:val="single" w:sz="6" w:space="0" w:color="auto"/>
              <w:left w:val="single" w:sz="6" w:space="0" w:color="auto"/>
              <w:bottom w:val="single" w:sz="4" w:space="0" w:color="auto"/>
              <w:right w:val="single" w:sz="6" w:space="0" w:color="auto"/>
            </w:tcBorders>
          </w:tcPr>
          <w:p w:rsidR="00B92479" w:rsidRPr="00030796" w:rsidRDefault="00B92479" w:rsidP="00B92479">
            <w:pPr>
              <w:tabs>
                <w:tab w:val="right" w:pos="282"/>
              </w:tabs>
              <w:ind w:firstLine="0"/>
              <w:rPr>
                <w:w w:val="89"/>
              </w:rPr>
            </w:pPr>
            <w:r w:rsidRPr="00030796">
              <w:rPr>
                <w:w w:val="89"/>
              </w:rPr>
              <w:t>PC de simulation</w:t>
            </w:r>
          </w:p>
        </w:tc>
        <w:tc>
          <w:tcPr>
            <w:tcW w:w="1519" w:type="dxa"/>
            <w:tcBorders>
              <w:top w:val="single" w:sz="6" w:space="0" w:color="auto"/>
              <w:left w:val="single" w:sz="6" w:space="0" w:color="auto"/>
              <w:bottom w:val="single" w:sz="4" w:space="0" w:color="auto"/>
              <w:right w:val="single" w:sz="6" w:space="0" w:color="auto"/>
            </w:tcBorders>
          </w:tcPr>
          <w:p w:rsidR="00B92479" w:rsidRPr="00030796" w:rsidRDefault="00B92479" w:rsidP="00B92479">
            <w:pPr>
              <w:ind w:firstLine="0"/>
              <w:jc w:val="center"/>
              <w:rPr>
                <w:w w:val="89"/>
              </w:rPr>
            </w:pPr>
            <w:r w:rsidRPr="00030796">
              <w:rPr>
                <w:w w:val="89"/>
              </w:rPr>
              <w:t>30</w:t>
            </w:r>
          </w:p>
        </w:tc>
        <w:tc>
          <w:tcPr>
            <w:tcW w:w="1985" w:type="dxa"/>
            <w:tcBorders>
              <w:top w:val="single" w:sz="6" w:space="0" w:color="auto"/>
              <w:left w:val="single" w:sz="6" w:space="0" w:color="auto"/>
              <w:bottom w:val="single" w:sz="4" w:space="0" w:color="auto"/>
              <w:right w:val="single" w:sz="6" w:space="0" w:color="auto"/>
            </w:tcBorders>
          </w:tcPr>
          <w:p w:rsidR="00B92479" w:rsidRPr="00030796" w:rsidRDefault="00B92479" w:rsidP="00B92479">
            <w:pPr>
              <w:ind w:firstLine="0"/>
              <w:rPr>
                <w:w w:val="89"/>
              </w:rPr>
            </w:pPr>
          </w:p>
        </w:tc>
      </w:tr>
    </w:tbl>
    <w:p w:rsidR="00B92479" w:rsidRPr="00030796" w:rsidRDefault="00B92479" w:rsidP="00B92479">
      <w:pPr>
        <w:spacing w:after="0" w:line="240" w:lineRule="auto"/>
        <w:ind w:right="0" w:firstLine="0"/>
        <w:jc w:val="left"/>
        <w:rPr>
          <w:rFonts w:asciiTheme="minorBidi" w:hAnsiTheme="minorBidi" w:cstheme="minorBidi"/>
        </w:rPr>
      </w:pPr>
    </w:p>
    <w:p w:rsidR="00030796" w:rsidRPr="00030796" w:rsidRDefault="00030796" w:rsidP="00FF5704">
      <w:pPr>
        <w:pStyle w:val="Titre4"/>
      </w:pPr>
      <w:bookmarkStart w:id="59" w:name="_Toc14014620"/>
      <w:bookmarkStart w:id="60" w:name="_Toc14237816"/>
      <w:r w:rsidRPr="00030796">
        <w:t>Intitulé du laboratoire : électronique numérique</w:t>
      </w:r>
      <w:bookmarkEnd w:id="59"/>
      <w:bookmarkEnd w:id="60"/>
    </w:p>
    <w:p w:rsidR="00030796" w:rsidRPr="00030796" w:rsidRDefault="00030796" w:rsidP="00E33AB2">
      <w:r w:rsidRPr="00030796">
        <w:t xml:space="preserve">Capacité en étudiants : </w:t>
      </w:r>
      <w:r w:rsidR="00BC7209" w:rsidRPr="004D76CB">
        <w:t>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5214"/>
        <w:gridCol w:w="1417"/>
        <w:gridCol w:w="2127"/>
      </w:tblGrid>
      <w:tr w:rsidR="005E32E6" w:rsidRPr="00030796" w:rsidTr="00516294">
        <w:trPr>
          <w:trHeight w:val="340"/>
        </w:trPr>
        <w:tc>
          <w:tcPr>
            <w:tcW w:w="740" w:type="dxa"/>
            <w:tcBorders>
              <w:top w:val="single" w:sz="4" w:space="0" w:color="auto"/>
              <w:left w:val="single" w:sz="4" w:space="0" w:color="auto"/>
              <w:bottom w:val="single" w:sz="4" w:space="0" w:color="auto"/>
              <w:right w:val="single" w:sz="4" w:space="0" w:color="auto"/>
            </w:tcBorders>
            <w:shd w:val="clear" w:color="auto" w:fill="FFE389"/>
          </w:tcPr>
          <w:p w:rsidR="005E32E6" w:rsidRPr="00030796" w:rsidRDefault="005E32E6" w:rsidP="005E32E6">
            <w:pPr>
              <w:ind w:firstLine="0"/>
              <w:jc w:val="center"/>
              <w:rPr>
                <w:b/>
                <w:bCs/>
                <w:w w:val="89"/>
              </w:rPr>
            </w:pPr>
            <w:r w:rsidRPr="00030796">
              <w:rPr>
                <w:b/>
                <w:bCs/>
                <w:w w:val="89"/>
              </w:rPr>
              <w:t>N°</w:t>
            </w:r>
          </w:p>
        </w:tc>
        <w:tc>
          <w:tcPr>
            <w:tcW w:w="5214" w:type="dxa"/>
            <w:tcBorders>
              <w:top w:val="single" w:sz="4" w:space="0" w:color="auto"/>
              <w:left w:val="single" w:sz="4" w:space="0" w:color="auto"/>
              <w:bottom w:val="single" w:sz="4" w:space="0" w:color="auto"/>
              <w:right w:val="single" w:sz="4" w:space="0" w:color="auto"/>
            </w:tcBorders>
            <w:shd w:val="clear" w:color="auto" w:fill="FFE389"/>
          </w:tcPr>
          <w:p w:rsidR="005E32E6" w:rsidRPr="00030796" w:rsidRDefault="005E32E6" w:rsidP="005E32E6">
            <w:pPr>
              <w:ind w:firstLine="0"/>
              <w:jc w:val="center"/>
              <w:rPr>
                <w:b/>
                <w:bCs/>
                <w:w w:val="89"/>
              </w:rPr>
            </w:pPr>
            <w:r w:rsidRPr="00030796">
              <w:rPr>
                <w:b/>
                <w:bCs/>
                <w:w w:val="89"/>
              </w:rPr>
              <w:t>Intitulé de l’équipement</w:t>
            </w:r>
          </w:p>
        </w:tc>
        <w:tc>
          <w:tcPr>
            <w:tcW w:w="1417" w:type="dxa"/>
            <w:tcBorders>
              <w:top w:val="single" w:sz="4" w:space="0" w:color="auto"/>
              <w:left w:val="single" w:sz="4" w:space="0" w:color="auto"/>
              <w:bottom w:val="single" w:sz="4" w:space="0" w:color="auto"/>
              <w:right w:val="single" w:sz="4" w:space="0" w:color="auto"/>
            </w:tcBorders>
            <w:shd w:val="clear" w:color="auto" w:fill="FFE389"/>
          </w:tcPr>
          <w:p w:rsidR="005E32E6" w:rsidRPr="00030796" w:rsidRDefault="005E32E6" w:rsidP="005E32E6">
            <w:pPr>
              <w:ind w:firstLine="0"/>
              <w:jc w:val="center"/>
              <w:rPr>
                <w:b/>
                <w:bCs/>
                <w:w w:val="89"/>
              </w:rPr>
            </w:pPr>
            <w:r w:rsidRPr="00030796">
              <w:rPr>
                <w:b/>
                <w:bCs/>
                <w:w w:val="89"/>
              </w:rPr>
              <w:t>Nombre</w:t>
            </w:r>
          </w:p>
        </w:tc>
        <w:tc>
          <w:tcPr>
            <w:tcW w:w="2127" w:type="dxa"/>
            <w:tcBorders>
              <w:top w:val="single" w:sz="4" w:space="0" w:color="auto"/>
              <w:left w:val="single" w:sz="4" w:space="0" w:color="auto"/>
              <w:bottom w:val="single" w:sz="4" w:space="0" w:color="auto"/>
              <w:right w:val="single" w:sz="4" w:space="0" w:color="auto"/>
            </w:tcBorders>
            <w:shd w:val="clear" w:color="auto" w:fill="FFE389"/>
          </w:tcPr>
          <w:p w:rsidR="005E32E6" w:rsidRPr="00030796" w:rsidRDefault="005E32E6" w:rsidP="005E32E6">
            <w:pPr>
              <w:ind w:firstLine="0"/>
              <w:jc w:val="center"/>
              <w:rPr>
                <w:b/>
                <w:bCs/>
                <w:w w:val="89"/>
              </w:rPr>
            </w:pPr>
            <w:r w:rsidRPr="005E32E6">
              <w:rPr>
                <w:b/>
                <w:bCs/>
                <w:w w:val="89"/>
              </w:rPr>
              <w:t>O</w:t>
            </w:r>
            <w:r w:rsidRPr="00030796">
              <w:rPr>
                <w:b/>
                <w:bCs/>
                <w:w w:val="89"/>
              </w:rPr>
              <w:t>bservations</w:t>
            </w:r>
          </w:p>
        </w:tc>
      </w:tr>
      <w:tr w:rsidR="00030796" w:rsidRPr="00030796" w:rsidTr="002C573A">
        <w:trPr>
          <w:trHeight w:val="340"/>
        </w:trPr>
        <w:tc>
          <w:tcPr>
            <w:tcW w:w="740"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01</w:t>
            </w:r>
          </w:p>
        </w:tc>
        <w:tc>
          <w:tcPr>
            <w:tcW w:w="5214"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 xml:space="preserve">Kit </w:t>
            </w:r>
            <w:proofErr w:type="spellStart"/>
            <w:r w:rsidRPr="00030796">
              <w:rPr>
                <w:w w:val="89"/>
              </w:rPr>
              <w:t>Unitrain</w:t>
            </w:r>
            <w:proofErr w:type="spellEnd"/>
            <w:r w:rsidRPr="00030796">
              <w:rPr>
                <w:w w:val="89"/>
              </w:rPr>
              <w:t xml:space="preserve"> : Portes logiques et bascules</w:t>
            </w:r>
          </w:p>
        </w:tc>
        <w:tc>
          <w:tcPr>
            <w:tcW w:w="141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center"/>
              <w:rPr>
                <w:w w:val="89"/>
              </w:rPr>
            </w:pPr>
            <w:r w:rsidRPr="00030796">
              <w:rPr>
                <w:w w:val="89"/>
              </w:rPr>
              <w:t>01</w:t>
            </w:r>
          </w:p>
        </w:tc>
        <w:tc>
          <w:tcPr>
            <w:tcW w:w="212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left"/>
              <w:rPr>
                <w:w w:val="89"/>
              </w:rPr>
            </w:pPr>
          </w:p>
        </w:tc>
      </w:tr>
      <w:tr w:rsidR="00030796" w:rsidRPr="00030796" w:rsidTr="002C573A">
        <w:trPr>
          <w:trHeight w:val="340"/>
        </w:trPr>
        <w:tc>
          <w:tcPr>
            <w:tcW w:w="740"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02</w:t>
            </w:r>
          </w:p>
        </w:tc>
        <w:tc>
          <w:tcPr>
            <w:tcW w:w="5214"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Circuits séquentiels</w:t>
            </w:r>
          </w:p>
        </w:tc>
        <w:tc>
          <w:tcPr>
            <w:tcW w:w="141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center"/>
              <w:rPr>
                <w:w w:val="89"/>
              </w:rPr>
            </w:pPr>
            <w:r w:rsidRPr="00030796">
              <w:rPr>
                <w:w w:val="89"/>
              </w:rPr>
              <w:t>01</w:t>
            </w:r>
          </w:p>
        </w:tc>
        <w:tc>
          <w:tcPr>
            <w:tcW w:w="212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left"/>
              <w:rPr>
                <w:w w:val="89"/>
              </w:rPr>
            </w:pPr>
          </w:p>
        </w:tc>
      </w:tr>
      <w:tr w:rsidR="00030796" w:rsidRPr="00030796" w:rsidTr="002C573A">
        <w:trPr>
          <w:trHeight w:val="340"/>
        </w:trPr>
        <w:tc>
          <w:tcPr>
            <w:tcW w:w="740"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03</w:t>
            </w:r>
          </w:p>
        </w:tc>
        <w:tc>
          <w:tcPr>
            <w:tcW w:w="5214"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Circuits d'application</w:t>
            </w:r>
          </w:p>
        </w:tc>
        <w:tc>
          <w:tcPr>
            <w:tcW w:w="141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center"/>
              <w:rPr>
                <w:w w:val="89"/>
              </w:rPr>
            </w:pPr>
            <w:r w:rsidRPr="00030796">
              <w:rPr>
                <w:w w:val="89"/>
              </w:rPr>
              <w:t>01</w:t>
            </w:r>
          </w:p>
        </w:tc>
        <w:tc>
          <w:tcPr>
            <w:tcW w:w="212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left"/>
              <w:rPr>
                <w:w w:val="89"/>
              </w:rPr>
            </w:pPr>
          </w:p>
        </w:tc>
      </w:tr>
      <w:tr w:rsidR="00030796" w:rsidRPr="00030796" w:rsidTr="002C573A">
        <w:trPr>
          <w:trHeight w:val="340"/>
        </w:trPr>
        <w:tc>
          <w:tcPr>
            <w:tcW w:w="740"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04</w:t>
            </w:r>
          </w:p>
        </w:tc>
        <w:tc>
          <w:tcPr>
            <w:tcW w:w="5214"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tabs>
                <w:tab w:val="right" w:pos="282"/>
              </w:tabs>
              <w:spacing w:after="60"/>
              <w:ind w:firstLine="0"/>
              <w:rPr>
                <w:w w:val="89"/>
              </w:rPr>
            </w:pPr>
            <w:r w:rsidRPr="00030796">
              <w:rPr>
                <w:w w:val="89"/>
              </w:rPr>
              <w:t xml:space="preserve">Kit </w:t>
            </w:r>
            <w:proofErr w:type="spellStart"/>
            <w:r w:rsidRPr="00030796">
              <w:rPr>
                <w:w w:val="89"/>
              </w:rPr>
              <w:t>Unitrain</w:t>
            </w:r>
            <w:proofErr w:type="spellEnd"/>
            <w:r w:rsidRPr="00030796">
              <w:rPr>
                <w:w w:val="89"/>
              </w:rPr>
              <w:t xml:space="preserve"> : Circuits de conversion</w:t>
            </w:r>
          </w:p>
        </w:tc>
        <w:tc>
          <w:tcPr>
            <w:tcW w:w="141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center"/>
              <w:rPr>
                <w:w w:val="89"/>
              </w:rPr>
            </w:pPr>
            <w:r w:rsidRPr="00030796">
              <w:rPr>
                <w:w w:val="89"/>
              </w:rPr>
              <w:t>04</w:t>
            </w:r>
          </w:p>
        </w:tc>
        <w:tc>
          <w:tcPr>
            <w:tcW w:w="212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left"/>
              <w:rPr>
                <w:w w:val="89"/>
              </w:rPr>
            </w:pPr>
          </w:p>
        </w:tc>
      </w:tr>
      <w:tr w:rsidR="00030796" w:rsidRPr="00030796" w:rsidTr="002C573A">
        <w:trPr>
          <w:trHeight w:val="340"/>
        </w:trPr>
        <w:tc>
          <w:tcPr>
            <w:tcW w:w="740"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05</w:t>
            </w:r>
          </w:p>
        </w:tc>
        <w:tc>
          <w:tcPr>
            <w:tcW w:w="5214"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rPr>
                <w:w w:val="89"/>
              </w:rPr>
            </w:pPr>
            <w:r w:rsidRPr="00030796">
              <w:rPr>
                <w:w w:val="89"/>
              </w:rPr>
              <w:t>Banc de manipulation analogique numérique</w:t>
            </w:r>
          </w:p>
        </w:tc>
        <w:tc>
          <w:tcPr>
            <w:tcW w:w="141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center"/>
              <w:rPr>
                <w:w w:val="89"/>
              </w:rPr>
            </w:pPr>
            <w:r w:rsidRPr="00030796">
              <w:rPr>
                <w:w w:val="89"/>
              </w:rPr>
              <w:t>01</w:t>
            </w:r>
          </w:p>
        </w:tc>
        <w:tc>
          <w:tcPr>
            <w:tcW w:w="2127" w:type="dxa"/>
            <w:tcBorders>
              <w:top w:val="single" w:sz="4" w:space="0" w:color="auto"/>
              <w:left w:val="single" w:sz="4" w:space="0" w:color="auto"/>
              <w:bottom w:val="single" w:sz="4" w:space="0" w:color="auto"/>
              <w:right w:val="single" w:sz="4" w:space="0" w:color="auto"/>
            </w:tcBorders>
          </w:tcPr>
          <w:p w:rsidR="00030796" w:rsidRPr="00030796" w:rsidRDefault="00030796" w:rsidP="00B92479">
            <w:pPr>
              <w:spacing w:after="60"/>
              <w:ind w:firstLine="0"/>
              <w:jc w:val="left"/>
              <w:rPr>
                <w:w w:val="89"/>
              </w:rPr>
            </w:pPr>
          </w:p>
        </w:tc>
      </w:tr>
    </w:tbl>
    <w:p w:rsidR="009D0F07" w:rsidRDefault="009D0F07" w:rsidP="004E5895">
      <w:pPr>
        <w:pStyle w:val="Titre4"/>
        <w:numPr>
          <w:ilvl w:val="0"/>
          <w:numId w:val="0"/>
        </w:numPr>
        <w:ind w:left="862"/>
      </w:pPr>
    </w:p>
    <w:p w:rsidR="004E5895" w:rsidRPr="004E5895" w:rsidRDefault="004E5895" w:rsidP="004E5895"/>
    <w:p w:rsidR="00B84309" w:rsidRPr="00030796" w:rsidRDefault="00B84309" w:rsidP="00FF5704">
      <w:pPr>
        <w:pStyle w:val="Titre4"/>
      </w:pPr>
      <w:bookmarkStart w:id="61" w:name="_Toc14014621"/>
      <w:bookmarkStart w:id="62" w:name="_Toc14237817"/>
      <w:r w:rsidRPr="00030796">
        <w:lastRenderedPageBreak/>
        <w:t>Intitulé du laboratoire : Analyse vibratoire</w:t>
      </w:r>
      <w:bookmarkEnd w:id="61"/>
      <w:bookmarkEnd w:id="62"/>
    </w:p>
    <w:p w:rsidR="00B84309" w:rsidRPr="00030796" w:rsidRDefault="00B84309" w:rsidP="00E33AB2">
      <w:r w:rsidRPr="00030796">
        <w:t>Capacité en étudiants : 08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5072"/>
        <w:gridCol w:w="1559"/>
        <w:gridCol w:w="1985"/>
      </w:tblGrid>
      <w:tr w:rsidR="00B84309" w:rsidRPr="00030796" w:rsidTr="00516294">
        <w:trPr>
          <w:trHeight w:val="397"/>
        </w:trPr>
        <w:tc>
          <w:tcPr>
            <w:tcW w:w="740" w:type="dxa"/>
            <w:tcBorders>
              <w:top w:val="single" w:sz="4" w:space="0" w:color="auto"/>
              <w:left w:val="single" w:sz="4" w:space="0" w:color="auto"/>
              <w:bottom w:val="single" w:sz="4" w:space="0" w:color="auto"/>
              <w:right w:val="single" w:sz="4" w:space="0" w:color="auto"/>
            </w:tcBorders>
            <w:shd w:val="clear" w:color="auto" w:fill="FFE389"/>
            <w:hideMark/>
          </w:tcPr>
          <w:p w:rsidR="00B84309" w:rsidRPr="00030796" w:rsidRDefault="00B84309" w:rsidP="00B92479">
            <w:pPr>
              <w:tabs>
                <w:tab w:val="right" w:pos="282"/>
              </w:tabs>
              <w:ind w:firstLine="0"/>
              <w:jc w:val="center"/>
              <w:rPr>
                <w:b/>
                <w:bCs/>
                <w:w w:val="89"/>
              </w:rPr>
            </w:pPr>
            <w:r w:rsidRPr="00030796">
              <w:rPr>
                <w:b/>
                <w:bCs/>
                <w:w w:val="89"/>
              </w:rPr>
              <w:t>N°</w:t>
            </w:r>
          </w:p>
        </w:tc>
        <w:tc>
          <w:tcPr>
            <w:tcW w:w="5072" w:type="dxa"/>
            <w:tcBorders>
              <w:top w:val="single" w:sz="4" w:space="0" w:color="auto"/>
              <w:left w:val="single" w:sz="4" w:space="0" w:color="auto"/>
              <w:bottom w:val="single" w:sz="4" w:space="0" w:color="auto"/>
              <w:right w:val="single" w:sz="4" w:space="0" w:color="auto"/>
            </w:tcBorders>
            <w:shd w:val="clear" w:color="auto" w:fill="FFE389"/>
            <w:hideMark/>
          </w:tcPr>
          <w:p w:rsidR="00B84309" w:rsidRPr="00030796" w:rsidRDefault="00B84309" w:rsidP="00B92479">
            <w:pPr>
              <w:tabs>
                <w:tab w:val="right" w:pos="282"/>
              </w:tabs>
              <w:ind w:firstLine="0"/>
              <w:jc w:val="center"/>
              <w:rPr>
                <w:b/>
                <w:bCs/>
                <w:w w:val="89"/>
              </w:rPr>
            </w:pPr>
            <w:r w:rsidRPr="00030796">
              <w:rPr>
                <w:b/>
                <w:bCs/>
                <w:w w:val="89"/>
              </w:rPr>
              <w:t>Intitulé de l’équipement</w:t>
            </w:r>
          </w:p>
        </w:tc>
        <w:tc>
          <w:tcPr>
            <w:tcW w:w="1559" w:type="dxa"/>
            <w:tcBorders>
              <w:top w:val="single" w:sz="4" w:space="0" w:color="auto"/>
              <w:left w:val="single" w:sz="4" w:space="0" w:color="auto"/>
              <w:bottom w:val="single" w:sz="4" w:space="0" w:color="auto"/>
              <w:right w:val="single" w:sz="4" w:space="0" w:color="auto"/>
            </w:tcBorders>
            <w:shd w:val="clear" w:color="auto" w:fill="FFE389"/>
            <w:hideMark/>
          </w:tcPr>
          <w:p w:rsidR="00B84309" w:rsidRPr="00030796" w:rsidRDefault="00B84309" w:rsidP="00B92479">
            <w:pPr>
              <w:tabs>
                <w:tab w:val="right" w:pos="282"/>
              </w:tabs>
              <w:ind w:firstLine="0"/>
              <w:jc w:val="center"/>
              <w:rPr>
                <w:b/>
                <w:bCs/>
                <w:w w:val="89"/>
              </w:rPr>
            </w:pPr>
            <w:r w:rsidRPr="00030796">
              <w:rPr>
                <w:b/>
                <w:bCs/>
                <w:w w:val="89"/>
              </w:rPr>
              <w:t>Nombre</w:t>
            </w:r>
          </w:p>
        </w:tc>
        <w:tc>
          <w:tcPr>
            <w:tcW w:w="1985" w:type="dxa"/>
            <w:tcBorders>
              <w:top w:val="single" w:sz="4" w:space="0" w:color="auto"/>
              <w:left w:val="single" w:sz="4" w:space="0" w:color="auto"/>
              <w:bottom w:val="single" w:sz="4" w:space="0" w:color="auto"/>
              <w:right w:val="single" w:sz="4" w:space="0" w:color="auto"/>
            </w:tcBorders>
            <w:shd w:val="clear" w:color="auto" w:fill="FFE389"/>
            <w:hideMark/>
          </w:tcPr>
          <w:p w:rsidR="00B84309" w:rsidRPr="00030796" w:rsidRDefault="00B84309" w:rsidP="00B92479">
            <w:pPr>
              <w:tabs>
                <w:tab w:val="right" w:pos="282"/>
              </w:tabs>
              <w:ind w:firstLine="0"/>
              <w:jc w:val="center"/>
              <w:rPr>
                <w:b/>
                <w:bCs/>
                <w:w w:val="89"/>
              </w:rPr>
            </w:pPr>
            <w:r w:rsidRPr="00030796">
              <w:rPr>
                <w:b/>
                <w:bCs/>
                <w:w w:val="89"/>
              </w:rPr>
              <w:t>Observations</w:t>
            </w: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01</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Appareil de base</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02</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Kit  technique de mesure</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03</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Arbre élastique</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04</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Arbre fissuré</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05</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Dommage sur les paliers à roulement</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06</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Accouplement</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07</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Courroie d’entraînement</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08</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Dommage aux engrenages</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09</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Un système bielle - manivelle</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10</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Cavitations dans les pompes</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11</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Vibrations dans les ventilateurs</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12</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Vibrations électromagnétiques</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r w:rsidR="00B84309" w:rsidRPr="00030796" w:rsidTr="009D0F07">
        <w:trPr>
          <w:trHeight w:val="397"/>
        </w:trPr>
        <w:tc>
          <w:tcPr>
            <w:tcW w:w="740"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13</w:t>
            </w:r>
          </w:p>
        </w:tc>
        <w:tc>
          <w:tcPr>
            <w:tcW w:w="5072"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rPr>
                <w:w w:val="89"/>
              </w:rPr>
            </w:pPr>
            <w:r w:rsidRPr="00030796">
              <w:rPr>
                <w:w w:val="89"/>
              </w:rPr>
              <w:t>Dispositif de freinage et de charge</w:t>
            </w:r>
          </w:p>
        </w:tc>
        <w:tc>
          <w:tcPr>
            <w:tcW w:w="1559" w:type="dxa"/>
            <w:tcBorders>
              <w:top w:val="single" w:sz="4" w:space="0" w:color="auto"/>
              <w:left w:val="single" w:sz="4" w:space="0" w:color="auto"/>
              <w:bottom w:val="single" w:sz="4" w:space="0" w:color="auto"/>
              <w:right w:val="single" w:sz="4" w:space="0" w:color="auto"/>
            </w:tcBorders>
            <w:hideMark/>
          </w:tcPr>
          <w:p w:rsidR="00B84309" w:rsidRPr="00030796" w:rsidRDefault="00B84309" w:rsidP="009D0F07">
            <w:pPr>
              <w:tabs>
                <w:tab w:val="right" w:pos="282"/>
              </w:tabs>
              <w:spacing w:after="60" w:line="240" w:lineRule="auto"/>
              <w:ind w:firstLine="0"/>
              <w:jc w:val="center"/>
              <w:rPr>
                <w:w w:val="89"/>
              </w:rPr>
            </w:pPr>
            <w:r w:rsidRPr="00030796">
              <w:rPr>
                <w:w w:val="89"/>
              </w:rPr>
              <w:t>01</w:t>
            </w:r>
          </w:p>
        </w:tc>
        <w:tc>
          <w:tcPr>
            <w:tcW w:w="1985" w:type="dxa"/>
            <w:tcBorders>
              <w:top w:val="single" w:sz="4" w:space="0" w:color="auto"/>
              <w:left w:val="single" w:sz="4" w:space="0" w:color="auto"/>
              <w:bottom w:val="single" w:sz="4" w:space="0" w:color="auto"/>
              <w:right w:val="single" w:sz="4" w:space="0" w:color="auto"/>
            </w:tcBorders>
          </w:tcPr>
          <w:p w:rsidR="00B84309" w:rsidRPr="00030796" w:rsidRDefault="00B84309" w:rsidP="009D0F07">
            <w:pPr>
              <w:tabs>
                <w:tab w:val="right" w:pos="282"/>
              </w:tabs>
              <w:spacing w:after="60" w:line="240" w:lineRule="auto"/>
              <w:ind w:firstLine="0"/>
              <w:jc w:val="center"/>
              <w:rPr>
                <w:w w:val="89"/>
              </w:rPr>
            </w:pPr>
          </w:p>
        </w:tc>
      </w:tr>
    </w:tbl>
    <w:p w:rsidR="00B31C45" w:rsidRDefault="00B31C45" w:rsidP="00030796">
      <w:pPr>
        <w:spacing w:after="0" w:line="240" w:lineRule="auto"/>
        <w:ind w:right="0" w:firstLine="0"/>
        <w:jc w:val="left"/>
        <w:outlineLvl w:val="0"/>
        <w:rPr>
          <w:rFonts w:asciiTheme="minorBidi" w:hAnsiTheme="minorBidi" w:cstheme="minorBidi"/>
        </w:rPr>
      </w:pPr>
    </w:p>
    <w:p w:rsidR="00030796" w:rsidRPr="00030796" w:rsidRDefault="00030796" w:rsidP="00FF5704">
      <w:pPr>
        <w:pStyle w:val="Titre4"/>
      </w:pPr>
      <w:bookmarkStart w:id="63" w:name="_Toc14014622"/>
      <w:bookmarkStart w:id="64" w:name="_Toc14237818"/>
      <w:r w:rsidRPr="00030796">
        <w:t>Intitulé du laboratoire : Electronique de puissance</w:t>
      </w:r>
      <w:bookmarkEnd w:id="63"/>
      <w:bookmarkEnd w:id="64"/>
    </w:p>
    <w:p w:rsidR="00030796" w:rsidRPr="00030796" w:rsidRDefault="00030796" w:rsidP="00AA22C3">
      <w:r w:rsidRPr="00030796">
        <w:t xml:space="preserve">Capacité en étudiants : </w:t>
      </w:r>
      <w:r w:rsidR="00BC7209" w:rsidRPr="004D76CB">
        <w:t>12</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0"/>
        <w:gridCol w:w="1307"/>
        <w:gridCol w:w="2651"/>
      </w:tblGrid>
      <w:tr w:rsidR="00030796" w:rsidRPr="00030796" w:rsidTr="00516294">
        <w:tc>
          <w:tcPr>
            <w:tcW w:w="5540" w:type="dxa"/>
            <w:shd w:val="clear" w:color="auto" w:fill="FFE389"/>
          </w:tcPr>
          <w:p w:rsidR="00030796" w:rsidRPr="00030796" w:rsidRDefault="00030796" w:rsidP="00175810">
            <w:pPr>
              <w:tabs>
                <w:tab w:val="right" w:pos="282"/>
              </w:tabs>
              <w:ind w:firstLine="0"/>
              <w:jc w:val="center"/>
              <w:rPr>
                <w:b/>
                <w:bCs/>
                <w:w w:val="89"/>
              </w:rPr>
            </w:pPr>
            <w:r w:rsidRPr="00030796">
              <w:rPr>
                <w:b/>
                <w:bCs/>
                <w:w w:val="89"/>
              </w:rPr>
              <w:t>Désignation et caractéristiques minimales</w:t>
            </w:r>
          </w:p>
        </w:tc>
        <w:tc>
          <w:tcPr>
            <w:tcW w:w="1307" w:type="dxa"/>
            <w:shd w:val="clear" w:color="auto" w:fill="FFE389"/>
          </w:tcPr>
          <w:p w:rsidR="00030796" w:rsidRPr="00030796" w:rsidRDefault="00030796" w:rsidP="00175810">
            <w:pPr>
              <w:tabs>
                <w:tab w:val="right" w:pos="282"/>
              </w:tabs>
              <w:ind w:firstLine="0"/>
              <w:jc w:val="center"/>
              <w:rPr>
                <w:b/>
                <w:bCs/>
                <w:w w:val="89"/>
              </w:rPr>
            </w:pPr>
            <w:r w:rsidRPr="00030796">
              <w:rPr>
                <w:b/>
                <w:bCs/>
                <w:w w:val="89"/>
              </w:rPr>
              <w:t>Nombre</w:t>
            </w:r>
          </w:p>
        </w:tc>
        <w:tc>
          <w:tcPr>
            <w:tcW w:w="2651" w:type="dxa"/>
            <w:shd w:val="clear" w:color="auto" w:fill="FFE389"/>
          </w:tcPr>
          <w:p w:rsidR="00030796" w:rsidRPr="00030796" w:rsidRDefault="00030796" w:rsidP="00175810">
            <w:pPr>
              <w:tabs>
                <w:tab w:val="right" w:pos="282"/>
              </w:tabs>
              <w:ind w:firstLine="0"/>
              <w:jc w:val="center"/>
              <w:rPr>
                <w:b/>
                <w:bCs/>
                <w:w w:val="89"/>
              </w:rPr>
            </w:pPr>
            <w:r w:rsidRPr="00030796">
              <w:rPr>
                <w:b/>
                <w:bCs/>
                <w:w w:val="89"/>
              </w:rPr>
              <w:t>Observations</w:t>
            </w:r>
          </w:p>
        </w:tc>
      </w:tr>
      <w:tr w:rsidR="00030796" w:rsidRPr="00030796" w:rsidTr="00175810">
        <w:tc>
          <w:tcPr>
            <w:tcW w:w="5540" w:type="dxa"/>
          </w:tcPr>
          <w:p w:rsidR="00030796" w:rsidRPr="00030796" w:rsidRDefault="00030796" w:rsidP="00B92479">
            <w:pPr>
              <w:tabs>
                <w:tab w:val="right" w:pos="282"/>
              </w:tabs>
              <w:spacing w:after="60"/>
              <w:ind w:firstLine="0"/>
              <w:rPr>
                <w:w w:val="89"/>
              </w:rPr>
            </w:pPr>
            <w:r w:rsidRPr="00030796">
              <w:rPr>
                <w:w w:val="89"/>
              </w:rPr>
              <w:t>Bancs didactiques permettant les études suivantes :</w:t>
            </w:r>
          </w:p>
          <w:p w:rsidR="00030796" w:rsidRPr="00030796" w:rsidRDefault="00030796" w:rsidP="00B92479">
            <w:pPr>
              <w:tabs>
                <w:tab w:val="right" w:pos="282"/>
              </w:tabs>
              <w:spacing w:after="60"/>
              <w:ind w:firstLine="0"/>
              <w:rPr>
                <w:w w:val="89"/>
                <w:rtl/>
              </w:rPr>
            </w:pPr>
            <w:r w:rsidRPr="00030796">
              <w:rPr>
                <w:w w:val="89"/>
              </w:rPr>
              <w:t>Redressement monophasé non commandé.</w:t>
            </w:r>
          </w:p>
          <w:p w:rsidR="00030796" w:rsidRPr="00030796" w:rsidRDefault="00030796" w:rsidP="00B92479">
            <w:pPr>
              <w:tabs>
                <w:tab w:val="right" w:pos="282"/>
              </w:tabs>
              <w:spacing w:after="60"/>
              <w:ind w:firstLine="0"/>
              <w:rPr>
                <w:w w:val="89"/>
              </w:rPr>
            </w:pPr>
            <w:r w:rsidRPr="00030796">
              <w:rPr>
                <w:w w:val="89"/>
              </w:rPr>
              <w:t>Redressement monophasé commandé.</w:t>
            </w:r>
          </w:p>
          <w:p w:rsidR="00030796" w:rsidRPr="00030796" w:rsidRDefault="00030796" w:rsidP="00B92479">
            <w:pPr>
              <w:tabs>
                <w:tab w:val="right" w:pos="282"/>
              </w:tabs>
              <w:spacing w:after="60"/>
              <w:ind w:firstLine="0"/>
              <w:rPr>
                <w:w w:val="89"/>
              </w:rPr>
            </w:pPr>
            <w:r w:rsidRPr="00030796">
              <w:rPr>
                <w:w w:val="89"/>
              </w:rPr>
              <w:t>Alimentation à découpage.</w:t>
            </w:r>
          </w:p>
          <w:p w:rsidR="00030796" w:rsidRPr="00030796" w:rsidRDefault="00030796" w:rsidP="00B92479">
            <w:pPr>
              <w:tabs>
                <w:tab w:val="right" w:pos="282"/>
              </w:tabs>
              <w:spacing w:after="60"/>
              <w:ind w:firstLine="0"/>
              <w:rPr>
                <w:w w:val="89"/>
              </w:rPr>
            </w:pPr>
            <w:r w:rsidRPr="00030796">
              <w:rPr>
                <w:w w:val="89"/>
              </w:rPr>
              <w:t>Hacheur (compatible avec les charges prévues).</w:t>
            </w:r>
          </w:p>
          <w:p w:rsidR="00030796" w:rsidRPr="00030796" w:rsidRDefault="00030796" w:rsidP="00B92479">
            <w:pPr>
              <w:tabs>
                <w:tab w:val="right" w:pos="282"/>
              </w:tabs>
              <w:spacing w:after="60"/>
              <w:ind w:firstLine="0"/>
              <w:rPr>
                <w:w w:val="89"/>
              </w:rPr>
            </w:pPr>
            <w:r w:rsidRPr="00030796">
              <w:rPr>
                <w:w w:val="89"/>
              </w:rPr>
              <w:t>Onduleur (compatible avec les charges prévues).</w:t>
            </w:r>
          </w:p>
        </w:tc>
        <w:tc>
          <w:tcPr>
            <w:tcW w:w="1307" w:type="dxa"/>
          </w:tcPr>
          <w:p w:rsidR="00175810" w:rsidRDefault="00175810" w:rsidP="00B92479">
            <w:pPr>
              <w:tabs>
                <w:tab w:val="right" w:pos="282"/>
              </w:tabs>
              <w:spacing w:after="60"/>
              <w:ind w:firstLine="0"/>
              <w:jc w:val="center"/>
              <w:rPr>
                <w:w w:val="89"/>
              </w:rPr>
            </w:pPr>
          </w:p>
          <w:p w:rsidR="00030796" w:rsidRPr="00030796" w:rsidRDefault="00030796" w:rsidP="00B92479">
            <w:pPr>
              <w:tabs>
                <w:tab w:val="right" w:pos="282"/>
              </w:tabs>
              <w:spacing w:after="60"/>
              <w:ind w:firstLine="0"/>
              <w:jc w:val="center"/>
              <w:rPr>
                <w:w w:val="89"/>
              </w:rPr>
            </w:pPr>
            <w:r w:rsidRPr="00030796">
              <w:rPr>
                <w:w w:val="89"/>
              </w:rPr>
              <w:t>5</w:t>
            </w:r>
          </w:p>
          <w:p w:rsidR="00030796" w:rsidRPr="00030796" w:rsidRDefault="00030796" w:rsidP="00B92479">
            <w:pPr>
              <w:tabs>
                <w:tab w:val="right" w:pos="282"/>
              </w:tabs>
              <w:spacing w:after="60"/>
              <w:ind w:firstLine="0"/>
              <w:jc w:val="center"/>
              <w:rPr>
                <w:w w:val="89"/>
              </w:rPr>
            </w:pPr>
            <w:r w:rsidRPr="00030796">
              <w:rPr>
                <w:w w:val="89"/>
              </w:rPr>
              <w:t>5</w:t>
            </w:r>
          </w:p>
          <w:p w:rsidR="00030796" w:rsidRPr="00030796" w:rsidRDefault="00030796" w:rsidP="00B92479">
            <w:pPr>
              <w:tabs>
                <w:tab w:val="right" w:pos="282"/>
              </w:tabs>
              <w:spacing w:after="60"/>
              <w:ind w:firstLine="0"/>
              <w:jc w:val="center"/>
              <w:rPr>
                <w:w w:val="89"/>
              </w:rPr>
            </w:pPr>
            <w:r w:rsidRPr="00030796">
              <w:rPr>
                <w:w w:val="89"/>
              </w:rPr>
              <w:t>5</w:t>
            </w:r>
          </w:p>
          <w:p w:rsidR="00030796" w:rsidRPr="00030796" w:rsidRDefault="00030796" w:rsidP="00B92479">
            <w:pPr>
              <w:tabs>
                <w:tab w:val="right" w:pos="282"/>
              </w:tabs>
              <w:spacing w:after="60"/>
              <w:ind w:firstLine="0"/>
              <w:jc w:val="center"/>
              <w:rPr>
                <w:w w:val="89"/>
              </w:rPr>
            </w:pPr>
            <w:r w:rsidRPr="00030796">
              <w:rPr>
                <w:w w:val="89"/>
              </w:rPr>
              <w:t>5</w:t>
            </w:r>
          </w:p>
          <w:p w:rsidR="00030796" w:rsidRPr="00030796" w:rsidRDefault="00030796" w:rsidP="00B92479">
            <w:pPr>
              <w:tabs>
                <w:tab w:val="right" w:pos="282"/>
              </w:tabs>
              <w:spacing w:after="60"/>
              <w:ind w:firstLine="0"/>
              <w:jc w:val="center"/>
              <w:rPr>
                <w:w w:val="89"/>
              </w:rPr>
            </w:pPr>
            <w:r w:rsidRPr="00030796">
              <w:rPr>
                <w:w w:val="89"/>
              </w:rPr>
              <w:t>5</w:t>
            </w:r>
          </w:p>
        </w:tc>
        <w:tc>
          <w:tcPr>
            <w:tcW w:w="2651" w:type="dxa"/>
          </w:tcPr>
          <w:p w:rsidR="00030796" w:rsidRPr="00030796" w:rsidRDefault="00030796" w:rsidP="00B92479">
            <w:pPr>
              <w:tabs>
                <w:tab w:val="right" w:pos="282"/>
              </w:tabs>
              <w:spacing w:after="60"/>
              <w:ind w:firstLine="0"/>
              <w:jc w:val="center"/>
              <w:rPr>
                <w:w w:val="89"/>
              </w:rPr>
            </w:pPr>
          </w:p>
          <w:p w:rsidR="00030796" w:rsidRPr="00030796" w:rsidRDefault="00030796" w:rsidP="00B92479">
            <w:pPr>
              <w:tabs>
                <w:tab w:val="right" w:pos="282"/>
              </w:tabs>
              <w:spacing w:after="60"/>
              <w:ind w:firstLine="0"/>
              <w:jc w:val="center"/>
              <w:rPr>
                <w:w w:val="89"/>
              </w:rPr>
            </w:pPr>
          </w:p>
        </w:tc>
      </w:tr>
    </w:tbl>
    <w:p w:rsidR="00030796" w:rsidRPr="00030796" w:rsidRDefault="00030796" w:rsidP="00030796">
      <w:pPr>
        <w:autoSpaceDE w:val="0"/>
        <w:autoSpaceDN w:val="0"/>
        <w:adjustRightInd w:val="0"/>
        <w:spacing w:after="0" w:line="240" w:lineRule="auto"/>
        <w:ind w:right="0" w:firstLine="0"/>
        <w:jc w:val="left"/>
        <w:rPr>
          <w:rFonts w:asciiTheme="minorBidi" w:hAnsiTheme="minorBidi" w:cstheme="minorBidi"/>
          <w:i/>
          <w:iCs/>
          <w:color w:val="810081"/>
          <w:lang w:eastAsia="fr-FR"/>
        </w:rPr>
      </w:pPr>
    </w:p>
    <w:p w:rsidR="00170D7C" w:rsidRPr="009A73D9" w:rsidRDefault="00115061" w:rsidP="00B15AC1">
      <w:pPr>
        <w:pStyle w:val="Titre3"/>
      </w:pPr>
      <w:bookmarkStart w:id="65" w:name="_Toc14014623"/>
      <w:bookmarkStart w:id="66" w:name="_Toc14237819"/>
      <w:r w:rsidRPr="009A73D9">
        <w:t>Terrains de stage et formation en entreprise</w:t>
      </w:r>
      <w:r w:rsidR="00AF76AB" w:rsidRPr="009A73D9">
        <w:t xml:space="preserve"> </w:t>
      </w:r>
      <w:r w:rsidR="00170D7C" w:rsidRPr="009A73D9">
        <w:t>:</w:t>
      </w:r>
      <w:bookmarkEnd w:id="65"/>
      <w:bookmarkEnd w:id="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1843"/>
        <w:gridCol w:w="2268"/>
      </w:tblGrid>
      <w:tr w:rsidR="00170D7C" w:rsidRPr="009A73D9" w:rsidTr="00516294">
        <w:tc>
          <w:tcPr>
            <w:tcW w:w="5387" w:type="dxa"/>
            <w:shd w:val="clear" w:color="auto" w:fill="FFE389"/>
            <w:vAlign w:val="center"/>
          </w:tcPr>
          <w:p w:rsidR="00170D7C" w:rsidRPr="00C141E4" w:rsidRDefault="00170D7C" w:rsidP="004E5895">
            <w:pPr>
              <w:spacing w:line="240" w:lineRule="auto"/>
              <w:ind w:firstLine="0"/>
              <w:jc w:val="center"/>
              <w:rPr>
                <w:b/>
                <w:bCs/>
              </w:rPr>
            </w:pPr>
            <w:r w:rsidRPr="00C141E4">
              <w:rPr>
                <w:b/>
                <w:bCs/>
              </w:rPr>
              <w:t>Lieu d</w:t>
            </w:r>
            <w:r w:rsidR="00AF76AB" w:rsidRPr="00C141E4">
              <w:rPr>
                <w:b/>
                <w:bCs/>
              </w:rPr>
              <w:t>u</w:t>
            </w:r>
            <w:r w:rsidRPr="00C141E4">
              <w:rPr>
                <w:b/>
                <w:bCs/>
              </w:rPr>
              <w:t xml:space="preserve"> stage</w:t>
            </w:r>
          </w:p>
        </w:tc>
        <w:tc>
          <w:tcPr>
            <w:tcW w:w="1843" w:type="dxa"/>
            <w:shd w:val="clear" w:color="auto" w:fill="FFE389"/>
            <w:vAlign w:val="center"/>
          </w:tcPr>
          <w:p w:rsidR="00170D7C" w:rsidRPr="00C141E4" w:rsidRDefault="00170D7C" w:rsidP="004E5895">
            <w:pPr>
              <w:spacing w:line="240" w:lineRule="auto"/>
              <w:ind w:firstLine="0"/>
              <w:jc w:val="center"/>
              <w:rPr>
                <w:b/>
                <w:bCs/>
              </w:rPr>
            </w:pPr>
            <w:r w:rsidRPr="00C141E4">
              <w:rPr>
                <w:b/>
                <w:bCs/>
              </w:rPr>
              <w:t>Nombre d’étudiants</w:t>
            </w:r>
          </w:p>
        </w:tc>
        <w:tc>
          <w:tcPr>
            <w:tcW w:w="2268" w:type="dxa"/>
            <w:shd w:val="clear" w:color="auto" w:fill="FFE389"/>
            <w:vAlign w:val="center"/>
          </w:tcPr>
          <w:p w:rsidR="00170D7C" w:rsidRPr="00C141E4" w:rsidRDefault="00115061" w:rsidP="004E5895">
            <w:pPr>
              <w:spacing w:line="240" w:lineRule="auto"/>
              <w:ind w:firstLine="0"/>
              <w:jc w:val="center"/>
              <w:rPr>
                <w:b/>
                <w:bCs/>
              </w:rPr>
            </w:pPr>
            <w:r w:rsidRPr="00C141E4">
              <w:rPr>
                <w:b/>
                <w:bCs/>
              </w:rPr>
              <w:t>Durée</w:t>
            </w:r>
            <w:r w:rsidR="00170D7C" w:rsidRPr="00C141E4">
              <w:rPr>
                <w:b/>
                <w:bCs/>
              </w:rPr>
              <w:t xml:space="preserve"> d</w:t>
            </w:r>
            <w:r w:rsidRPr="00C141E4">
              <w:rPr>
                <w:b/>
                <w:bCs/>
              </w:rPr>
              <w:t>u</w:t>
            </w:r>
            <w:r w:rsidR="00170D7C" w:rsidRPr="00C141E4">
              <w:rPr>
                <w:b/>
                <w:bCs/>
              </w:rPr>
              <w:t xml:space="preserve"> stage</w:t>
            </w:r>
          </w:p>
        </w:tc>
      </w:tr>
      <w:tr w:rsidR="00C141E4" w:rsidRPr="009A73D9" w:rsidTr="00B30D0D">
        <w:tc>
          <w:tcPr>
            <w:tcW w:w="5387" w:type="dxa"/>
            <w:vAlign w:val="center"/>
          </w:tcPr>
          <w:p w:rsidR="00C141E4" w:rsidRPr="00685D33" w:rsidRDefault="00C141E4" w:rsidP="004E5895">
            <w:pPr>
              <w:spacing w:line="240" w:lineRule="auto"/>
              <w:ind w:firstLine="0"/>
              <w:rPr>
                <w:bCs/>
              </w:rPr>
            </w:pPr>
            <w:r w:rsidRPr="00685D33">
              <w:rPr>
                <w:bCs/>
              </w:rPr>
              <w:t>SONATRACH</w:t>
            </w:r>
            <w:r>
              <w:rPr>
                <w:bCs/>
              </w:rPr>
              <w:t xml:space="preserve"> DP HASSI MESSAOUD</w:t>
            </w:r>
          </w:p>
        </w:tc>
        <w:tc>
          <w:tcPr>
            <w:tcW w:w="1843" w:type="dxa"/>
          </w:tcPr>
          <w:p w:rsidR="00C141E4" w:rsidRPr="00C141E4" w:rsidRDefault="00C141E4" w:rsidP="004E5895">
            <w:pPr>
              <w:spacing w:line="240" w:lineRule="auto"/>
              <w:ind w:firstLine="0"/>
              <w:jc w:val="center"/>
              <w:rPr>
                <w:bCs/>
              </w:rPr>
            </w:pPr>
            <w:r w:rsidRPr="00685D33">
              <w:rPr>
                <w:bCs/>
              </w:rPr>
              <w:t>10</w:t>
            </w:r>
          </w:p>
        </w:tc>
        <w:tc>
          <w:tcPr>
            <w:tcW w:w="2268" w:type="dxa"/>
          </w:tcPr>
          <w:p w:rsidR="00C141E4" w:rsidRPr="00C141E4" w:rsidRDefault="00D06BEB" w:rsidP="00D06BEB">
            <w:pPr>
              <w:spacing w:after="0" w:line="240" w:lineRule="auto"/>
              <w:ind w:firstLine="0"/>
              <w:jc w:val="center"/>
              <w:rPr>
                <w:bCs/>
              </w:rPr>
            </w:pPr>
            <w:r>
              <w:rPr>
                <w:bCs/>
              </w:rPr>
              <w:t>2</w:t>
            </w:r>
            <w:r w:rsidR="00C141E4" w:rsidRPr="00685D33">
              <w:rPr>
                <w:bCs/>
              </w:rPr>
              <w:t xml:space="preserve"> mois</w:t>
            </w:r>
          </w:p>
        </w:tc>
      </w:tr>
      <w:tr w:rsidR="00D06BEB" w:rsidRPr="009A73D9" w:rsidTr="00B30D0D">
        <w:tc>
          <w:tcPr>
            <w:tcW w:w="5387" w:type="dxa"/>
            <w:vAlign w:val="center"/>
          </w:tcPr>
          <w:p w:rsidR="00D06BEB" w:rsidRPr="00685D33" w:rsidRDefault="00D06BEB" w:rsidP="004E5895">
            <w:pPr>
              <w:spacing w:line="240" w:lineRule="auto"/>
              <w:ind w:firstLine="0"/>
              <w:rPr>
                <w:bCs/>
              </w:rPr>
            </w:pPr>
            <w:r w:rsidRPr="00685D33">
              <w:rPr>
                <w:bCs/>
              </w:rPr>
              <w:t>SONATRACH</w:t>
            </w:r>
            <w:r>
              <w:rPr>
                <w:bCs/>
              </w:rPr>
              <w:t xml:space="preserve"> DP HAOUD BERKAOUI</w:t>
            </w:r>
          </w:p>
        </w:tc>
        <w:tc>
          <w:tcPr>
            <w:tcW w:w="1843" w:type="dxa"/>
          </w:tcPr>
          <w:p w:rsidR="00D06BEB" w:rsidRPr="00C141E4" w:rsidRDefault="00D06BEB" w:rsidP="004E5895">
            <w:pPr>
              <w:spacing w:line="240" w:lineRule="auto"/>
              <w:ind w:firstLine="0"/>
              <w:jc w:val="center"/>
              <w:rPr>
                <w:bCs/>
              </w:rPr>
            </w:pPr>
            <w:r w:rsidRPr="00685D33">
              <w:rPr>
                <w:bCs/>
              </w:rPr>
              <w:t>10</w:t>
            </w:r>
          </w:p>
        </w:tc>
        <w:tc>
          <w:tcPr>
            <w:tcW w:w="2268" w:type="dxa"/>
          </w:tcPr>
          <w:p w:rsidR="00D06BEB" w:rsidRDefault="00D06BEB" w:rsidP="00D06BEB">
            <w:pPr>
              <w:spacing w:after="0" w:line="240" w:lineRule="auto"/>
              <w:ind w:firstLine="0"/>
              <w:jc w:val="center"/>
            </w:pPr>
            <w:r w:rsidRPr="0008718B">
              <w:rPr>
                <w:bCs/>
              </w:rPr>
              <w:t>2 mois</w:t>
            </w:r>
          </w:p>
        </w:tc>
      </w:tr>
      <w:tr w:rsidR="00D06BEB" w:rsidRPr="009A73D9" w:rsidTr="00B30D0D">
        <w:tc>
          <w:tcPr>
            <w:tcW w:w="5387" w:type="dxa"/>
            <w:vAlign w:val="center"/>
          </w:tcPr>
          <w:p w:rsidR="00D06BEB" w:rsidRPr="00685D33" w:rsidRDefault="00D06BEB" w:rsidP="004E5895">
            <w:pPr>
              <w:spacing w:line="240" w:lineRule="auto"/>
              <w:ind w:firstLine="0"/>
              <w:rPr>
                <w:bCs/>
              </w:rPr>
            </w:pPr>
            <w:r w:rsidRPr="00685D33">
              <w:rPr>
                <w:bCs/>
              </w:rPr>
              <w:t>ENSP HASSI MESSAOUD</w:t>
            </w:r>
          </w:p>
        </w:tc>
        <w:tc>
          <w:tcPr>
            <w:tcW w:w="1843" w:type="dxa"/>
          </w:tcPr>
          <w:p w:rsidR="00D06BEB" w:rsidRPr="00C141E4" w:rsidRDefault="00D06BEB" w:rsidP="004E5895">
            <w:pPr>
              <w:spacing w:line="240" w:lineRule="auto"/>
              <w:ind w:firstLine="0"/>
              <w:jc w:val="center"/>
              <w:rPr>
                <w:bCs/>
              </w:rPr>
            </w:pPr>
            <w:r w:rsidRPr="00685D33">
              <w:rPr>
                <w:bCs/>
              </w:rPr>
              <w:t>10</w:t>
            </w:r>
          </w:p>
        </w:tc>
        <w:tc>
          <w:tcPr>
            <w:tcW w:w="2268" w:type="dxa"/>
          </w:tcPr>
          <w:p w:rsidR="00D06BEB" w:rsidRDefault="00D06BEB" w:rsidP="00D06BEB">
            <w:pPr>
              <w:spacing w:after="0" w:line="240" w:lineRule="auto"/>
              <w:ind w:firstLine="0"/>
              <w:jc w:val="center"/>
            </w:pPr>
            <w:r w:rsidRPr="0008718B">
              <w:rPr>
                <w:bCs/>
              </w:rPr>
              <w:t>2 mois</w:t>
            </w:r>
          </w:p>
        </w:tc>
      </w:tr>
      <w:tr w:rsidR="00D06BEB" w:rsidRPr="009A73D9" w:rsidTr="00B30D0D">
        <w:tc>
          <w:tcPr>
            <w:tcW w:w="5387" w:type="dxa"/>
            <w:vAlign w:val="center"/>
          </w:tcPr>
          <w:p w:rsidR="00D06BEB" w:rsidRPr="00685D33" w:rsidRDefault="00D06BEB" w:rsidP="004E5895">
            <w:pPr>
              <w:spacing w:line="240" w:lineRule="auto"/>
              <w:ind w:firstLine="0"/>
              <w:rPr>
                <w:bCs/>
              </w:rPr>
            </w:pPr>
            <w:r w:rsidRPr="00685D33">
              <w:rPr>
                <w:bCs/>
              </w:rPr>
              <w:t>ENAFOR HAOUD BERKAOUI</w:t>
            </w:r>
          </w:p>
        </w:tc>
        <w:tc>
          <w:tcPr>
            <w:tcW w:w="1843" w:type="dxa"/>
          </w:tcPr>
          <w:p w:rsidR="00D06BEB" w:rsidRPr="00C141E4" w:rsidRDefault="00D06BEB" w:rsidP="004E5895">
            <w:pPr>
              <w:spacing w:line="240" w:lineRule="auto"/>
              <w:ind w:firstLine="0"/>
              <w:jc w:val="center"/>
              <w:rPr>
                <w:bCs/>
              </w:rPr>
            </w:pPr>
            <w:r w:rsidRPr="00685D33">
              <w:rPr>
                <w:bCs/>
              </w:rPr>
              <w:t>10</w:t>
            </w:r>
          </w:p>
        </w:tc>
        <w:tc>
          <w:tcPr>
            <w:tcW w:w="2268" w:type="dxa"/>
          </w:tcPr>
          <w:p w:rsidR="00D06BEB" w:rsidRDefault="00D06BEB" w:rsidP="00D06BEB">
            <w:pPr>
              <w:spacing w:after="0" w:line="240" w:lineRule="auto"/>
              <w:ind w:firstLine="0"/>
              <w:jc w:val="center"/>
            </w:pPr>
            <w:r w:rsidRPr="0008718B">
              <w:rPr>
                <w:bCs/>
              </w:rPr>
              <w:t>2 mois</w:t>
            </w:r>
          </w:p>
        </w:tc>
      </w:tr>
      <w:tr w:rsidR="00D06BEB" w:rsidRPr="009A73D9" w:rsidTr="00B30D0D">
        <w:tc>
          <w:tcPr>
            <w:tcW w:w="5387" w:type="dxa"/>
            <w:vAlign w:val="center"/>
          </w:tcPr>
          <w:p w:rsidR="00D06BEB" w:rsidRPr="00685D33" w:rsidRDefault="00D06BEB" w:rsidP="004E5895">
            <w:pPr>
              <w:spacing w:line="240" w:lineRule="auto"/>
              <w:ind w:firstLine="0"/>
              <w:rPr>
                <w:bCs/>
              </w:rPr>
            </w:pPr>
            <w:r w:rsidRPr="00685D33">
              <w:rPr>
                <w:bCs/>
              </w:rPr>
              <w:t>ENTP HASSI MESSAOUD</w:t>
            </w:r>
          </w:p>
        </w:tc>
        <w:tc>
          <w:tcPr>
            <w:tcW w:w="1843" w:type="dxa"/>
          </w:tcPr>
          <w:p w:rsidR="00D06BEB" w:rsidRPr="00C141E4" w:rsidRDefault="00D06BEB" w:rsidP="004E5895">
            <w:pPr>
              <w:spacing w:line="240" w:lineRule="auto"/>
              <w:ind w:firstLine="0"/>
              <w:jc w:val="center"/>
              <w:rPr>
                <w:bCs/>
              </w:rPr>
            </w:pPr>
            <w:r w:rsidRPr="00685D33">
              <w:rPr>
                <w:bCs/>
              </w:rPr>
              <w:t>10</w:t>
            </w:r>
          </w:p>
        </w:tc>
        <w:tc>
          <w:tcPr>
            <w:tcW w:w="2268" w:type="dxa"/>
          </w:tcPr>
          <w:p w:rsidR="00D06BEB" w:rsidRDefault="00D06BEB" w:rsidP="00D06BEB">
            <w:pPr>
              <w:spacing w:after="0" w:line="240" w:lineRule="auto"/>
              <w:ind w:firstLine="0"/>
              <w:jc w:val="center"/>
            </w:pPr>
            <w:r w:rsidRPr="0008718B">
              <w:rPr>
                <w:bCs/>
              </w:rPr>
              <w:t>2 mois</w:t>
            </w:r>
          </w:p>
        </w:tc>
      </w:tr>
      <w:tr w:rsidR="00D06BEB" w:rsidRPr="009A73D9" w:rsidTr="00B30D0D">
        <w:tc>
          <w:tcPr>
            <w:tcW w:w="5387" w:type="dxa"/>
            <w:vAlign w:val="center"/>
          </w:tcPr>
          <w:p w:rsidR="00D06BEB" w:rsidRPr="00685D33" w:rsidRDefault="00D06BEB" w:rsidP="004E5895">
            <w:pPr>
              <w:spacing w:line="240" w:lineRule="auto"/>
              <w:ind w:firstLine="0"/>
              <w:rPr>
                <w:bCs/>
              </w:rPr>
            </w:pPr>
            <w:r>
              <w:rPr>
                <w:bCs/>
              </w:rPr>
              <w:t>SONELGAZ OUARGLA</w:t>
            </w:r>
          </w:p>
        </w:tc>
        <w:tc>
          <w:tcPr>
            <w:tcW w:w="1843" w:type="dxa"/>
          </w:tcPr>
          <w:p w:rsidR="00D06BEB" w:rsidRPr="00C141E4" w:rsidRDefault="00D06BEB" w:rsidP="004E5895">
            <w:pPr>
              <w:spacing w:line="240" w:lineRule="auto"/>
              <w:ind w:firstLine="0"/>
              <w:jc w:val="center"/>
              <w:rPr>
                <w:bCs/>
              </w:rPr>
            </w:pPr>
            <w:r w:rsidRPr="00685D33">
              <w:rPr>
                <w:bCs/>
              </w:rPr>
              <w:t>10</w:t>
            </w:r>
          </w:p>
        </w:tc>
        <w:tc>
          <w:tcPr>
            <w:tcW w:w="2268" w:type="dxa"/>
          </w:tcPr>
          <w:p w:rsidR="00D06BEB" w:rsidRDefault="00D06BEB" w:rsidP="00D06BEB">
            <w:pPr>
              <w:spacing w:after="0" w:line="240" w:lineRule="auto"/>
              <w:ind w:firstLine="0"/>
              <w:jc w:val="center"/>
            </w:pPr>
            <w:r w:rsidRPr="0008718B">
              <w:rPr>
                <w:bCs/>
              </w:rPr>
              <w:t>2 mois</w:t>
            </w:r>
          </w:p>
        </w:tc>
      </w:tr>
    </w:tbl>
    <w:p w:rsidR="007E5663" w:rsidRDefault="007E5663" w:rsidP="00CB2D32">
      <w:pPr>
        <w:pStyle w:val="Titre3"/>
        <w:ind w:right="-1"/>
      </w:pPr>
      <w:bookmarkStart w:id="67" w:name="_Toc14014624"/>
      <w:bookmarkStart w:id="68" w:name="_Toc14237820"/>
      <w:r w:rsidRPr="009A73D9">
        <w:lastRenderedPageBreak/>
        <w:t>Laboratoire</w:t>
      </w:r>
      <w:r w:rsidR="00AF76AB" w:rsidRPr="009A73D9">
        <w:t>(</w:t>
      </w:r>
      <w:r w:rsidRPr="009A73D9">
        <w:t>s</w:t>
      </w:r>
      <w:r w:rsidR="00AF76AB" w:rsidRPr="009A73D9">
        <w:t>)</w:t>
      </w:r>
      <w:r w:rsidRPr="009A73D9">
        <w:t xml:space="preserve"> de recherche de soutien à la formation proposée :</w:t>
      </w:r>
      <w:bookmarkEnd w:id="67"/>
      <w:bookmarkEnd w:id="68"/>
    </w:p>
    <w:p w:rsidR="00223122" w:rsidRPr="00223122" w:rsidRDefault="00223122" w:rsidP="002231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7E5663" w:rsidRPr="009A73D9" w:rsidTr="00CE41A5">
        <w:tc>
          <w:tcPr>
            <w:tcW w:w="9498" w:type="dxa"/>
            <w:shd w:val="clear" w:color="auto" w:fill="FFEEB7"/>
          </w:tcPr>
          <w:p w:rsidR="0018781C" w:rsidRPr="004A662C" w:rsidRDefault="007E5663" w:rsidP="0080604B">
            <w:pPr>
              <w:spacing w:after="240"/>
              <w:ind w:firstLine="0"/>
              <w:rPr>
                <w:b/>
                <w:bCs/>
              </w:rPr>
            </w:pPr>
            <w:r w:rsidRPr="004A662C">
              <w:rPr>
                <w:b/>
                <w:bCs/>
              </w:rPr>
              <w:t>Chef du laboratoire</w:t>
            </w:r>
          </w:p>
        </w:tc>
      </w:tr>
      <w:tr w:rsidR="007E5663" w:rsidRPr="009A73D9" w:rsidTr="00CE41A5">
        <w:tc>
          <w:tcPr>
            <w:tcW w:w="9498" w:type="dxa"/>
            <w:shd w:val="clear" w:color="auto" w:fill="B3EBFF"/>
          </w:tcPr>
          <w:p w:rsidR="0018781C" w:rsidRPr="004A662C" w:rsidRDefault="007E5663" w:rsidP="0080604B">
            <w:pPr>
              <w:spacing w:after="240"/>
              <w:ind w:firstLine="0"/>
              <w:rPr>
                <w:b/>
                <w:bCs/>
              </w:rPr>
            </w:pPr>
            <w:r w:rsidRPr="004A662C">
              <w:rPr>
                <w:b/>
                <w:bCs/>
              </w:rPr>
              <w:t>N° Agrément du laboratoire</w:t>
            </w:r>
          </w:p>
        </w:tc>
      </w:tr>
      <w:tr w:rsidR="007E5663" w:rsidRPr="009A73D9" w:rsidTr="002D6E6C">
        <w:tc>
          <w:tcPr>
            <w:tcW w:w="9498" w:type="dxa"/>
          </w:tcPr>
          <w:p w:rsidR="0018781C" w:rsidRDefault="0018781C" w:rsidP="004A662C">
            <w:pPr>
              <w:ind w:firstLine="0"/>
              <w:rPr>
                <w:b/>
                <w:bCs/>
              </w:rPr>
            </w:pPr>
          </w:p>
          <w:p w:rsidR="007E5663" w:rsidRPr="004A662C" w:rsidRDefault="007E5663" w:rsidP="004A662C">
            <w:pPr>
              <w:ind w:firstLine="0"/>
              <w:rPr>
                <w:b/>
                <w:bCs/>
              </w:rPr>
            </w:pPr>
            <w:r w:rsidRPr="004A662C">
              <w:rPr>
                <w:b/>
                <w:bCs/>
              </w:rPr>
              <w:t xml:space="preserve">Date : </w:t>
            </w:r>
          </w:p>
          <w:p w:rsidR="0018781C" w:rsidRDefault="0018781C" w:rsidP="004A662C">
            <w:pPr>
              <w:ind w:firstLine="0"/>
              <w:rPr>
                <w:b/>
                <w:bCs/>
              </w:rPr>
            </w:pPr>
          </w:p>
          <w:p w:rsidR="007E5663" w:rsidRPr="004A662C" w:rsidRDefault="001F353A" w:rsidP="004A662C">
            <w:pPr>
              <w:ind w:firstLine="0"/>
              <w:rPr>
                <w:b/>
                <w:bCs/>
              </w:rPr>
            </w:pPr>
            <w:r w:rsidRPr="004A662C">
              <w:rPr>
                <w:b/>
                <w:bCs/>
              </w:rPr>
              <w:t>Avis du chef de laboratoire</w:t>
            </w:r>
            <w:r w:rsidR="007E5663" w:rsidRPr="004A662C">
              <w:rPr>
                <w:b/>
                <w:bCs/>
              </w:rPr>
              <w:t xml:space="preserve">: </w:t>
            </w:r>
          </w:p>
          <w:p w:rsidR="007E5663" w:rsidRDefault="007E5663" w:rsidP="004A662C">
            <w:pPr>
              <w:ind w:firstLine="0"/>
              <w:rPr>
                <w:b/>
                <w:bCs/>
              </w:rPr>
            </w:pPr>
          </w:p>
          <w:p w:rsidR="00CB2D32" w:rsidRPr="004A662C" w:rsidRDefault="00CB2D32" w:rsidP="004A662C">
            <w:pPr>
              <w:ind w:firstLine="0"/>
              <w:rPr>
                <w:b/>
                <w:bCs/>
              </w:rPr>
            </w:pPr>
          </w:p>
          <w:p w:rsidR="007E5663" w:rsidRPr="004A662C" w:rsidRDefault="007E5663" w:rsidP="004A662C">
            <w:pPr>
              <w:ind w:firstLine="0"/>
              <w:rPr>
                <w:b/>
                <w:bCs/>
              </w:rPr>
            </w:pPr>
          </w:p>
          <w:p w:rsidR="0018781C" w:rsidRPr="004A662C" w:rsidRDefault="0018781C" w:rsidP="004A662C">
            <w:pPr>
              <w:ind w:firstLine="0"/>
              <w:rPr>
                <w:b/>
                <w:bCs/>
              </w:rPr>
            </w:pPr>
          </w:p>
        </w:tc>
      </w:tr>
    </w:tbl>
    <w:p w:rsidR="0080604B" w:rsidRDefault="0080604B" w:rsidP="0080604B">
      <w:bookmarkStart w:id="69" w:name="_Toc14014625"/>
    </w:p>
    <w:p w:rsidR="007E5663" w:rsidRPr="009A73D9" w:rsidRDefault="007E5663" w:rsidP="00B15AC1">
      <w:pPr>
        <w:pStyle w:val="Titre3"/>
      </w:pPr>
      <w:bookmarkStart w:id="70" w:name="_Toc14237821"/>
      <w:r w:rsidRPr="009A73D9">
        <w:t>Projet</w:t>
      </w:r>
      <w:r w:rsidR="00170D7C" w:rsidRPr="009A73D9">
        <w:t>(</w:t>
      </w:r>
      <w:r w:rsidRPr="009A73D9">
        <w:t>s</w:t>
      </w:r>
      <w:r w:rsidR="00170D7C" w:rsidRPr="009A73D9">
        <w:t>)</w:t>
      </w:r>
      <w:r w:rsidRPr="009A73D9">
        <w:t xml:space="preserve"> de recherche de soutien à la formation proposée :</w:t>
      </w:r>
      <w:bookmarkEnd w:id="69"/>
      <w:bookmarkEnd w:id="70"/>
    </w:p>
    <w:p w:rsidR="007E5663" w:rsidRPr="009A73D9" w:rsidRDefault="007E5663" w:rsidP="00752D77"/>
    <w:tbl>
      <w:tblPr>
        <w:tblW w:w="9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4"/>
        <w:gridCol w:w="3194"/>
        <w:gridCol w:w="1823"/>
        <w:gridCol w:w="1823"/>
      </w:tblGrid>
      <w:tr w:rsidR="007E5663" w:rsidRPr="009A73D9" w:rsidTr="002267A5">
        <w:tc>
          <w:tcPr>
            <w:tcW w:w="3074" w:type="dxa"/>
            <w:shd w:val="clear" w:color="auto" w:fill="FFE389"/>
            <w:vAlign w:val="center"/>
          </w:tcPr>
          <w:p w:rsidR="007E5663" w:rsidRPr="004A662C" w:rsidRDefault="007E5663" w:rsidP="008C66A8">
            <w:pPr>
              <w:ind w:firstLine="0"/>
              <w:jc w:val="center"/>
              <w:rPr>
                <w:b/>
                <w:bCs/>
              </w:rPr>
            </w:pPr>
            <w:r w:rsidRPr="004A662C">
              <w:rPr>
                <w:b/>
                <w:bCs/>
              </w:rPr>
              <w:t>Intitulé du projet de recherche</w:t>
            </w:r>
          </w:p>
        </w:tc>
        <w:tc>
          <w:tcPr>
            <w:tcW w:w="3194" w:type="dxa"/>
            <w:shd w:val="clear" w:color="auto" w:fill="FFE389"/>
            <w:vAlign w:val="center"/>
          </w:tcPr>
          <w:p w:rsidR="007E5663" w:rsidRPr="004A662C" w:rsidRDefault="00170D7C" w:rsidP="008C66A8">
            <w:pPr>
              <w:ind w:firstLine="0"/>
              <w:jc w:val="center"/>
              <w:rPr>
                <w:b/>
                <w:bCs/>
              </w:rPr>
            </w:pPr>
            <w:r w:rsidRPr="004A662C">
              <w:rPr>
                <w:b/>
                <w:bCs/>
              </w:rPr>
              <w:t>Code du projet</w:t>
            </w:r>
          </w:p>
        </w:tc>
        <w:tc>
          <w:tcPr>
            <w:tcW w:w="1823" w:type="dxa"/>
            <w:shd w:val="clear" w:color="auto" w:fill="FFE389"/>
            <w:vAlign w:val="center"/>
          </w:tcPr>
          <w:p w:rsidR="007E5663" w:rsidRPr="004A662C" w:rsidRDefault="007E5663" w:rsidP="00034A18">
            <w:pPr>
              <w:ind w:firstLine="0"/>
              <w:jc w:val="center"/>
              <w:rPr>
                <w:b/>
                <w:bCs/>
              </w:rPr>
            </w:pPr>
            <w:r w:rsidRPr="004A662C">
              <w:rPr>
                <w:b/>
                <w:bCs/>
              </w:rPr>
              <w:t>D</w:t>
            </w:r>
            <w:r w:rsidR="00AE2E44" w:rsidRPr="004A662C">
              <w:rPr>
                <w:b/>
                <w:bCs/>
              </w:rPr>
              <w:t>ate d</w:t>
            </w:r>
            <w:r w:rsidRPr="004A662C">
              <w:rPr>
                <w:b/>
                <w:bCs/>
              </w:rPr>
              <w:t>ébut du projet</w:t>
            </w:r>
          </w:p>
        </w:tc>
        <w:tc>
          <w:tcPr>
            <w:tcW w:w="1823" w:type="dxa"/>
            <w:shd w:val="clear" w:color="auto" w:fill="FFE389"/>
            <w:vAlign w:val="center"/>
          </w:tcPr>
          <w:p w:rsidR="007E5663" w:rsidRPr="004A662C" w:rsidRDefault="00AE2E44" w:rsidP="00034A18">
            <w:pPr>
              <w:ind w:firstLine="0"/>
              <w:jc w:val="center"/>
              <w:rPr>
                <w:b/>
                <w:bCs/>
              </w:rPr>
            </w:pPr>
            <w:r w:rsidRPr="004A662C">
              <w:rPr>
                <w:b/>
                <w:bCs/>
              </w:rPr>
              <w:t>Date f</w:t>
            </w:r>
            <w:r w:rsidR="007E5663" w:rsidRPr="004A662C">
              <w:rPr>
                <w:b/>
                <w:bCs/>
              </w:rPr>
              <w:t>in du projet</w:t>
            </w:r>
          </w:p>
        </w:tc>
      </w:tr>
      <w:tr w:rsidR="007E5663" w:rsidRPr="009A73D9" w:rsidTr="002267A5">
        <w:tc>
          <w:tcPr>
            <w:tcW w:w="3074" w:type="dxa"/>
            <w:vAlign w:val="center"/>
          </w:tcPr>
          <w:p w:rsidR="00CF7D81" w:rsidRPr="009A73D9" w:rsidRDefault="00D86842" w:rsidP="0080604B">
            <w:pPr>
              <w:tabs>
                <w:tab w:val="right" w:pos="1593"/>
              </w:tabs>
              <w:ind w:right="34" w:firstLine="0"/>
              <w:jc w:val="left"/>
            </w:pPr>
            <w:r>
              <w:t>Intégration des systèmes photovoltaïques et hybrides dans les zones arides, composants, stockage via l'hydrogène et injection dans le réseau électrique</w:t>
            </w:r>
          </w:p>
        </w:tc>
        <w:tc>
          <w:tcPr>
            <w:tcW w:w="3194" w:type="dxa"/>
            <w:vAlign w:val="center"/>
          </w:tcPr>
          <w:p w:rsidR="007E5663" w:rsidRPr="009A73D9" w:rsidRDefault="00D86842" w:rsidP="00F315EB">
            <w:pPr>
              <w:tabs>
                <w:tab w:val="right" w:pos="1593"/>
              </w:tabs>
              <w:ind w:right="34" w:firstLine="34"/>
              <w:jc w:val="left"/>
            </w:pPr>
            <w:r>
              <w:t>A01L07UN300120190001</w:t>
            </w:r>
          </w:p>
        </w:tc>
        <w:tc>
          <w:tcPr>
            <w:tcW w:w="1823" w:type="dxa"/>
            <w:vAlign w:val="center"/>
          </w:tcPr>
          <w:p w:rsidR="007E5663" w:rsidRPr="009A73D9" w:rsidRDefault="00D86842" w:rsidP="00F315EB">
            <w:pPr>
              <w:tabs>
                <w:tab w:val="right" w:pos="1593"/>
              </w:tabs>
              <w:ind w:right="34" w:firstLine="34"/>
              <w:jc w:val="left"/>
            </w:pPr>
            <w:r>
              <w:t>Janvier 2019</w:t>
            </w:r>
          </w:p>
        </w:tc>
        <w:tc>
          <w:tcPr>
            <w:tcW w:w="1823" w:type="dxa"/>
            <w:vAlign w:val="center"/>
          </w:tcPr>
          <w:p w:rsidR="007E5663" w:rsidRPr="009A73D9" w:rsidRDefault="00D86842" w:rsidP="00F315EB">
            <w:pPr>
              <w:tabs>
                <w:tab w:val="right" w:pos="1593"/>
              </w:tabs>
              <w:ind w:right="34" w:firstLine="34"/>
              <w:jc w:val="left"/>
            </w:pPr>
            <w:r>
              <w:t>Janvier 2023</w:t>
            </w:r>
          </w:p>
        </w:tc>
      </w:tr>
      <w:tr w:rsidR="00F315EB" w:rsidRPr="009A73D9" w:rsidTr="002267A5">
        <w:tc>
          <w:tcPr>
            <w:tcW w:w="3074" w:type="dxa"/>
            <w:vAlign w:val="center"/>
          </w:tcPr>
          <w:p w:rsidR="00CF7D81" w:rsidRPr="009A73D9" w:rsidRDefault="00F315EB" w:rsidP="00D86842">
            <w:pPr>
              <w:tabs>
                <w:tab w:val="right" w:pos="1593"/>
              </w:tabs>
              <w:ind w:right="34" w:firstLine="0"/>
              <w:jc w:val="left"/>
            </w:pPr>
            <w:r>
              <w:t>Modélisation et commande des systèmes complexes</w:t>
            </w:r>
          </w:p>
        </w:tc>
        <w:tc>
          <w:tcPr>
            <w:tcW w:w="3194" w:type="dxa"/>
            <w:vAlign w:val="center"/>
          </w:tcPr>
          <w:p w:rsidR="00F315EB" w:rsidRPr="009A73D9" w:rsidRDefault="002267A5" w:rsidP="00F315EB">
            <w:pPr>
              <w:tabs>
                <w:tab w:val="right" w:pos="1593"/>
              </w:tabs>
              <w:ind w:right="34" w:firstLine="34"/>
              <w:jc w:val="left"/>
            </w:pPr>
            <w:r>
              <w:t>A01L07UN300120180001</w:t>
            </w:r>
          </w:p>
        </w:tc>
        <w:tc>
          <w:tcPr>
            <w:tcW w:w="1823" w:type="dxa"/>
            <w:vAlign w:val="center"/>
          </w:tcPr>
          <w:p w:rsidR="00F315EB" w:rsidRPr="009A73D9" w:rsidRDefault="00F315EB" w:rsidP="002267A5">
            <w:pPr>
              <w:tabs>
                <w:tab w:val="right" w:pos="1593"/>
              </w:tabs>
              <w:ind w:right="34" w:firstLine="34"/>
              <w:jc w:val="left"/>
            </w:pPr>
            <w:r>
              <w:t>Janvier 201</w:t>
            </w:r>
            <w:r w:rsidR="002267A5">
              <w:t>8</w:t>
            </w:r>
          </w:p>
        </w:tc>
        <w:tc>
          <w:tcPr>
            <w:tcW w:w="1823" w:type="dxa"/>
            <w:vAlign w:val="center"/>
          </w:tcPr>
          <w:p w:rsidR="00F315EB" w:rsidRPr="009A73D9" w:rsidRDefault="00F315EB" w:rsidP="004B5DC6">
            <w:pPr>
              <w:tabs>
                <w:tab w:val="right" w:pos="1593"/>
              </w:tabs>
              <w:ind w:right="34" w:firstLine="34"/>
              <w:jc w:val="left"/>
            </w:pPr>
            <w:r>
              <w:t>Janvier 2022</w:t>
            </w:r>
          </w:p>
        </w:tc>
      </w:tr>
      <w:tr w:rsidR="00F315EB" w:rsidRPr="009A73D9" w:rsidTr="002267A5">
        <w:tc>
          <w:tcPr>
            <w:tcW w:w="3074" w:type="dxa"/>
            <w:vAlign w:val="center"/>
          </w:tcPr>
          <w:p w:rsidR="00CF7D81" w:rsidRPr="009A73D9" w:rsidRDefault="00D86842" w:rsidP="00D86842">
            <w:pPr>
              <w:tabs>
                <w:tab w:val="right" w:pos="1593"/>
              </w:tabs>
              <w:ind w:right="34" w:firstLine="34"/>
              <w:jc w:val="left"/>
            </w:pPr>
            <w:r>
              <w:t>Contribution aux développements de méthodes biométriques pour la reconnaissance des personnes</w:t>
            </w:r>
          </w:p>
        </w:tc>
        <w:tc>
          <w:tcPr>
            <w:tcW w:w="3194" w:type="dxa"/>
            <w:vAlign w:val="center"/>
          </w:tcPr>
          <w:p w:rsidR="00F315EB" w:rsidRPr="009A73D9" w:rsidRDefault="0080604B" w:rsidP="00F315EB">
            <w:pPr>
              <w:tabs>
                <w:tab w:val="right" w:pos="1593"/>
              </w:tabs>
              <w:ind w:right="34" w:firstLine="34"/>
              <w:jc w:val="left"/>
            </w:pPr>
            <w:r>
              <w:t>A25N01UN300120190003</w:t>
            </w:r>
          </w:p>
        </w:tc>
        <w:tc>
          <w:tcPr>
            <w:tcW w:w="1823" w:type="dxa"/>
            <w:vAlign w:val="center"/>
          </w:tcPr>
          <w:p w:rsidR="00F315EB" w:rsidRPr="009A73D9" w:rsidRDefault="00D86842" w:rsidP="00F315EB">
            <w:pPr>
              <w:tabs>
                <w:tab w:val="right" w:pos="1593"/>
              </w:tabs>
              <w:ind w:right="34" w:firstLine="34"/>
              <w:jc w:val="left"/>
            </w:pPr>
            <w:r>
              <w:t>Janvier</w:t>
            </w:r>
            <w:r w:rsidR="0080604B">
              <w:t xml:space="preserve"> 2019</w:t>
            </w:r>
          </w:p>
        </w:tc>
        <w:tc>
          <w:tcPr>
            <w:tcW w:w="1823" w:type="dxa"/>
            <w:vAlign w:val="center"/>
          </w:tcPr>
          <w:p w:rsidR="00F315EB" w:rsidRPr="009A73D9" w:rsidRDefault="00D86842" w:rsidP="00F315EB">
            <w:pPr>
              <w:tabs>
                <w:tab w:val="right" w:pos="1593"/>
              </w:tabs>
              <w:ind w:right="34" w:firstLine="34"/>
              <w:jc w:val="left"/>
            </w:pPr>
            <w:r>
              <w:t>Janvier</w:t>
            </w:r>
            <w:r w:rsidR="0080604B">
              <w:t xml:space="preserve"> 2023</w:t>
            </w:r>
          </w:p>
        </w:tc>
      </w:tr>
    </w:tbl>
    <w:p w:rsidR="00077133" w:rsidRDefault="00077133" w:rsidP="00752D77"/>
    <w:p w:rsidR="00CF7D81" w:rsidRDefault="00CF7D81">
      <w:pPr>
        <w:spacing w:after="0" w:line="240" w:lineRule="auto"/>
        <w:ind w:right="0" w:firstLine="0"/>
        <w:jc w:val="left"/>
      </w:pPr>
      <w:r>
        <w:br w:type="page"/>
      </w:r>
    </w:p>
    <w:p w:rsidR="004463FE" w:rsidRDefault="00077133" w:rsidP="00B15AC1">
      <w:pPr>
        <w:pStyle w:val="Titre3"/>
      </w:pPr>
      <w:bookmarkStart w:id="71" w:name="_Toc14014626"/>
      <w:bookmarkStart w:id="72" w:name="_Toc14237822"/>
      <w:r w:rsidRPr="009A73D9">
        <w:lastRenderedPageBreak/>
        <w:t>Documentation</w:t>
      </w:r>
      <w:r w:rsidR="00170D7C" w:rsidRPr="009A73D9">
        <w:t xml:space="preserve"> disponible</w:t>
      </w:r>
      <w:r w:rsidR="004463FE">
        <w:t xml:space="preserve"> :</w:t>
      </w:r>
      <w:bookmarkEnd w:id="71"/>
      <w:bookmarkEnd w:id="72"/>
    </w:p>
    <w:p w:rsidR="00077133" w:rsidRPr="009A73D9" w:rsidRDefault="00077133" w:rsidP="004463FE">
      <w:r w:rsidRPr="009A73D9">
        <w:t>(</w:t>
      </w:r>
      <w:r w:rsidR="004463FE" w:rsidRPr="009A73D9">
        <w:t>En</w:t>
      </w:r>
      <w:r w:rsidR="00170D7C" w:rsidRPr="009A73D9">
        <w:t xml:space="preserve"> rapport avec l’offre de formation proposée)</w:t>
      </w:r>
    </w:p>
    <w:tbl>
      <w:tblPr>
        <w:tblW w:w="9781" w:type="dxa"/>
        <w:tblInd w:w="-72" w:type="dxa"/>
        <w:tblLayout w:type="fixed"/>
        <w:tblCellMar>
          <w:left w:w="70" w:type="dxa"/>
          <w:right w:w="70" w:type="dxa"/>
        </w:tblCellMar>
        <w:tblLook w:val="00A0"/>
      </w:tblPr>
      <w:tblGrid>
        <w:gridCol w:w="2552"/>
        <w:gridCol w:w="7229"/>
      </w:tblGrid>
      <w:tr w:rsidR="00F02F0F" w:rsidRPr="00685D33" w:rsidTr="0018781C">
        <w:trPr>
          <w:trHeight w:val="285"/>
        </w:trPr>
        <w:tc>
          <w:tcPr>
            <w:tcW w:w="2552" w:type="dxa"/>
            <w:tcBorders>
              <w:top w:val="single" w:sz="4" w:space="0" w:color="auto"/>
              <w:left w:val="single" w:sz="4" w:space="0" w:color="auto"/>
              <w:bottom w:val="single" w:sz="4" w:space="0" w:color="auto"/>
              <w:right w:val="single" w:sz="4" w:space="0" w:color="auto"/>
            </w:tcBorders>
            <w:shd w:val="clear" w:color="auto" w:fill="FFE389"/>
          </w:tcPr>
          <w:p w:rsidR="00F02F0F" w:rsidRPr="003179A1" w:rsidRDefault="00F02F0F" w:rsidP="00F02F0F">
            <w:pPr>
              <w:spacing w:after="0"/>
              <w:ind w:firstLine="0"/>
              <w:jc w:val="center"/>
              <w:rPr>
                <w:b/>
                <w:bCs/>
              </w:rPr>
            </w:pPr>
            <w:r w:rsidRPr="003179A1">
              <w:rPr>
                <w:b/>
                <w:bCs/>
              </w:rPr>
              <w:t>Auteur</w:t>
            </w:r>
          </w:p>
        </w:tc>
        <w:tc>
          <w:tcPr>
            <w:tcW w:w="7229" w:type="dxa"/>
            <w:tcBorders>
              <w:top w:val="single" w:sz="4" w:space="0" w:color="auto"/>
              <w:left w:val="single" w:sz="4" w:space="0" w:color="auto"/>
              <w:bottom w:val="single" w:sz="4" w:space="0" w:color="auto"/>
              <w:right w:val="single" w:sz="4" w:space="0" w:color="auto"/>
            </w:tcBorders>
            <w:shd w:val="clear" w:color="auto" w:fill="FFE389"/>
          </w:tcPr>
          <w:p w:rsidR="00F02F0F" w:rsidRPr="003179A1" w:rsidRDefault="00F02F0F" w:rsidP="00F02F0F">
            <w:pPr>
              <w:spacing w:after="0"/>
              <w:ind w:firstLine="0"/>
              <w:jc w:val="center"/>
              <w:rPr>
                <w:b/>
                <w:bCs/>
              </w:rPr>
            </w:pPr>
            <w:r w:rsidRPr="003179A1">
              <w:rPr>
                <w:b/>
                <w:bCs/>
              </w:rPr>
              <w:t>Titre</w:t>
            </w:r>
          </w:p>
        </w:tc>
      </w:tr>
      <w:tr w:rsidR="00F02F0F" w:rsidRPr="00685D33" w:rsidTr="0018781C">
        <w:trPr>
          <w:trHeight w:val="49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Ioan Doré Landau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commande des Systèmes conception, identification et mise en œuvre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Tavernier, Christian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Applications industrielles des PIC</w:t>
            </w:r>
          </w:p>
        </w:tc>
      </w:tr>
      <w:tr w:rsidR="00F02F0F" w:rsidRPr="00685D33" w:rsidTr="0018781C">
        <w:trPr>
          <w:trHeight w:val="52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Mayeux</w:t>
            </w:r>
            <w:proofErr w:type="spellEnd"/>
            <w:r w:rsidRPr="003179A1">
              <w:t>, Pascal</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Apprendre la programmation des PIC par l'expérimentation et la simulation</w:t>
            </w:r>
          </w:p>
        </w:tc>
      </w:tr>
      <w:tr w:rsidR="00F02F0F" w:rsidRPr="00685D33" w:rsidTr="0018781C">
        <w:trPr>
          <w:trHeight w:val="27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Boukrouache</w:t>
            </w:r>
            <w:proofErr w:type="gramStart"/>
            <w:r w:rsidRPr="003179A1">
              <w:t>,Abdelhani</w:t>
            </w:r>
            <w:proofErr w:type="spellEnd"/>
            <w:proofErr w:type="gramEnd"/>
          </w:p>
        </w:tc>
        <w:tc>
          <w:tcPr>
            <w:tcW w:w="7229" w:type="dxa"/>
            <w:tcBorders>
              <w:top w:val="nil"/>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685D33">
              <w:t>asservissement et régulation des systèmes linéaires</w:t>
            </w:r>
          </w:p>
        </w:tc>
      </w:tr>
      <w:tr w:rsidR="00F02F0F" w:rsidRPr="00685D33" w:rsidTr="0018781C">
        <w:trPr>
          <w:trHeight w:val="54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Elisabeth </w:t>
            </w:r>
            <w:proofErr w:type="spellStart"/>
            <w:r w:rsidRPr="003179A1">
              <w:t>Boillot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Asservissements et régulations continus (analyse et synthèse) volume1</w:t>
            </w:r>
            <w:proofErr w:type="gramStart"/>
            <w:r w:rsidRPr="003179A1">
              <w:t>,2</w:t>
            </w:r>
            <w:proofErr w:type="gramEnd"/>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Rachid IKNI</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Asservissements linéaires continus</w:t>
            </w:r>
          </w:p>
        </w:tc>
      </w:tr>
      <w:tr w:rsidR="00F02F0F" w:rsidRPr="00685D33" w:rsidTr="0018781C">
        <w:trPr>
          <w:trHeight w:val="29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Michal </w:t>
            </w:r>
            <w:proofErr w:type="spellStart"/>
            <w:r w:rsidRPr="003179A1">
              <w:t>Villain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Automatique 2 systèmes asservis linéaires  </w:t>
            </w:r>
          </w:p>
        </w:tc>
      </w:tr>
      <w:tr w:rsidR="00F02F0F" w:rsidRPr="00685D33" w:rsidTr="0018781C">
        <w:trPr>
          <w:trHeight w:val="53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Vanheeghe</w:t>
            </w:r>
            <w:proofErr w:type="spellEnd"/>
            <w:r w:rsidRPr="003179A1">
              <w:t>. Philippe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Automatique des systèmes échantillonnés : éléments de cours et exercices résolus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Patrick SLARRY</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Automatique de bases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Omar TACHET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Automatisme 2T.</w:t>
            </w:r>
          </w:p>
        </w:tc>
      </w:tr>
      <w:tr w:rsidR="00F02F0F" w:rsidRPr="00685D33" w:rsidTr="0018781C">
        <w:trPr>
          <w:trHeight w:val="25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Patrice </w:t>
            </w:r>
            <w:proofErr w:type="spellStart"/>
            <w:r w:rsidRPr="003179A1">
              <w:t>Aknin</w:t>
            </w:r>
            <w:proofErr w:type="spellEnd"/>
            <w:r w:rsidRPr="003179A1">
              <w:t xml:space="preserve">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Capteurs et Traitement du signal pour les transports guidés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M.Tahar</w:t>
            </w:r>
            <w:proofErr w:type="spellEnd"/>
            <w:r w:rsidRPr="003179A1">
              <w:t xml:space="preserve"> </w:t>
            </w:r>
            <w:proofErr w:type="spellStart"/>
            <w:r w:rsidRPr="003179A1">
              <w:t>Bellal</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Circuits électriques et électroniques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Youcef</w:t>
            </w:r>
            <w:proofErr w:type="spellEnd"/>
            <w:r w:rsidRPr="003179A1">
              <w:t xml:space="preserve"> Hamada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Circuits électroniques</w:t>
            </w:r>
          </w:p>
        </w:tc>
      </w:tr>
      <w:tr w:rsidR="00F02F0F" w:rsidRPr="00685D33" w:rsidTr="0018781C">
        <w:trPr>
          <w:trHeight w:val="25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CL.Raballand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Circuits électroniques fonctions de transfert : analyse et expérience</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Jean ADAVRAY</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Circuits et composants électroniques</w:t>
            </w:r>
          </w:p>
        </w:tc>
      </w:tr>
      <w:tr w:rsidR="00F02F0F" w:rsidRPr="00685D33" w:rsidTr="0018781C">
        <w:trPr>
          <w:trHeight w:val="27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Patrick </w:t>
            </w:r>
            <w:proofErr w:type="spellStart"/>
            <w:r w:rsidRPr="003179A1">
              <w:t>Gueulle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Circuits imprimés conception et réalisation</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Jean </w:t>
            </w:r>
            <w:proofErr w:type="spellStart"/>
            <w:r w:rsidRPr="003179A1">
              <w:t>Alary</w:t>
            </w:r>
            <w:proofErr w:type="spellEnd"/>
            <w:r w:rsidRPr="003179A1">
              <w:t xml:space="preserve">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Circuits Imprimés en Pratique</w:t>
            </w:r>
          </w:p>
        </w:tc>
      </w:tr>
      <w:tr w:rsidR="00F02F0F" w:rsidRPr="00685D33" w:rsidTr="0018781C">
        <w:trPr>
          <w:trHeight w:val="53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Minzu</w:t>
            </w:r>
            <w:proofErr w:type="spellEnd"/>
            <w:r w:rsidRPr="003179A1">
              <w:t>, Viorel</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Commande automatique des systèmes linéaires continus : automatique : cours avec applications utilisant Matlab</w:t>
            </w:r>
          </w:p>
        </w:tc>
      </w:tr>
      <w:tr w:rsidR="00F02F0F" w:rsidRPr="00685D33" w:rsidTr="0018781C">
        <w:trPr>
          <w:trHeight w:val="27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T.BOUTCHACHA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Composants actifs a semi-conducteurs</w:t>
            </w:r>
          </w:p>
        </w:tc>
      </w:tr>
      <w:tr w:rsidR="00F02F0F" w:rsidRPr="00685D33" w:rsidTr="0018781C">
        <w:trPr>
          <w:trHeight w:val="26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C.PIGUET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Conception des circuits </w:t>
            </w:r>
            <w:proofErr w:type="spellStart"/>
            <w:r w:rsidRPr="003179A1">
              <w:t>ASICs</w:t>
            </w:r>
            <w:proofErr w:type="spellEnd"/>
            <w:r w:rsidRPr="003179A1">
              <w:t xml:space="preserve"> numérique CMOS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Valérie Léger</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Conversion d'énergie  électrotechnique électronique de puissance</w:t>
            </w:r>
          </w:p>
        </w:tc>
      </w:tr>
      <w:tr w:rsidR="00F02F0F" w:rsidRPr="00685D33" w:rsidTr="0018781C">
        <w:trPr>
          <w:trHeight w:val="55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Herzogenrath</w:t>
            </w:r>
            <w:proofErr w:type="spellEnd"/>
            <w:r w:rsidRPr="003179A1">
              <w:t>. Michael</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Corrigé des exercices et TP du Traité de l'électronique analogique et numérique</w:t>
            </w:r>
          </w:p>
        </w:tc>
      </w:tr>
      <w:tr w:rsidR="00F02F0F" w:rsidRPr="00685D33" w:rsidTr="0018781C">
        <w:trPr>
          <w:trHeight w:val="26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Michel Cohen De Lara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d'automatique commande linéaire des systèmes dynamiques</w:t>
            </w:r>
          </w:p>
        </w:tc>
      </w:tr>
      <w:tr w:rsidR="00F02F0F" w:rsidRPr="00685D33" w:rsidTr="0018781C">
        <w:trPr>
          <w:trHeight w:val="274"/>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Maurice RIVOIRE</w:t>
            </w:r>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d'automatique tome 1:signaux et systèmes</w:t>
            </w:r>
          </w:p>
        </w:tc>
      </w:tr>
      <w:tr w:rsidR="00F02F0F" w:rsidRPr="00685D33" w:rsidTr="0018781C">
        <w:trPr>
          <w:trHeight w:val="5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Maurice Rivoire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d'automatique tome 2:asservissement -régulation, commande analogique</w:t>
            </w:r>
          </w:p>
        </w:tc>
      </w:tr>
      <w:tr w:rsidR="00F02F0F" w:rsidRPr="00685D33" w:rsidTr="0018781C">
        <w:trPr>
          <w:trHeight w:val="556"/>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Maurice RIVOIRE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d'automatique tome 3:commande par calculateur-identification</w:t>
            </w:r>
          </w:p>
        </w:tc>
      </w:tr>
      <w:tr w:rsidR="00F02F0F" w:rsidRPr="00685D33" w:rsidTr="0018781C">
        <w:trPr>
          <w:trHeight w:val="28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J.Montagnac</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de schémas automatisme-électricité2</w:t>
            </w:r>
          </w:p>
        </w:tc>
      </w:tr>
      <w:tr w:rsidR="00F02F0F" w:rsidRPr="00685D33" w:rsidTr="0018781C">
        <w:trPr>
          <w:trHeight w:val="285"/>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Ladjouze</w:t>
            </w:r>
            <w:proofErr w:type="spellEnd"/>
            <w:r w:rsidRPr="003179A1">
              <w:t xml:space="preserve">, </w:t>
            </w:r>
            <w:proofErr w:type="spellStart"/>
            <w:r w:rsidRPr="003179A1">
              <w:lastRenderedPageBreak/>
              <w:t>Hammoud</w:t>
            </w:r>
            <w:proofErr w:type="spellEnd"/>
          </w:p>
        </w:tc>
        <w:tc>
          <w:tcPr>
            <w:tcW w:w="7229" w:type="dxa"/>
            <w:tcBorders>
              <w:top w:val="single" w:sz="4" w:space="0" w:color="auto"/>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685D33">
              <w:lastRenderedPageBreak/>
              <w:t>cours d'électronique</w:t>
            </w:r>
          </w:p>
        </w:tc>
      </w:tr>
      <w:tr w:rsidR="00F02F0F" w:rsidRPr="00685D33" w:rsidTr="0018781C">
        <w:trPr>
          <w:trHeight w:val="26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lastRenderedPageBreak/>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d'électronique 1-introduction-circuits à régime variable</w:t>
            </w:r>
          </w:p>
        </w:tc>
      </w:tr>
      <w:tr w:rsidR="00F02F0F" w:rsidRPr="00685D33" w:rsidTr="0018781C">
        <w:trPr>
          <w:trHeight w:val="27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d'électronique 2-composants électroniques</w:t>
            </w:r>
          </w:p>
        </w:tc>
      </w:tr>
      <w:tr w:rsidR="00F02F0F" w:rsidRPr="00685D33" w:rsidTr="0018781C">
        <w:trPr>
          <w:trHeight w:val="28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Michel Rami</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d'électronique numérique et échantillonnée</w:t>
            </w:r>
          </w:p>
        </w:tc>
      </w:tr>
      <w:tr w:rsidR="00F02F0F" w:rsidRPr="00685D33" w:rsidTr="0018781C">
        <w:trPr>
          <w:trHeight w:val="27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Cours d'électronique tome 1 </w:t>
            </w:r>
            <w:proofErr w:type="gramStart"/>
            <w:r w:rsidRPr="003179A1">
              <w:t>circuits</w:t>
            </w:r>
            <w:proofErr w:type="gramEnd"/>
            <w:r w:rsidRPr="003179A1">
              <w:t xml:space="preserve"> à régime variable</w:t>
            </w:r>
          </w:p>
        </w:tc>
      </w:tr>
      <w:tr w:rsidR="00F02F0F" w:rsidRPr="00685D33" w:rsidTr="0018781C">
        <w:trPr>
          <w:trHeight w:val="26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d'électronique tome 2 composants électroniques</w:t>
            </w:r>
          </w:p>
        </w:tc>
      </w:tr>
      <w:tr w:rsidR="00F02F0F" w:rsidRPr="00685D33" w:rsidTr="0018781C">
        <w:trPr>
          <w:trHeight w:val="5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d'électronique tome 5 diodes-thyristors commande des moteurs</w:t>
            </w:r>
          </w:p>
        </w:tc>
      </w:tr>
      <w:tr w:rsidR="00F02F0F" w:rsidRPr="00685D33" w:rsidTr="0018781C">
        <w:trPr>
          <w:trHeight w:val="54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Alain </w:t>
            </w:r>
            <w:proofErr w:type="spellStart"/>
            <w:r w:rsidRPr="003179A1">
              <w:t>Lebégue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et problèmes d'électronique analogique (142 exercices avec solutions</w:t>
            </w:r>
          </w:p>
        </w:tc>
      </w:tr>
      <w:tr w:rsidR="00F02F0F" w:rsidRPr="00685D33" w:rsidTr="0018781C">
        <w:trPr>
          <w:trHeight w:val="59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LAFONT </w:t>
            </w:r>
            <w:proofErr w:type="spellStart"/>
            <w:r w:rsidRPr="003179A1">
              <w:t>Jean-claude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et problèmes d'électronique numérique : 124 exercices avec solutions</w:t>
            </w:r>
          </w:p>
        </w:tc>
      </w:tr>
      <w:tr w:rsidR="00F02F0F" w:rsidRPr="00685D33" w:rsidTr="0018781C">
        <w:trPr>
          <w:trHeight w:val="24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Tayeb</w:t>
            </w:r>
            <w:proofErr w:type="spellEnd"/>
            <w:r w:rsidRPr="003179A1">
              <w:t xml:space="preserve"> Chérif Rachid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Cours et problèmes résolus: électronique de base</w:t>
            </w:r>
          </w:p>
        </w:tc>
      </w:tr>
      <w:tr w:rsidR="00F02F0F" w:rsidRPr="00685D33" w:rsidTr="0018781C">
        <w:trPr>
          <w:trHeight w:val="27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Jean-noel</w:t>
            </w:r>
            <w:proofErr w:type="spellEnd"/>
            <w:r w:rsidRPr="003179A1">
              <w:t xml:space="preserve"> martin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Débuter en traitement numérique du signal</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Declercq. David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Détection et estimation des signaux</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Michal </w:t>
            </w:r>
            <w:proofErr w:type="spellStart"/>
            <w:r w:rsidRPr="003179A1">
              <w:t>Krob</w:t>
            </w:r>
            <w:proofErr w:type="spellEnd"/>
            <w:r w:rsidRPr="003179A1">
              <w:t xml:space="preserve">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 expérimentale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H Prépa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Jean </w:t>
            </w:r>
            <w:proofErr w:type="spellStart"/>
            <w:r w:rsidRPr="003179A1">
              <w:t>Niard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Thomas L. Floyd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 </w:t>
            </w:r>
          </w:p>
        </w:tc>
      </w:tr>
      <w:tr w:rsidR="00F02F0F" w:rsidRPr="00685D33" w:rsidTr="0018781C">
        <w:trPr>
          <w:trHeight w:val="34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Thierry </w:t>
            </w:r>
            <w:proofErr w:type="spellStart"/>
            <w:r w:rsidRPr="003179A1">
              <w:t>Destombes</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Électronique : manipulations et simulations Tome 1</w:t>
            </w:r>
          </w:p>
        </w:tc>
      </w:tr>
      <w:tr w:rsidR="00F02F0F" w:rsidRPr="00685D33" w:rsidTr="0018781C">
        <w:trPr>
          <w:trHeight w:val="55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Thierry </w:t>
            </w:r>
            <w:proofErr w:type="spellStart"/>
            <w:r w:rsidRPr="003179A1">
              <w:t>Destombes</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Électronique : manipulations et simulations Tome 2, Travaux pratiques</w:t>
            </w:r>
          </w:p>
        </w:tc>
      </w:tr>
      <w:tr w:rsidR="00F02F0F" w:rsidRPr="00685D33" w:rsidTr="0018781C">
        <w:trPr>
          <w:trHeight w:val="28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François </w:t>
            </w:r>
            <w:proofErr w:type="spellStart"/>
            <w:r w:rsidRPr="003179A1">
              <w:t>Manneville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 1. Théorie du Signal et composants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R.Mérat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analogique</w:t>
            </w:r>
          </w:p>
        </w:tc>
      </w:tr>
      <w:tr w:rsidR="00F02F0F" w:rsidRPr="00685D33" w:rsidTr="0018781C">
        <w:trPr>
          <w:trHeight w:val="25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Français de DIELEVEULT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 appliquée hautes fréquences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François </w:t>
            </w:r>
            <w:proofErr w:type="spellStart"/>
            <w:r w:rsidRPr="003179A1">
              <w:t>Dattée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concepts de base</w:t>
            </w:r>
          </w:p>
        </w:tc>
      </w:tr>
      <w:tr w:rsidR="00F02F0F" w:rsidRPr="00685D33" w:rsidTr="0018781C">
        <w:trPr>
          <w:trHeight w:val="57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Robert </w:t>
            </w:r>
            <w:proofErr w:type="spellStart"/>
            <w:r w:rsidRPr="003179A1">
              <w:t>Chauprade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de puissance 2 commande des moteurs à courant alternatif</w:t>
            </w:r>
          </w:p>
        </w:tc>
      </w:tr>
      <w:tr w:rsidR="00F02F0F" w:rsidRPr="00685D33" w:rsidTr="0018781C">
        <w:trPr>
          <w:trHeight w:val="54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A.Dumas</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de puissance et électrotechnique: problèmes corrigés de B.T.S.I.U.T. maitrise E.E.A.</w:t>
            </w:r>
          </w:p>
        </w:tc>
      </w:tr>
      <w:tr w:rsidR="00F02F0F" w:rsidRPr="00685D33" w:rsidTr="0018781C">
        <w:trPr>
          <w:trHeight w:val="56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Guy Séguier</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de puissance Les fonctions de base et leurs principales applications cours et exercices résolus</w:t>
            </w:r>
          </w:p>
        </w:tc>
      </w:tr>
      <w:tr w:rsidR="00F02F0F" w:rsidRPr="00685D33" w:rsidTr="0018781C">
        <w:trPr>
          <w:trHeight w:val="5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BERNARD GIRAULT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 des clés pour l'électronique travail dirigé illustrés par simulation </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B.Samir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des impulsions cours avec exercices corrigent</w:t>
            </w:r>
          </w:p>
        </w:tc>
      </w:tr>
      <w:tr w:rsidR="00F02F0F" w:rsidRPr="00685D33" w:rsidTr="0018781C">
        <w:trPr>
          <w:trHeight w:val="2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J.Auvray</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des signaux analogiques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P.Cabanis</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digitale</w:t>
            </w:r>
          </w:p>
        </w:tc>
      </w:tr>
      <w:tr w:rsidR="00F02F0F" w:rsidRPr="00685D33" w:rsidTr="0018781C">
        <w:trPr>
          <w:trHeight w:val="26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Menacer </w:t>
            </w:r>
            <w:proofErr w:type="spellStart"/>
            <w:r w:rsidRPr="003179A1">
              <w:t>Said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digitale tome 1:analyses combinatoires et séquentielle</w:t>
            </w:r>
          </w:p>
        </w:tc>
      </w:tr>
      <w:tr w:rsidR="00F02F0F" w:rsidRPr="00685D33" w:rsidTr="0018781C">
        <w:trPr>
          <w:trHeight w:val="27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Menacer </w:t>
            </w:r>
            <w:proofErr w:type="spellStart"/>
            <w:r w:rsidRPr="003179A1">
              <w:t>Said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digitale tome 2:microprocesseurs et périphériques</w:t>
            </w:r>
          </w:p>
        </w:tc>
      </w:tr>
      <w:tr w:rsidR="00F02F0F" w:rsidRPr="00685D33" w:rsidTr="0018781C">
        <w:trPr>
          <w:trHeight w:val="54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lastRenderedPageBreak/>
              <w:t>M.Bornand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électrotechnique: exercices et problèmes avec solutions</w:t>
            </w:r>
          </w:p>
        </w:tc>
      </w:tr>
      <w:tr w:rsidR="00F02F0F" w:rsidRPr="00685D33" w:rsidTr="0018781C">
        <w:trPr>
          <w:trHeight w:val="56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W.Verleyen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et électrotechnique: la solution classique; sa transcription sur micro-ordinateur</w:t>
            </w:r>
          </w:p>
        </w:tc>
      </w:tr>
      <w:tr w:rsidR="00F02F0F" w:rsidRPr="00685D33" w:rsidTr="0018781C">
        <w:trPr>
          <w:trHeight w:val="279"/>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 .</w:t>
            </w:r>
            <w:proofErr w:type="spellStart"/>
            <w:r w:rsidRPr="003179A1">
              <w:t>Kohler</w:t>
            </w:r>
            <w:proofErr w:type="spellEnd"/>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et Modélisme Ferroviaire 1 Les bases</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 .</w:t>
            </w:r>
            <w:proofErr w:type="spellStart"/>
            <w:r w:rsidRPr="003179A1">
              <w:t>Kohler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et Modélisme Ferroviaire 2 les circuits fondamentaux</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Stéphane </w:t>
            </w:r>
            <w:proofErr w:type="spellStart"/>
            <w:r w:rsidRPr="003179A1">
              <w:t>Glavan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fondamentale</w:t>
            </w:r>
          </w:p>
        </w:tc>
      </w:tr>
      <w:tr w:rsidR="00F02F0F" w:rsidRPr="00685D33" w:rsidTr="0018781C">
        <w:trPr>
          <w:trHeight w:val="51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A.Benayad</w:t>
            </w:r>
            <w:proofErr w:type="spellEnd"/>
          </w:p>
        </w:tc>
        <w:tc>
          <w:tcPr>
            <w:tcW w:w="7229" w:type="dxa"/>
            <w:tcBorders>
              <w:top w:val="nil"/>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685D33">
              <w:t>électronique générale cours et exercices résolus</w:t>
            </w:r>
          </w:p>
        </w:tc>
      </w:tr>
      <w:tr w:rsidR="00F02F0F" w:rsidRPr="00685D33" w:rsidTr="0018781C">
        <w:trPr>
          <w:trHeight w:val="336"/>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Haraoubia</w:t>
            </w:r>
            <w:proofErr w:type="spellEnd"/>
            <w:r w:rsidRPr="003179A1">
              <w:t>, Brahim</w:t>
            </w:r>
          </w:p>
        </w:tc>
        <w:tc>
          <w:tcPr>
            <w:tcW w:w="7229" w:type="dxa"/>
            <w:tcBorders>
              <w:top w:val="nil"/>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685D33">
              <w:t>électronique générale les composants passifs</w:t>
            </w:r>
          </w:p>
        </w:tc>
      </w:tr>
      <w:tr w:rsidR="00F02F0F" w:rsidRPr="00685D33" w:rsidTr="0018781C">
        <w:trPr>
          <w:trHeight w:val="837"/>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J.Blot</w:t>
            </w:r>
            <w:proofErr w:type="spellEnd"/>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linéaire: exercices résolus présentation et méthodes d'analyse des réseaux électriques: applications à l'amplificateur opérationnel</w:t>
            </w:r>
          </w:p>
        </w:tc>
      </w:tr>
      <w:tr w:rsidR="00F02F0F" w:rsidRPr="00685D33" w:rsidTr="0018781C">
        <w:trPr>
          <w:trHeight w:val="55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R.Delsol</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numérique tome 1:circuits intégrés logiques et leurs applications</w:t>
            </w:r>
          </w:p>
        </w:tc>
      </w:tr>
      <w:tr w:rsidR="00F02F0F" w:rsidRPr="00685D33" w:rsidTr="0018781C">
        <w:trPr>
          <w:trHeight w:val="57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R.Delsol</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numérique tome 2:acquisition, conversion et restitution de données</w:t>
            </w:r>
          </w:p>
        </w:tc>
      </w:tr>
      <w:tr w:rsidR="00F02F0F" w:rsidRPr="00685D33" w:rsidTr="0018781C">
        <w:trPr>
          <w:trHeight w:val="55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Noel Richard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Numérique et Séquentielle   pratique des langages  de description de haut niveau</w:t>
            </w:r>
          </w:p>
        </w:tc>
      </w:tr>
      <w:tr w:rsidR="00F02F0F" w:rsidRPr="00685D33" w:rsidTr="0018781C">
        <w:trPr>
          <w:trHeight w:val="54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FRANCOIS MANNEVILLE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Electronique théorie du signal et composants cours et exercices corrigés</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Hubert </w:t>
            </w:r>
            <w:proofErr w:type="spellStart"/>
            <w:r w:rsidRPr="003179A1">
              <w:t>Lumbroso</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Electronique73problémes résolus rappels de cours </w:t>
            </w:r>
          </w:p>
        </w:tc>
      </w:tr>
      <w:tr w:rsidR="00F02F0F" w:rsidRPr="00685D33" w:rsidTr="0018781C">
        <w:trPr>
          <w:trHeight w:val="57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A.Fouillé</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Electrotechnique </w:t>
            </w:r>
            <w:proofErr w:type="gramStart"/>
            <w:r w:rsidRPr="003179A1">
              <w:t>a</w:t>
            </w:r>
            <w:proofErr w:type="gramEnd"/>
            <w:r w:rsidRPr="003179A1">
              <w:t xml:space="preserve"> l'usage des ingénieurs tome 2 machines électriques à courants alternatifs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Pierre </w:t>
            </w:r>
            <w:proofErr w:type="spellStart"/>
            <w:r w:rsidRPr="003179A1">
              <w:t>Faurre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Eléments d'automatique</w:t>
            </w:r>
          </w:p>
        </w:tc>
      </w:tr>
      <w:tr w:rsidR="00F02F0F" w:rsidRPr="00685D33" w:rsidTr="0018781C">
        <w:trPr>
          <w:trHeight w:val="26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L.Herous</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Eléments de base de théorie et du traitement du signal</w:t>
            </w:r>
          </w:p>
        </w:tc>
      </w:tr>
      <w:tr w:rsidR="00F02F0F" w:rsidRPr="00685D33" w:rsidTr="0018781C">
        <w:trPr>
          <w:trHeight w:val="26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BERNARD CHALMOND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Eléments de modélisation pour l'analyse d'images</w:t>
            </w:r>
          </w:p>
        </w:tc>
      </w:tr>
      <w:tr w:rsidR="00F02F0F" w:rsidRPr="00685D33" w:rsidTr="0018781C">
        <w:trPr>
          <w:trHeight w:val="31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Mourad </w:t>
            </w:r>
            <w:proofErr w:type="spellStart"/>
            <w:r w:rsidRPr="003179A1">
              <w:t>Haddadi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Exercices corriges en électronique générale</w:t>
            </w:r>
          </w:p>
        </w:tc>
      </w:tr>
      <w:tr w:rsidR="00F02F0F" w:rsidRPr="00685D33" w:rsidTr="0018781C">
        <w:trPr>
          <w:trHeight w:val="27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M.Haddadi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Exercices corriges en électronique générale avec résumé du cours</w:t>
            </w:r>
          </w:p>
        </w:tc>
      </w:tr>
      <w:tr w:rsidR="00F02F0F" w:rsidRPr="00685D33" w:rsidTr="0018781C">
        <w:trPr>
          <w:trHeight w:val="54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Maurice Rivoire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Exercices d’automatique (tome2) asservissement-régulation commande analogique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Thomas L. Floyd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Fondements d'électronique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Rais </w:t>
            </w:r>
            <w:proofErr w:type="spellStart"/>
            <w:r w:rsidRPr="003179A1">
              <w:t>El'hadi</w:t>
            </w:r>
            <w:proofErr w:type="spellEnd"/>
            <w:r w:rsidRPr="003179A1">
              <w:t xml:space="preserve"> </w:t>
            </w:r>
            <w:proofErr w:type="spellStart"/>
            <w:r w:rsidRPr="003179A1">
              <w:t>Bekka</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Fondements du traitement du signal</w:t>
            </w:r>
          </w:p>
        </w:tc>
      </w:tr>
      <w:tr w:rsidR="00F02F0F" w:rsidRPr="00685D33" w:rsidTr="0018781C">
        <w:trPr>
          <w:trHeight w:val="25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V.Tergan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Fundamentals of </w:t>
            </w:r>
            <w:proofErr w:type="spellStart"/>
            <w:r w:rsidRPr="003179A1">
              <w:t>industrial</w:t>
            </w:r>
            <w:proofErr w:type="spellEnd"/>
            <w:r w:rsidRPr="003179A1">
              <w:t xml:space="preserve"> automation</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Haraoubia</w:t>
            </w:r>
            <w:proofErr w:type="spellEnd"/>
            <w:r w:rsidRPr="003179A1">
              <w:t>. Brahim</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Génération et transformation de signaux</w:t>
            </w:r>
          </w:p>
        </w:tc>
      </w:tr>
      <w:tr w:rsidR="00F02F0F" w:rsidRPr="00685D33" w:rsidTr="0018781C">
        <w:trPr>
          <w:trHeight w:val="2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R.Ben</w:t>
            </w:r>
            <w:proofErr w:type="spellEnd"/>
            <w:r w:rsidRPr="003179A1">
              <w:t xml:space="preserve"> </w:t>
            </w:r>
            <w:proofErr w:type="spellStart"/>
            <w:r w:rsidRPr="003179A1">
              <w:t>Abdennour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Identification et commande numérique des procédés industriels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Michel </w:t>
            </w:r>
            <w:proofErr w:type="spellStart"/>
            <w:r w:rsidRPr="003179A1">
              <w:t>Casabo</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Initiation a la mesure électronique</w:t>
            </w:r>
          </w:p>
        </w:tc>
      </w:tr>
      <w:tr w:rsidR="00F02F0F" w:rsidRPr="00685D33" w:rsidTr="0018781C">
        <w:trPr>
          <w:trHeight w:val="53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Jacques Laroche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Introduction à L'électrotechnique  Fondements d'électricité et d'électromagnétisme</w:t>
            </w:r>
          </w:p>
        </w:tc>
      </w:tr>
      <w:tr w:rsidR="00F02F0F" w:rsidRPr="00685D33" w:rsidTr="0018781C">
        <w:trPr>
          <w:trHeight w:val="27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SAUZADE Michel</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Introduction à l'électronique analogique</w:t>
            </w:r>
          </w:p>
        </w:tc>
      </w:tr>
      <w:tr w:rsidR="00F02F0F" w:rsidRPr="00685D33" w:rsidTr="0018781C">
        <w:trPr>
          <w:trHeight w:val="5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Jean-Marie </w:t>
            </w:r>
            <w:proofErr w:type="spellStart"/>
            <w:r w:rsidRPr="003179A1">
              <w:t>Donnini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Introduction à l'électronique cours avec exemples et exercices </w:t>
            </w:r>
            <w:r w:rsidRPr="003179A1">
              <w:lastRenderedPageBreak/>
              <w:t>corrigés</w:t>
            </w:r>
          </w:p>
        </w:tc>
      </w:tr>
      <w:tr w:rsidR="00F02F0F" w:rsidRPr="00685D33" w:rsidTr="0018781C">
        <w:trPr>
          <w:trHeight w:val="5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lastRenderedPageBreak/>
              <w:t xml:space="preserve">Hervé </w:t>
            </w:r>
            <w:proofErr w:type="spellStart"/>
            <w:r w:rsidRPr="003179A1">
              <w:t>Buyse</w:t>
            </w:r>
            <w:proofErr w:type="spellEnd"/>
            <w:r w:rsidRPr="003179A1">
              <w:t xml:space="preserve">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Introduction à L'électronique et à ses Applications en instrumentation</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Rais El Hadi </w:t>
            </w:r>
            <w:proofErr w:type="spellStart"/>
            <w:r w:rsidRPr="003179A1">
              <w:t>Bekka</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Introduction au traitement du signal</w:t>
            </w:r>
          </w:p>
        </w:tc>
      </w:tr>
      <w:tr w:rsidR="00F02F0F" w:rsidRPr="00685D33" w:rsidTr="0018781C">
        <w:trPr>
          <w:trHeight w:val="24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BIANCIOTTO 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La construction normalisée en électrotechnique</w:t>
            </w:r>
          </w:p>
        </w:tc>
      </w:tr>
      <w:tr w:rsidR="00F02F0F" w:rsidRPr="00685D33" w:rsidTr="0018781C">
        <w:trPr>
          <w:trHeight w:val="54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A.BIANCIOTTO</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La construction normalisée en électrotechnique tome 1:installations appareillage matériaux</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ERBER</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La mesure des pressions manomètres et capteurs</w:t>
            </w:r>
          </w:p>
        </w:tc>
      </w:tr>
      <w:tr w:rsidR="00F02F0F" w:rsidRPr="00685D33" w:rsidTr="0018781C">
        <w:trPr>
          <w:trHeight w:val="2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Michel </w:t>
            </w:r>
            <w:proofErr w:type="spellStart"/>
            <w:r w:rsidRPr="003179A1">
              <w:t>Messud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La pratique du microprocesseur: conception des applications</w:t>
            </w:r>
          </w:p>
        </w:tc>
      </w:tr>
      <w:tr w:rsidR="00F02F0F" w:rsidRPr="00685D33" w:rsidTr="0018781C">
        <w:trPr>
          <w:trHeight w:val="56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P. Lambrechts</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Le cours technique conception et calcul des circuits de base à semi-conducteurs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Declercq. David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 filtrage des signaux</w:t>
            </w:r>
          </w:p>
        </w:tc>
      </w:tr>
      <w:tr w:rsidR="00F02F0F" w:rsidRPr="00685D33" w:rsidTr="0018781C">
        <w:trPr>
          <w:trHeight w:val="251"/>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David </w:t>
            </w:r>
            <w:proofErr w:type="spellStart"/>
            <w:r w:rsidRPr="003179A1">
              <w:t>Boulinguez</w:t>
            </w:r>
            <w:proofErr w:type="spellEnd"/>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 traitement du signal sous Matlab : pratique et applications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M.Boulemden</w:t>
            </w:r>
            <w:proofErr w:type="spellEnd"/>
          </w:p>
        </w:tc>
        <w:tc>
          <w:tcPr>
            <w:tcW w:w="7229" w:type="dxa"/>
            <w:tcBorders>
              <w:top w:val="nil"/>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685D33">
              <w:t>l'électronique analogique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B.HARAOUBIA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Les bases de l'électronique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Raymond BRETON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Les bases de l'électronique</w:t>
            </w:r>
          </w:p>
        </w:tc>
      </w:tr>
      <w:tr w:rsidR="00F02F0F" w:rsidRPr="00685D33" w:rsidTr="0018781C">
        <w:trPr>
          <w:trHeight w:val="27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Georges ASCH</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Les capteurs en instrumentation industrielle</w:t>
            </w:r>
          </w:p>
        </w:tc>
      </w:tr>
      <w:tr w:rsidR="00F02F0F" w:rsidRPr="00685D33" w:rsidTr="0018781C">
        <w:trPr>
          <w:trHeight w:val="26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Pascal </w:t>
            </w:r>
            <w:proofErr w:type="spellStart"/>
            <w:r w:rsidRPr="003179A1">
              <w:t>Dassonvalle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Les capteurs (50 exercices et problèmes corrigés)</w:t>
            </w:r>
          </w:p>
        </w:tc>
      </w:tr>
      <w:tr w:rsidR="00F02F0F" w:rsidRPr="00685D33" w:rsidTr="0018781C">
        <w:trPr>
          <w:trHeight w:val="270"/>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A.Bessaid</w:t>
            </w:r>
            <w:proofErr w:type="spellEnd"/>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Logique combinatoire exercices &amp; problèmes résolus tome1</w:t>
            </w:r>
          </w:p>
        </w:tc>
      </w:tr>
      <w:tr w:rsidR="00F02F0F" w:rsidRPr="00685D33" w:rsidTr="0018781C">
        <w:trPr>
          <w:trHeight w:val="43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LAUrent</w:t>
            </w:r>
            <w:proofErr w:type="spellEnd"/>
            <w:r w:rsidRPr="003179A1">
              <w:t xml:space="preserve"> </w:t>
            </w:r>
            <w:proofErr w:type="spellStart"/>
            <w:r w:rsidRPr="003179A1">
              <w:t>Dutrieux</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Logique programmable    Architecture des FPGA et CPLD méthodes de conception le langage VHDL</w:t>
            </w:r>
          </w:p>
        </w:tc>
      </w:tr>
      <w:tr w:rsidR="00F02F0F" w:rsidRPr="00685D33" w:rsidTr="0018781C">
        <w:trPr>
          <w:trHeight w:val="26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A.Bessaid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Logique séquentielle exercices &amp; problèmes résolus tome2</w:t>
            </w:r>
          </w:p>
        </w:tc>
      </w:tr>
      <w:tr w:rsidR="00F02F0F" w:rsidRPr="00685D33" w:rsidTr="0018781C">
        <w:trPr>
          <w:trHeight w:val="55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Alain Hubert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Machines électriques, électronique de puissance </w:t>
            </w:r>
            <w:proofErr w:type="spellStart"/>
            <w:r w:rsidRPr="003179A1">
              <w:t>Theorie</w:t>
            </w:r>
            <w:proofErr w:type="spellEnd"/>
            <w:r w:rsidRPr="003179A1">
              <w:t>. Applications. Laboratoire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M.Cazin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Mécanique de la robotique</w:t>
            </w:r>
          </w:p>
        </w:tc>
      </w:tr>
      <w:tr w:rsidR="00F02F0F" w:rsidRPr="00685D33" w:rsidTr="0018781C">
        <w:trPr>
          <w:trHeight w:val="2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gramStart"/>
            <w:r w:rsidRPr="003179A1">
              <w:t>R .</w:t>
            </w:r>
            <w:proofErr w:type="gramEnd"/>
            <w:r w:rsidRPr="003179A1">
              <w:t xml:space="preserve"> BONCOMPAIN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Mécanique des systèmes industriels 1 modélisation et cinématique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M.Abati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Mesures électriques appliquées</w:t>
            </w:r>
          </w:p>
        </w:tc>
      </w:tr>
      <w:tr w:rsidR="00F02F0F" w:rsidRPr="00685D33" w:rsidTr="0018781C">
        <w:trPr>
          <w:trHeight w:val="55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A.Fabre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Mesures électriques et électroniques: recueil d'exercices et de problèmes corriges volume 1,2</w:t>
            </w:r>
          </w:p>
        </w:tc>
      </w:tr>
      <w:tr w:rsidR="00F02F0F" w:rsidRPr="00685D33" w:rsidTr="0018781C">
        <w:trPr>
          <w:trHeight w:val="2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Mohamed </w:t>
            </w:r>
            <w:proofErr w:type="spellStart"/>
            <w:r w:rsidRPr="003179A1">
              <w:t>Bendaoud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Mesures électriques: cours &amp; exercices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BABES VICTOR</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Mesures d'électriques</w:t>
            </w:r>
          </w:p>
        </w:tc>
      </w:tr>
      <w:tr w:rsidR="00F02F0F" w:rsidRPr="00685D33" w:rsidTr="0018781C">
        <w:trPr>
          <w:trHeight w:val="24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D.Hamoudi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Méthodes d'analyse des circuits électriques</w:t>
            </w:r>
          </w:p>
        </w:tc>
      </w:tr>
      <w:tr w:rsidR="00F02F0F" w:rsidRPr="00685D33" w:rsidTr="0018781C">
        <w:trPr>
          <w:trHeight w:val="2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Messaoud </w:t>
            </w:r>
            <w:proofErr w:type="spellStart"/>
            <w:r w:rsidRPr="003179A1">
              <w:t>Boukezzata</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Méthodes et techniques de mesures électriques</w:t>
            </w:r>
          </w:p>
        </w:tc>
      </w:tr>
      <w:tr w:rsidR="00F02F0F" w:rsidRPr="00685D33" w:rsidTr="0018781C">
        <w:trPr>
          <w:trHeight w:val="356"/>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Jean-paul</w:t>
            </w:r>
            <w:proofErr w:type="spellEnd"/>
            <w:r w:rsidRPr="003179A1">
              <w:t xml:space="preserve"> louis</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Modélisation des machines électriques en vue de leur commande</w:t>
            </w:r>
          </w:p>
        </w:tc>
      </w:tr>
      <w:tr w:rsidR="00F02F0F" w:rsidRPr="00685D33" w:rsidTr="0018781C">
        <w:trPr>
          <w:trHeight w:val="49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Ammar </w:t>
            </w:r>
            <w:proofErr w:type="spellStart"/>
            <w:r w:rsidRPr="003179A1">
              <w:t>Bentousi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Module tec 581 d'électricité générale: </w:t>
            </w:r>
            <w:proofErr w:type="spellStart"/>
            <w:r w:rsidRPr="003179A1">
              <w:t>theorie</w:t>
            </w:r>
            <w:proofErr w:type="spellEnd"/>
            <w:r w:rsidRPr="003179A1">
              <w:t xml:space="preserve"> des réseaux-électrotechnique</w:t>
            </w:r>
          </w:p>
        </w:tc>
      </w:tr>
      <w:tr w:rsidR="00F02F0F" w:rsidRPr="00BB1FCE" w:rsidTr="0018781C">
        <w:trPr>
          <w:trHeight w:val="32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Jelena </w:t>
            </w:r>
            <w:proofErr w:type="spellStart"/>
            <w:r w:rsidRPr="003179A1">
              <w:t>Godjevac</w:t>
            </w:r>
            <w:proofErr w:type="spellEnd"/>
          </w:p>
        </w:tc>
        <w:tc>
          <w:tcPr>
            <w:tcW w:w="7229" w:type="dxa"/>
            <w:tcBorders>
              <w:top w:val="nil"/>
              <w:left w:val="single" w:sz="4" w:space="0" w:color="auto"/>
              <w:bottom w:val="single" w:sz="4" w:space="0" w:color="auto"/>
              <w:right w:val="single" w:sz="4" w:space="0" w:color="auto"/>
            </w:tcBorders>
          </w:tcPr>
          <w:p w:rsidR="00F02F0F" w:rsidRPr="00E80244" w:rsidRDefault="00F02F0F" w:rsidP="003179A1">
            <w:pPr>
              <w:spacing w:after="0"/>
              <w:ind w:firstLine="0"/>
              <w:jc w:val="left"/>
              <w:rPr>
                <w:lang w:val="en-US"/>
              </w:rPr>
            </w:pPr>
            <w:proofErr w:type="spellStart"/>
            <w:r w:rsidRPr="00E80244">
              <w:rPr>
                <w:lang w:val="en-US"/>
              </w:rPr>
              <w:t>Neuro</w:t>
            </w:r>
            <w:proofErr w:type="spellEnd"/>
            <w:r w:rsidRPr="00E80244">
              <w:rPr>
                <w:lang w:val="en-US"/>
              </w:rPr>
              <w:t>-fuzzy controllers(design and application)</w:t>
            </w:r>
          </w:p>
        </w:tc>
      </w:tr>
      <w:tr w:rsidR="00F02F0F" w:rsidRPr="00685D33" w:rsidTr="0018781C">
        <w:trPr>
          <w:trHeight w:val="33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A.Auger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Notions d'automatisme: circuits combinatoires, circuits séquentiels</w:t>
            </w:r>
          </w:p>
        </w:tc>
      </w:tr>
      <w:tr w:rsidR="00F02F0F" w:rsidRPr="00685D33" w:rsidTr="0018781C">
        <w:trPr>
          <w:trHeight w:val="59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lastRenderedPageBreak/>
              <w:t xml:space="preserve">B. </w:t>
            </w:r>
            <w:proofErr w:type="spellStart"/>
            <w:r w:rsidRPr="003179A1">
              <w:t>Kainka</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Petites expériences d'électronique avec mon PC pour mesurer, </w:t>
            </w:r>
            <w:proofErr w:type="gramStart"/>
            <w:r w:rsidRPr="003179A1">
              <w:t>commander</w:t>
            </w:r>
            <w:proofErr w:type="gramEnd"/>
            <w:r w:rsidRPr="003179A1">
              <w:t>, automatiser     Visual basic en pratique</w:t>
            </w:r>
          </w:p>
        </w:tc>
      </w:tr>
      <w:tr w:rsidR="00F02F0F" w:rsidRPr="00685D33" w:rsidTr="0018781C">
        <w:trPr>
          <w:trHeight w:val="30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Luc </w:t>
            </w:r>
            <w:proofErr w:type="spellStart"/>
            <w:r w:rsidRPr="003179A1">
              <w:t>Allay</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Physique appliquée électronique-électrotechnique</w:t>
            </w:r>
          </w:p>
        </w:tc>
      </w:tr>
      <w:tr w:rsidR="00F02F0F" w:rsidRPr="00685D33" w:rsidTr="0018781C">
        <w:trPr>
          <w:trHeight w:val="23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Luc </w:t>
            </w:r>
            <w:proofErr w:type="spellStart"/>
            <w:r w:rsidRPr="003179A1">
              <w:t>Allay</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Physique appliquée électronique-électrotechnique</w:t>
            </w:r>
          </w:p>
        </w:tc>
      </w:tr>
      <w:tr w:rsidR="00F02F0F" w:rsidRPr="00685D33" w:rsidTr="0018781C">
        <w:trPr>
          <w:trHeight w:val="28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Georges Metzger</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Pratique des circuits intégrés numériques</w:t>
            </w:r>
          </w:p>
        </w:tc>
      </w:tr>
      <w:tr w:rsidR="00F02F0F" w:rsidRPr="00685D33" w:rsidTr="0018781C">
        <w:trPr>
          <w:trHeight w:val="24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Malvino</w:t>
            </w:r>
            <w:proofErr w:type="spellEnd"/>
            <w:r w:rsidRPr="003179A1">
              <w:t>, Albert-Paul</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Principes d'électronique : cours, exercices et problèmes résolus</w:t>
            </w:r>
          </w:p>
        </w:tc>
      </w:tr>
      <w:tr w:rsidR="00F02F0F" w:rsidRPr="00685D33" w:rsidTr="0018781C">
        <w:trPr>
          <w:trHeight w:val="53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Abdeldjalil</w:t>
            </w:r>
            <w:proofErr w:type="spellEnd"/>
            <w:r w:rsidRPr="003179A1">
              <w:t xml:space="preserve"> </w:t>
            </w:r>
            <w:proofErr w:type="spellStart"/>
            <w:r w:rsidRPr="003179A1">
              <w:t>Ouahabi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corriges d'électronique avec rappels de cours: montages à transistors amplificateurs opérationnels</w:t>
            </w:r>
          </w:p>
        </w:tc>
      </w:tr>
      <w:tr w:rsidR="00F02F0F" w:rsidRPr="00685D33" w:rsidTr="0018781C">
        <w:trPr>
          <w:trHeight w:val="32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Norbert  Bastide</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Problèmes d'électronique et simulation Or CADP </w:t>
            </w:r>
            <w:proofErr w:type="spellStart"/>
            <w:r w:rsidRPr="003179A1">
              <w:t>spice</w:t>
            </w:r>
            <w:proofErr w:type="spellEnd"/>
          </w:p>
        </w:tc>
      </w:tr>
      <w:tr w:rsidR="00F02F0F" w:rsidRPr="00685D33" w:rsidTr="0018781C">
        <w:trPr>
          <w:trHeight w:val="30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Michel </w:t>
            </w:r>
            <w:proofErr w:type="spellStart"/>
            <w:r w:rsidRPr="003179A1">
              <w:t>Bornand</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 tome 3 (amplificateur opérationnel)</w:t>
            </w:r>
          </w:p>
        </w:tc>
      </w:tr>
      <w:tr w:rsidR="00F02F0F" w:rsidRPr="00685D33" w:rsidTr="0018781C">
        <w:trPr>
          <w:trHeight w:val="306"/>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d'électronique:1-introduction-circuits à régime variable</w:t>
            </w:r>
          </w:p>
        </w:tc>
      </w:tr>
      <w:tr w:rsidR="00F02F0F" w:rsidRPr="00685D33" w:rsidTr="0018781C">
        <w:trPr>
          <w:trHeight w:val="33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d'électronique:2-composants électroniques</w:t>
            </w:r>
          </w:p>
        </w:tc>
      </w:tr>
      <w:tr w:rsidR="00F02F0F" w:rsidRPr="00685D33" w:rsidTr="0018781C">
        <w:trPr>
          <w:trHeight w:val="34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d'électronique:3-amplification-circuits intégrés</w:t>
            </w:r>
          </w:p>
        </w:tc>
      </w:tr>
      <w:tr w:rsidR="00F02F0F" w:rsidRPr="00685D33" w:rsidTr="0018781C">
        <w:trPr>
          <w:trHeight w:val="68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d'électronique:4-</w:t>
            </w:r>
            <w:proofErr w:type="spellStart"/>
            <w:r w:rsidRPr="003179A1">
              <w:t>contre-réaction-oscillation</w:t>
            </w:r>
            <w:proofErr w:type="gramStart"/>
            <w:r w:rsidRPr="003179A1">
              <w:t>,transformation</w:t>
            </w:r>
            <w:proofErr w:type="spellEnd"/>
            <w:proofErr w:type="gramEnd"/>
            <w:r w:rsidRPr="003179A1">
              <w:t xml:space="preserve"> des signaux</w:t>
            </w:r>
          </w:p>
        </w:tc>
      </w:tr>
      <w:tr w:rsidR="00F02F0F" w:rsidRPr="00685D33" w:rsidTr="0018781C">
        <w:trPr>
          <w:trHeight w:val="5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Francis </w:t>
            </w:r>
            <w:proofErr w:type="spellStart"/>
            <w:r w:rsidRPr="003179A1">
              <w:t>Milsant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d'électronique:5-</w:t>
            </w:r>
            <w:proofErr w:type="spellStart"/>
            <w:r w:rsidRPr="003179A1">
              <w:t>diodes-thyristors</w:t>
            </w:r>
            <w:proofErr w:type="gramStart"/>
            <w:r w:rsidRPr="003179A1">
              <w:t>,commande</w:t>
            </w:r>
            <w:proofErr w:type="spellEnd"/>
            <w:proofErr w:type="gramEnd"/>
            <w:r w:rsidRPr="003179A1">
              <w:t xml:space="preserve"> des moteurs</w:t>
            </w:r>
          </w:p>
        </w:tc>
      </w:tr>
      <w:tr w:rsidR="00F02F0F" w:rsidRPr="00685D33" w:rsidTr="0018781C">
        <w:trPr>
          <w:trHeight w:val="36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A.K.</w:t>
            </w:r>
            <w:proofErr w:type="spellStart"/>
            <w:r w:rsidRPr="003179A1">
              <w:t>Melnikov</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d'électrotechnique pour l'étude programmée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Burgat</w:t>
            </w:r>
            <w:proofErr w:type="spellEnd"/>
            <w:r w:rsidRPr="003179A1">
              <w:t>, Christian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résolus d'automatique</w:t>
            </w:r>
          </w:p>
        </w:tc>
      </w:tr>
      <w:tr w:rsidR="00F02F0F" w:rsidRPr="00685D33" w:rsidTr="0018781C">
        <w:trPr>
          <w:trHeight w:val="27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P.Pelloso</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résolus d'électronique numérique</w:t>
            </w:r>
          </w:p>
        </w:tc>
      </w:tr>
      <w:tr w:rsidR="00F02F0F" w:rsidRPr="00685D33" w:rsidTr="0018781C">
        <w:trPr>
          <w:trHeight w:val="27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A.K.</w:t>
            </w:r>
            <w:proofErr w:type="spellStart"/>
            <w:r w:rsidRPr="003179A1">
              <w:t>Melnikov</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Problèmes résolus d'électrotechnique</w:t>
            </w:r>
          </w:p>
        </w:tc>
      </w:tr>
      <w:tr w:rsidR="00F02F0F" w:rsidRPr="00685D33" w:rsidTr="0018781C">
        <w:trPr>
          <w:trHeight w:val="336"/>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REIS Ronald 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Projets en électronique conception et fabrication</w:t>
            </w:r>
          </w:p>
        </w:tc>
      </w:tr>
      <w:tr w:rsidR="00F02F0F" w:rsidRPr="00685D33" w:rsidTr="0018781C">
        <w:trPr>
          <w:trHeight w:val="343"/>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Youcef</w:t>
            </w:r>
            <w:proofErr w:type="spellEnd"/>
            <w:r w:rsidRPr="003179A1">
              <w:t xml:space="preserve"> Hamada</w:t>
            </w:r>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Recueil d'exercices corriges sur les circuits électroniques</w:t>
            </w:r>
          </w:p>
        </w:tc>
      </w:tr>
      <w:tr w:rsidR="00F02F0F" w:rsidRPr="00685D33" w:rsidTr="0018781C">
        <w:trPr>
          <w:trHeight w:val="32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I.Boudouane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Recueil d'exercices d'électricité générale</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M.El-Merraoui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Recueil d'exercices résolus</w:t>
            </w:r>
          </w:p>
        </w:tc>
      </w:tr>
      <w:tr w:rsidR="00F02F0F" w:rsidRPr="00685D33" w:rsidTr="0018781C">
        <w:trPr>
          <w:trHeight w:val="30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Hansruedi</w:t>
            </w:r>
            <w:proofErr w:type="spellEnd"/>
            <w:r w:rsidRPr="003179A1">
              <w:t xml:space="preserve"> </w:t>
            </w:r>
            <w:proofErr w:type="spellStart"/>
            <w:r w:rsidRPr="003179A1">
              <w:t>Buhler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Réglage De Systèmes D'électronique De Puissance V2</w:t>
            </w:r>
            <w:proofErr w:type="gramStart"/>
            <w:r w:rsidRPr="003179A1">
              <w:t>,v3</w:t>
            </w:r>
            <w:proofErr w:type="gramEnd"/>
          </w:p>
        </w:tc>
      </w:tr>
      <w:tr w:rsidR="00F02F0F" w:rsidRPr="00685D33" w:rsidTr="0018781C">
        <w:trPr>
          <w:trHeight w:val="35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Hansruedi</w:t>
            </w:r>
            <w:proofErr w:type="spellEnd"/>
            <w:r w:rsidRPr="003179A1">
              <w:t xml:space="preserve"> </w:t>
            </w:r>
            <w:proofErr w:type="spellStart"/>
            <w:r w:rsidRPr="003179A1">
              <w:t>Buhler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Réglage d'état bases et compléments </w:t>
            </w:r>
          </w:p>
        </w:tc>
      </w:tr>
      <w:tr w:rsidR="00F02F0F" w:rsidRPr="00685D33" w:rsidTr="0018781C">
        <w:trPr>
          <w:trHeight w:val="483"/>
        </w:trPr>
        <w:tc>
          <w:tcPr>
            <w:tcW w:w="2552" w:type="dxa"/>
            <w:tcBorders>
              <w:top w:val="single" w:sz="4" w:space="0" w:color="auto"/>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Chauveau</w:t>
            </w:r>
          </w:p>
        </w:tc>
        <w:tc>
          <w:tcPr>
            <w:tcW w:w="7229" w:type="dxa"/>
            <w:tcBorders>
              <w:top w:val="single" w:sz="4" w:space="0" w:color="auto"/>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Répertoire des brochages des composants électroniques : circuits logiques et analogique, transistors et triacs</w:t>
            </w:r>
          </w:p>
        </w:tc>
      </w:tr>
      <w:tr w:rsidR="00F02F0F" w:rsidRPr="00685D33" w:rsidTr="0018781C">
        <w:trPr>
          <w:trHeight w:val="26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Claude </w:t>
            </w:r>
            <w:proofErr w:type="spellStart"/>
            <w:r w:rsidRPr="003179A1">
              <w:t>Servin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Réseaux &amp;télécoms (cours avec129 exercices corrigés)</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Frédéric </w:t>
            </w:r>
            <w:proofErr w:type="spellStart"/>
            <w:r w:rsidRPr="003179A1">
              <w:t>Giamarchi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Robots Mobil mobiles programmables </w:t>
            </w:r>
          </w:p>
        </w:tc>
      </w:tr>
      <w:tr w:rsidR="00F02F0F" w:rsidRPr="00685D33" w:rsidTr="0018781C">
        <w:trPr>
          <w:trHeight w:val="25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Jean Barry</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proofErr w:type="spellStart"/>
            <w:r w:rsidRPr="003179A1">
              <w:t>Shémas</w:t>
            </w:r>
            <w:proofErr w:type="spellEnd"/>
            <w:r w:rsidRPr="003179A1">
              <w:t xml:space="preserve"> d'électricité et d'automatique industrielle</w:t>
            </w:r>
          </w:p>
        </w:tc>
      </w:tr>
      <w:tr w:rsidR="00F02F0F" w:rsidRPr="00685D33" w:rsidTr="0018781C">
        <w:trPr>
          <w:trHeight w:val="56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Gérard Blanchet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Signaux et images sous Matlab méthodes, applications et exercices corrigés</w:t>
            </w:r>
          </w:p>
        </w:tc>
      </w:tr>
      <w:tr w:rsidR="00F02F0F" w:rsidRPr="00685D33" w:rsidTr="0018781C">
        <w:trPr>
          <w:trHeight w:val="69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H.Meliani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Signaux, systèmes et automatismes: traitement numérique du signal, systèmes de communication, automatismes et applications volume 1,2</w:t>
            </w:r>
          </w:p>
        </w:tc>
      </w:tr>
      <w:tr w:rsidR="00F02F0F" w:rsidRPr="00685D33" w:rsidTr="0018781C">
        <w:trPr>
          <w:trHeight w:val="24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Alain </w:t>
            </w:r>
            <w:proofErr w:type="spellStart"/>
            <w:r w:rsidRPr="003179A1">
              <w:t>Reboux</w:t>
            </w:r>
            <w:proofErr w:type="spellEnd"/>
            <w:r w:rsidRPr="003179A1">
              <w:t xml:space="preserve">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S'initier à la programmation des PIC      basic et assembleur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M.Benalegue</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Système asservis non linéaires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Jaques </w:t>
            </w:r>
            <w:proofErr w:type="spellStart"/>
            <w:r w:rsidRPr="003179A1">
              <w:t>Thurin</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Systèmes asservis</w:t>
            </w:r>
          </w:p>
        </w:tc>
      </w:tr>
      <w:tr w:rsidR="00F02F0F" w:rsidRPr="00685D33" w:rsidTr="0018781C">
        <w:trPr>
          <w:trHeight w:val="270"/>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M.DJEDDI</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Systèmes asservis linéaires: analyse, synthèse</w:t>
            </w:r>
          </w:p>
        </w:tc>
      </w:tr>
      <w:tr w:rsidR="00F02F0F" w:rsidRPr="00685D33" w:rsidTr="0018781C">
        <w:trPr>
          <w:trHeight w:val="54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lastRenderedPageBreak/>
              <w:t xml:space="preserve">Jean-Paul </w:t>
            </w:r>
            <w:proofErr w:type="spellStart"/>
            <w:r w:rsidRPr="003179A1">
              <w:t>Hautier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Systèmes automatiques Tome 2, Commande des processus : cours et exercices corrigés</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FRANCOIS AXISA</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Systèmes discrets tome 1</w:t>
            </w:r>
          </w:p>
        </w:tc>
      </w:tr>
      <w:tr w:rsidR="00F02F0F" w:rsidRPr="00685D33" w:rsidTr="0018781C">
        <w:trPr>
          <w:trHeight w:val="272"/>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Thomas L. Floyd</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Systèmes numériques concepts et applications </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F.Naceri</w:t>
            </w:r>
            <w:proofErr w:type="spellEnd"/>
          </w:p>
        </w:tc>
        <w:tc>
          <w:tcPr>
            <w:tcW w:w="7229" w:type="dxa"/>
            <w:tcBorders>
              <w:top w:val="nil"/>
              <w:left w:val="single" w:sz="4" w:space="0" w:color="auto"/>
              <w:bottom w:val="single" w:sz="4" w:space="0" w:color="auto"/>
              <w:right w:val="single" w:sz="4" w:space="0" w:color="auto"/>
            </w:tcBorders>
          </w:tcPr>
          <w:p w:rsidR="00F02F0F" w:rsidRPr="00685D33" w:rsidRDefault="00F02F0F" w:rsidP="003179A1">
            <w:pPr>
              <w:spacing w:after="0"/>
              <w:ind w:firstLine="0"/>
              <w:jc w:val="left"/>
            </w:pPr>
            <w:r w:rsidRPr="003179A1">
              <w:t>théorie de la commande adaptative</w:t>
            </w:r>
          </w:p>
        </w:tc>
      </w:tr>
      <w:tr w:rsidR="00F02F0F" w:rsidRPr="00685D33" w:rsidTr="0018781C">
        <w:trPr>
          <w:trHeight w:val="81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J.Quinet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Théorie et pratique des circuits de l'électronique et des amplificateurs </w:t>
            </w:r>
            <w:proofErr w:type="gramStart"/>
            <w:r w:rsidRPr="003179A1">
              <w:t>tome</w:t>
            </w:r>
            <w:proofErr w:type="gramEnd"/>
            <w:r w:rsidRPr="003179A1">
              <w:t xml:space="preserve"> 1 théorie du calcul des imaginaires et applications à l'étude des circuits</w:t>
            </w:r>
          </w:p>
        </w:tc>
      </w:tr>
      <w:tr w:rsidR="00F02F0F" w:rsidRPr="00685D33" w:rsidTr="0018781C">
        <w:trPr>
          <w:trHeight w:val="858"/>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J.Quinet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Théorie et pratique des circuits de l'électronique et des amplificateurs tome 2 amplificateurs HF et BF oscillateurs et modulation filtres et ponts de mesure</w:t>
            </w:r>
          </w:p>
        </w:tc>
      </w:tr>
      <w:tr w:rsidR="00F02F0F" w:rsidRPr="00685D33" w:rsidTr="0018781C">
        <w:trPr>
          <w:trHeight w:val="54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J.Quinet</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Théorie et pratique des circuits de l'électronique et des amplificateurs </w:t>
            </w:r>
            <w:proofErr w:type="gramStart"/>
            <w:r w:rsidRPr="003179A1">
              <w:t>tome</w:t>
            </w:r>
            <w:proofErr w:type="gramEnd"/>
            <w:r w:rsidRPr="003179A1">
              <w:t xml:space="preserve"> 3 </w:t>
            </w:r>
          </w:p>
        </w:tc>
      </w:tr>
      <w:tr w:rsidR="00F02F0F" w:rsidRPr="00685D33" w:rsidTr="0018781C">
        <w:trPr>
          <w:trHeight w:val="26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Sermondade</w:t>
            </w:r>
            <w:proofErr w:type="spellEnd"/>
            <w:r w:rsidRPr="003179A1">
              <w:t>. Christian</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Tome 4:correcteurs spécifiques, régulation en temps discret</w:t>
            </w:r>
          </w:p>
        </w:tc>
      </w:tr>
      <w:tr w:rsidR="00F02F0F" w:rsidRPr="00685D33" w:rsidTr="0018781C">
        <w:trPr>
          <w:trHeight w:val="28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Paul Horowitz</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Traité de l'électronique  V 1, V2</w:t>
            </w:r>
          </w:p>
        </w:tc>
      </w:tr>
      <w:tr w:rsidR="00F02F0F" w:rsidRPr="00685D33" w:rsidTr="0018781C">
        <w:trPr>
          <w:trHeight w:val="549"/>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Francis Cottet</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Traitement des signaux et acquisition de données cours et exercices corrigés</w:t>
            </w:r>
          </w:p>
        </w:tc>
      </w:tr>
      <w:tr w:rsidR="00F02F0F" w:rsidRPr="00685D33" w:rsidTr="0018781C">
        <w:trPr>
          <w:trHeight w:val="54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M.Djeddi</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Traitement du signal: les représentations conjointes, temps –fréquence</w:t>
            </w:r>
          </w:p>
        </w:tc>
      </w:tr>
      <w:tr w:rsidR="00F02F0F" w:rsidRPr="00685D33" w:rsidTr="0018781C">
        <w:trPr>
          <w:trHeight w:val="56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 .Mars</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Traitement du signal pour géologues et géophysiciens: T1 prospection sismique</w:t>
            </w:r>
          </w:p>
        </w:tc>
      </w:tr>
      <w:tr w:rsidR="00F02F0F" w:rsidRPr="00685D33" w:rsidTr="0018781C">
        <w:trPr>
          <w:trHeight w:val="545"/>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J .Mars</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 xml:space="preserve">Traitement du </w:t>
            </w:r>
            <w:proofErr w:type="spellStart"/>
            <w:r w:rsidRPr="003179A1">
              <w:t>signl</w:t>
            </w:r>
            <w:proofErr w:type="spellEnd"/>
            <w:r w:rsidRPr="003179A1">
              <w:t xml:space="preserve"> pour géologues et </w:t>
            </w:r>
            <w:proofErr w:type="spellStart"/>
            <w:r w:rsidRPr="003179A1">
              <w:t>géophysiciens:T2</w:t>
            </w:r>
            <w:proofErr w:type="spellEnd"/>
            <w:r w:rsidRPr="003179A1">
              <w:t xml:space="preserve">    prospection sismique </w:t>
            </w:r>
          </w:p>
        </w:tc>
      </w:tr>
      <w:tr w:rsidR="00F02F0F" w:rsidRPr="00685D33" w:rsidTr="0018781C">
        <w:trPr>
          <w:trHeight w:val="28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M.Bellanger</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Traitement numérique du signal : théorie et pratique</w:t>
            </w:r>
          </w:p>
        </w:tc>
      </w:tr>
      <w:tr w:rsidR="00F02F0F" w:rsidRPr="00685D33" w:rsidTr="0018781C">
        <w:trPr>
          <w:trHeight w:val="561"/>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proofErr w:type="spellStart"/>
            <w:r w:rsidRPr="003179A1">
              <w:t>Diaf</w:t>
            </w:r>
            <w:proofErr w:type="spellEnd"/>
            <w:r w:rsidRPr="003179A1">
              <w:t xml:space="preserve"> M</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Traitement numérique du signal: notions de base avec des exercices corrigés</w:t>
            </w:r>
          </w:p>
        </w:tc>
      </w:tr>
      <w:tr w:rsidR="00F02F0F" w:rsidRPr="00685D33" w:rsidTr="0018781C">
        <w:trPr>
          <w:trHeight w:val="274"/>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Murray </w:t>
            </w:r>
            <w:proofErr w:type="spellStart"/>
            <w:r w:rsidRPr="003179A1">
              <w:t>R.Spiegel</w:t>
            </w:r>
            <w:proofErr w:type="spellEnd"/>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Transformées de Laplace: cours et problèmes</w:t>
            </w:r>
          </w:p>
        </w:tc>
      </w:tr>
      <w:tr w:rsidR="00F02F0F" w:rsidRPr="00685D33" w:rsidTr="0018781C">
        <w:trPr>
          <w:trHeight w:val="557"/>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T.C. Hayes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Travaux pratiques du Traité de L'électronique  analogique et numérique volume 1: labo analogique</w:t>
            </w:r>
          </w:p>
        </w:tc>
      </w:tr>
      <w:tr w:rsidR="00F02F0F" w:rsidRPr="00685D33" w:rsidTr="0018781C">
        <w:trPr>
          <w:trHeight w:val="693"/>
        </w:trPr>
        <w:tc>
          <w:tcPr>
            <w:tcW w:w="2552" w:type="dxa"/>
            <w:tcBorders>
              <w:top w:val="nil"/>
              <w:left w:val="single" w:sz="4" w:space="0" w:color="auto"/>
              <w:bottom w:val="single" w:sz="4" w:space="0" w:color="auto"/>
              <w:right w:val="single" w:sz="4" w:space="0" w:color="auto"/>
            </w:tcBorders>
          </w:tcPr>
          <w:p w:rsidR="00F02F0F" w:rsidRPr="003179A1" w:rsidRDefault="00F02F0F" w:rsidP="00C25E35">
            <w:pPr>
              <w:spacing w:after="0"/>
              <w:ind w:firstLine="0"/>
              <w:jc w:val="left"/>
            </w:pPr>
            <w:r w:rsidRPr="003179A1">
              <w:t xml:space="preserve">T.C. Hayes </w:t>
            </w:r>
          </w:p>
        </w:tc>
        <w:tc>
          <w:tcPr>
            <w:tcW w:w="7229" w:type="dxa"/>
            <w:tcBorders>
              <w:top w:val="nil"/>
              <w:left w:val="single" w:sz="4" w:space="0" w:color="auto"/>
              <w:bottom w:val="single" w:sz="4" w:space="0" w:color="auto"/>
              <w:right w:val="single" w:sz="4" w:space="0" w:color="auto"/>
            </w:tcBorders>
          </w:tcPr>
          <w:p w:rsidR="00F02F0F" w:rsidRPr="003179A1" w:rsidRDefault="00F02F0F" w:rsidP="003179A1">
            <w:pPr>
              <w:spacing w:after="0"/>
              <w:ind w:firstLine="0"/>
              <w:jc w:val="left"/>
            </w:pPr>
            <w:r w:rsidRPr="003179A1">
              <w:t>Travaux pratiques du Traité de L'électronique  analogique et numérique volume 2: labo numérique</w:t>
            </w:r>
          </w:p>
        </w:tc>
      </w:tr>
    </w:tbl>
    <w:p w:rsidR="00170D7C" w:rsidRPr="009A73D9" w:rsidRDefault="00170D7C" w:rsidP="00752D77"/>
    <w:p w:rsidR="00077133" w:rsidRPr="009A73D9" w:rsidRDefault="002920E1" w:rsidP="00B15AC1">
      <w:pPr>
        <w:pStyle w:val="Titre3"/>
      </w:pPr>
      <w:bookmarkStart w:id="73" w:name="_Toc14014627"/>
      <w:bookmarkStart w:id="74" w:name="_Toc14237823"/>
      <w:r w:rsidRPr="009A73D9">
        <w:t>Espaces de travaux personnels et TIC</w:t>
      </w:r>
      <w:r w:rsidR="00AF76AB" w:rsidRPr="009A73D9">
        <w:t> :</w:t>
      </w:r>
      <w:bookmarkEnd w:id="73"/>
      <w:bookmarkEnd w:id="74"/>
    </w:p>
    <w:p w:rsidR="00E74ECD" w:rsidRPr="00685D33" w:rsidRDefault="00E74ECD" w:rsidP="00E74ECD">
      <w:pPr>
        <w:spacing w:line="360" w:lineRule="auto"/>
      </w:pPr>
      <w:r w:rsidRPr="00685D33">
        <w:t>Le département dispose d’une salle annexe à la bibliothèque destinée aux étudiants pour leurs travaux personnels. Par ailleurs, un cyberespace de 300 postes est disponible au niveau de l’université.</w:t>
      </w:r>
    </w:p>
    <w:p w:rsidR="002920E1" w:rsidRPr="009A73D9" w:rsidRDefault="002920E1" w:rsidP="00752D77"/>
    <w:p w:rsidR="002920E1" w:rsidRPr="009A73D9" w:rsidRDefault="002920E1" w:rsidP="00752D77"/>
    <w:p w:rsidR="00D82D89" w:rsidRDefault="00D82D89">
      <w:pPr>
        <w:spacing w:after="0" w:line="240" w:lineRule="auto"/>
        <w:ind w:right="0" w:firstLine="0"/>
        <w:jc w:val="left"/>
      </w:pPr>
      <w:r>
        <w:br w:type="page"/>
      </w:r>
    </w:p>
    <w:p w:rsidR="00366A53" w:rsidRDefault="00366A53" w:rsidP="00366A53">
      <w:pPr>
        <w:rPr>
          <w:rtl/>
        </w:rPr>
      </w:pPr>
    </w:p>
    <w:p w:rsidR="00366A53" w:rsidRDefault="00366A53" w:rsidP="00366A53">
      <w:pPr>
        <w:rPr>
          <w:rtl/>
        </w:rPr>
      </w:pPr>
    </w:p>
    <w:p w:rsidR="00366A53" w:rsidRDefault="00366A53" w:rsidP="00366A53"/>
    <w:p w:rsidR="00366A53" w:rsidRDefault="00366A53" w:rsidP="00366A53"/>
    <w:p w:rsidR="00366A53" w:rsidRDefault="00366A53" w:rsidP="00366A53"/>
    <w:p w:rsidR="00366A53" w:rsidRDefault="00366A53" w:rsidP="00366A53">
      <w:pPr>
        <w:rPr>
          <w:rtl/>
        </w:rPr>
      </w:pPr>
    </w:p>
    <w:p w:rsidR="00366A53" w:rsidRDefault="00366A53" w:rsidP="00366A53"/>
    <w:p w:rsidR="00366A53" w:rsidRDefault="00366A53" w:rsidP="00366A53"/>
    <w:p w:rsidR="00366A53" w:rsidRDefault="00366A53" w:rsidP="00366A53"/>
    <w:p w:rsidR="00366A53" w:rsidRPr="009A73D9" w:rsidRDefault="00366A53" w:rsidP="00366A53"/>
    <w:p w:rsidR="007A552D" w:rsidRPr="009A73D9" w:rsidRDefault="007A552D" w:rsidP="00B15AC1">
      <w:pPr>
        <w:pStyle w:val="Titre1"/>
      </w:pPr>
      <w:bookmarkStart w:id="75" w:name="_Toc14014628"/>
      <w:bookmarkStart w:id="76" w:name="_Toc14237824"/>
      <w:r w:rsidRPr="009A73D9">
        <w:t>F</w:t>
      </w:r>
      <w:r w:rsidR="00FB60AB" w:rsidRPr="009A73D9">
        <w:t>iche d’organisation semestrielle des enseignements</w:t>
      </w:r>
      <w:bookmarkEnd w:id="75"/>
      <w:bookmarkEnd w:id="76"/>
    </w:p>
    <w:p w:rsidR="00124E8C" w:rsidRPr="009A73D9" w:rsidRDefault="00124E8C" w:rsidP="00B15AC1">
      <w:pPr>
        <w:pStyle w:val="Paragraphedeliste"/>
      </w:pPr>
      <w:r w:rsidRPr="009A73D9">
        <w:t xml:space="preserve">(Prière de présenter les fiches des </w:t>
      </w:r>
      <w:r w:rsidR="004912EC" w:rsidRPr="009A73D9">
        <w:t>4</w:t>
      </w:r>
      <w:r w:rsidRPr="009A73D9">
        <w:t xml:space="preserve"> semestres)</w:t>
      </w:r>
    </w:p>
    <w:p w:rsidR="008E0D89" w:rsidRPr="009A73D9" w:rsidRDefault="008E0D89" w:rsidP="00752D77"/>
    <w:p w:rsidR="008E0D89" w:rsidRDefault="008E0D89" w:rsidP="00752D77"/>
    <w:p w:rsidR="00366A53" w:rsidRDefault="00366A53" w:rsidP="00752D77"/>
    <w:p w:rsidR="00366A53" w:rsidRPr="009A73D9" w:rsidRDefault="00366A53" w:rsidP="00752D77"/>
    <w:p w:rsidR="008E0D89" w:rsidRPr="009A73D9" w:rsidRDefault="008E0D89" w:rsidP="00752D77"/>
    <w:p w:rsidR="007D48B6" w:rsidRDefault="007D48B6" w:rsidP="00752D77">
      <w:pPr>
        <w:sectPr w:rsidR="007D48B6" w:rsidSect="00B92479">
          <w:pgSz w:w="11907" w:h="16840" w:code="9"/>
          <w:pgMar w:top="686" w:right="851" w:bottom="1134" w:left="851" w:header="0" w:footer="311" w:gutter="567"/>
          <w:cols w:space="708"/>
          <w:titlePg/>
          <w:docGrid w:linePitch="360"/>
        </w:sectPr>
      </w:pPr>
    </w:p>
    <w:p w:rsidR="008E0D89" w:rsidRPr="00D9170F" w:rsidRDefault="008E0D89" w:rsidP="00B15AC1">
      <w:pPr>
        <w:pStyle w:val="Titre2"/>
      </w:pPr>
      <w:bookmarkStart w:id="77" w:name="_Toc14014629"/>
      <w:bookmarkStart w:id="78" w:name="_Toc14237825"/>
      <w:r w:rsidRPr="00D9170F">
        <w:lastRenderedPageBreak/>
        <w:t>Semestre 1 :</w:t>
      </w:r>
      <w:bookmarkEnd w:id="77"/>
      <w:bookmarkEnd w:id="78"/>
    </w:p>
    <w:bookmarkStart w:id="79" w:name="_MON_1624453373"/>
    <w:bookmarkStart w:id="80" w:name="_MON_1624517820"/>
    <w:bookmarkStart w:id="81" w:name="_MON_1624453697"/>
    <w:bookmarkStart w:id="82" w:name="_MON_1624453758"/>
    <w:bookmarkStart w:id="83" w:name="_MON_1624453803"/>
    <w:bookmarkStart w:id="84" w:name="_MON_1624630705"/>
    <w:bookmarkStart w:id="85" w:name="_MON_1624630806"/>
    <w:bookmarkStart w:id="86" w:name="_MON_1624630846"/>
    <w:bookmarkStart w:id="87" w:name="_MON_1624631245"/>
    <w:bookmarkStart w:id="88" w:name="_MON_1624632429"/>
    <w:bookmarkStart w:id="89" w:name="_MON_1624456862"/>
    <w:bookmarkStart w:id="90" w:name="_MON_1624457210"/>
    <w:bookmarkStart w:id="91" w:name="_MON_1624686731"/>
    <w:bookmarkStart w:id="92" w:name="_MON_1624462475"/>
    <w:bookmarkStart w:id="93" w:name="_MON_1624464412"/>
    <w:bookmarkStart w:id="94" w:name="_MON_1624464513"/>
    <w:bookmarkStart w:id="95" w:name="_MON_1624464593"/>
    <w:bookmarkStart w:id="96" w:name="_MON_162446479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Start w:id="97" w:name="_MON_1624465369"/>
    <w:bookmarkEnd w:id="97"/>
    <w:p w:rsidR="00A72947" w:rsidRDefault="00BA566F" w:rsidP="00991743">
      <w:pPr>
        <w:ind w:left="-567" w:right="-29" w:firstLine="0"/>
      </w:pPr>
      <w:r>
        <w:object w:dxaOrig="13838" w:dyaOrig="8278">
          <v:shape id="_x0000_i1026" type="#_x0000_t75" style="width:735pt;height:409.55pt" o:ole="">
            <v:imagedata r:id="rId12" o:title=""/>
          </v:shape>
          <o:OLEObject Type="Embed" ProgID="Excel.Sheet.12" ShapeID="_x0000_i1026" DrawAspect="Content" ObjectID="_1624851589" r:id="rId13"/>
        </w:object>
      </w:r>
    </w:p>
    <w:p w:rsidR="00366A53" w:rsidRDefault="00366A53">
      <w:pPr>
        <w:spacing w:after="0" w:line="240" w:lineRule="auto"/>
        <w:ind w:right="0" w:firstLine="0"/>
        <w:jc w:val="left"/>
      </w:pPr>
      <w:r>
        <w:br w:type="page"/>
      </w:r>
    </w:p>
    <w:p w:rsidR="00741A3B" w:rsidRDefault="00741A3B" w:rsidP="00B15AC1">
      <w:pPr>
        <w:pStyle w:val="Titre2"/>
      </w:pPr>
      <w:bookmarkStart w:id="98" w:name="_Toc14014630"/>
      <w:bookmarkStart w:id="99" w:name="_Toc14237826"/>
      <w:r w:rsidRPr="00D9170F">
        <w:lastRenderedPageBreak/>
        <w:t>Semestre 2 :</w:t>
      </w:r>
      <w:bookmarkEnd w:id="98"/>
      <w:bookmarkEnd w:id="99"/>
    </w:p>
    <w:bookmarkStart w:id="100" w:name="_MON_1624457371"/>
    <w:bookmarkStart w:id="101" w:name="_MON_1624531136"/>
    <w:bookmarkStart w:id="102" w:name="_MON_1624462290"/>
    <w:bookmarkStart w:id="103" w:name="_MON_1624462569"/>
    <w:bookmarkStart w:id="104" w:name="_MON_1624606085"/>
    <w:bookmarkStart w:id="105" w:name="_MON_1624631011"/>
    <w:bookmarkStart w:id="106" w:name="_MON_1624631099"/>
    <w:bookmarkStart w:id="107" w:name="_MON_1624631320"/>
    <w:bookmarkStart w:id="108" w:name="_MON_1624632234"/>
    <w:bookmarkStart w:id="109" w:name="_MON_1624632642"/>
    <w:bookmarkStart w:id="110" w:name="_MON_1624464398"/>
    <w:bookmarkStart w:id="111" w:name="_MON_1624465111"/>
    <w:bookmarkStart w:id="112" w:name="_MON_1624687826"/>
    <w:bookmarkStart w:id="113" w:name="_MON_1624688008"/>
    <w:bookmarkStart w:id="114" w:name="_MON_1624465318"/>
    <w:bookmarkStart w:id="115" w:name="_MON_1624465485"/>
    <w:bookmarkStart w:id="116" w:name="_MON_1624466340"/>
    <w:bookmarkStart w:id="117" w:name="_MON_1624456998"/>
    <w:bookmarkStart w:id="118" w:name="_MON_1624517966"/>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19" w:name="_MON_1624518018"/>
    <w:bookmarkEnd w:id="119"/>
    <w:p w:rsidR="009A79FD" w:rsidRDefault="00510FE3" w:rsidP="00B2541F">
      <w:pPr>
        <w:tabs>
          <w:tab w:val="right" w:pos="14005"/>
        </w:tabs>
        <w:ind w:left="-567" w:right="-29" w:firstLine="0"/>
      </w:pPr>
      <w:r>
        <w:object w:dxaOrig="13576" w:dyaOrig="8278">
          <v:shape id="_x0000_i1027" type="#_x0000_t75" style="width:740.75pt;height:419.9pt" o:ole="">
            <v:imagedata r:id="rId14" o:title=""/>
          </v:shape>
          <o:OLEObject Type="Embed" ProgID="Excel.Sheet.12" ShapeID="_x0000_i1027" DrawAspect="Content" ObjectID="_1624851590" r:id="rId15"/>
        </w:object>
      </w:r>
    </w:p>
    <w:p w:rsidR="00A72947" w:rsidRDefault="00A72947">
      <w:pPr>
        <w:spacing w:after="0" w:line="240" w:lineRule="auto"/>
        <w:ind w:right="0" w:firstLine="0"/>
        <w:jc w:val="left"/>
      </w:pPr>
    </w:p>
    <w:p w:rsidR="00366A53" w:rsidRDefault="00366A53">
      <w:pPr>
        <w:spacing w:after="0" w:line="240" w:lineRule="auto"/>
        <w:ind w:right="0" w:firstLine="0"/>
        <w:jc w:val="left"/>
      </w:pPr>
      <w:r>
        <w:br w:type="page"/>
      </w:r>
    </w:p>
    <w:p w:rsidR="00741A3B" w:rsidRPr="00D9170F" w:rsidRDefault="00741A3B" w:rsidP="00B15AC1">
      <w:pPr>
        <w:pStyle w:val="Titre2"/>
      </w:pPr>
      <w:bookmarkStart w:id="120" w:name="_Toc14014631"/>
      <w:bookmarkStart w:id="121" w:name="_Toc14237827"/>
      <w:r w:rsidRPr="00B15AC1">
        <w:lastRenderedPageBreak/>
        <w:t>Semestre</w:t>
      </w:r>
      <w:r w:rsidRPr="00D9170F">
        <w:t xml:space="preserve"> 3 :</w:t>
      </w:r>
      <w:bookmarkEnd w:id="120"/>
      <w:bookmarkEnd w:id="121"/>
    </w:p>
    <w:bookmarkStart w:id="122" w:name="_MON_1624631354"/>
    <w:bookmarkStart w:id="123" w:name="_MON_1624632137"/>
    <w:bookmarkStart w:id="124" w:name="_MON_1624632710"/>
    <w:bookmarkStart w:id="125" w:name="_MON_1624465512"/>
    <w:bookmarkStart w:id="126" w:name="_MON_1624457239"/>
    <w:bookmarkStart w:id="127" w:name="_MON_1624687856"/>
    <w:bookmarkStart w:id="128" w:name="_MON_1624687887"/>
    <w:bookmarkStart w:id="129" w:name="_MON_1624688023"/>
    <w:bookmarkStart w:id="130" w:name="_MON_1624518096"/>
    <w:bookmarkStart w:id="131" w:name="_MON_1624457442"/>
    <w:bookmarkStart w:id="132" w:name="_MON_1624531068"/>
    <w:bookmarkStart w:id="133" w:name="_MON_1624462395"/>
    <w:bookmarkStart w:id="134" w:name="_MON_1624465424"/>
    <w:bookmarkEnd w:id="122"/>
    <w:bookmarkEnd w:id="123"/>
    <w:bookmarkEnd w:id="124"/>
    <w:bookmarkEnd w:id="125"/>
    <w:bookmarkEnd w:id="126"/>
    <w:bookmarkEnd w:id="127"/>
    <w:bookmarkEnd w:id="128"/>
    <w:bookmarkEnd w:id="129"/>
    <w:bookmarkEnd w:id="130"/>
    <w:bookmarkEnd w:id="131"/>
    <w:bookmarkEnd w:id="132"/>
    <w:bookmarkEnd w:id="133"/>
    <w:bookmarkEnd w:id="134"/>
    <w:bookmarkStart w:id="135" w:name="_MON_1624631136"/>
    <w:bookmarkEnd w:id="135"/>
    <w:p w:rsidR="007D48B6" w:rsidRDefault="00510FE3" w:rsidP="00B2541F">
      <w:pPr>
        <w:ind w:left="-567" w:firstLine="0"/>
      </w:pPr>
      <w:r>
        <w:object w:dxaOrig="13576" w:dyaOrig="8278">
          <v:shape id="_x0000_i1028" type="#_x0000_t75" style="width:732.65pt;height:416.45pt" o:ole="">
            <v:imagedata r:id="rId16" o:title=""/>
          </v:shape>
          <o:OLEObject Type="Embed" ProgID="Excel.Sheet.12" ShapeID="_x0000_i1028" DrawAspect="Content" ObjectID="_1624851591" r:id="rId17"/>
        </w:object>
      </w:r>
    </w:p>
    <w:p w:rsidR="00A72947" w:rsidRDefault="00A72947" w:rsidP="00752D77"/>
    <w:p w:rsidR="00A72947" w:rsidRDefault="00A72947" w:rsidP="00752D77">
      <w:pPr>
        <w:sectPr w:rsidR="00A72947" w:rsidSect="00CB2D32">
          <w:pgSz w:w="16840" w:h="11907" w:code="9"/>
          <w:pgMar w:top="561" w:right="1134" w:bottom="851" w:left="1134" w:header="4" w:footer="199" w:gutter="567"/>
          <w:cols w:space="708"/>
          <w:titlePg/>
          <w:docGrid w:linePitch="360"/>
        </w:sectPr>
      </w:pPr>
    </w:p>
    <w:p w:rsidR="00741A3B" w:rsidRPr="00D9170F" w:rsidRDefault="00741A3B" w:rsidP="00B15AC1">
      <w:pPr>
        <w:pStyle w:val="Titre2"/>
      </w:pPr>
      <w:bookmarkStart w:id="136" w:name="_Toc14014632"/>
      <w:bookmarkStart w:id="137" w:name="_Toc14237828"/>
      <w:r w:rsidRPr="00D9170F">
        <w:lastRenderedPageBreak/>
        <w:t>Semestre 4 :</w:t>
      </w:r>
      <w:bookmarkEnd w:id="136"/>
      <w:bookmarkEnd w:id="137"/>
    </w:p>
    <w:p w:rsidR="00A75C70" w:rsidRPr="009A73D9" w:rsidRDefault="004862DD" w:rsidP="00A75C70">
      <w:pPr>
        <w:rPr>
          <w:b/>
        </w:rPr>
      </w:pPr>
      <w:r>
        <w:rPr>
          <w:b/>
        </w:rPr>
        <w:t>Domaine</w:t>
      </w:r>
      <w:r w:rsidR="00A75C70" w:rsidRPr="009A73D9">
        <w:rPr>
          <w:b/>
        </w:rPr>
        <w:tab/>
        <w:t xml:space="preserve">: </w:t>
      </w:r>
      <w:r w:rsidR="00A75C70" w:rsidRPr="00A75C70">
        <w:t xml:space="preserve">Sciences </w:t>
      </w:r>
      <w:r w:rsidR="00A75C70">
        <w:t xml:space="preserve">et </w:t>
      </w:r>
      <w:r w:rsidR="00A75C70" w:rsidRPr="00A75C70">
        <w:t>Technologies</w:t>
      </w:r>
    </w:p>
    <w:p w:rsidR="00A75C70" w:rsidRPr="009A73D9" w:rsidRDefault="004862DD" w:rsidP="004862DD">
      <w:r>
        <w:rPr>
          <w:b/>
        </w:rPr>
        <w:t>Filière</w:t>
      </w:r>
      <w:r>
        <w:rPr>
          <w:b/>
        </w:rPr>
        <w:tab/>
      </w:r>
      <w:r>
        <w:rPr>
          <w:b/>
        </w:rPr>
        <w:tab/>
      </w:r>
      <w:r w:rsidR="00A75C70" w:rsidRPr="009A73D9">
        <w:rPr>
          <w:b/>
        </w:rPr>
        <w:t>:</w:t>
      </w:r>
      <w:r w:rsidR="00A75C70">
        <w:rPr>
          <w:b/>
        </w:rPr>
        <w:t xml:space="preserve"> </w:t>
      </w:r>
      <w:r w:rsidR="00A75C70">
        <w:t>E</w:t>
      </w:r>
      <w:r w:rsidR="00A75C70" w:rsidRPr="00A75C70">
        <w:t>lectr</w:t>
      </w:r>
      <w:r w:rsidR="00A75C70">
        <w:t>on</w:t>
      </w:r>
      <w:r w:rsidR="00A75C70" w:rsidRPr="00A75C70">
        <w:t>ique</w:t>
      </w:r>
    </w:p>
    <w:p w:rsidR="00A75C70" w:rsidRPr="00A75C70" w:rsidRDefault="00A75C70" w:rsidP="00A75C70">
      <w:r w:rsidRPr="009A73D9">
        <w:rPr>
          <w:b/>
        </w:rPr>
        <w:t>Spécialité</w:t>
      </w:r>
      <w:r w:rsidRPr="009A73D9">
        <w:rPr>
          <w:b/>
        </w:rPr>
        <w:tab/>
        <w:t>:</w:t>
      </w:r>
      <w:r>
        <w:rPr>
          <w:b/>
        </w:rPr>
        <w:t xml:space="preserve"> </w:t>
      </w:r>
      <w:r w:rsidRPr="00A75C70">
        <w:t>Instrumentation</w:t>
      </w:r>
      <w:r>
        <w:t xml:space="preserve"> et Systèmes</w:t>
      </w:r>
      <w:r w:rsidRPr="00A75C70">
        <w:t xml:space="preserve"> </w:t>
      </w:r>
    </w:p>
    <w:p w:rsidR="00A75C70" w:rsidRPr="009A73D9" w:rsidRDefault="00A75C70" w:rsidP="00CC1FE2">
      <w:r w:rsidRPr="00CC1FE2">
        <w:t xml:space="preserve">Le semestre S4 est réservé à un stage ou à un projet de fin d’Etudes, sanctionnés par un mémoire avec soutenance publique. </w:t>
      </w:r>
    </w:p>
    <w:bookmarkStart w:id="138" w:name="_MON_1624633137"/>
    <w:bookmarkStart w:id="139" w:name="_MON_1624514168"/>
    <w:bookmarkEnd w:id="138"/>
    <w:bookmarkEnd w:id="139"/>
    <w:bookmarkStart w:id="140" w:name="_MON_1624460461"/>
    <w:bookmarkEnd w:id="140"/>
    <w:p w:rsidR="00A75C70" w:rsidRDefault="0019750A" w:rsidP="001D2873">
      <w:pPr>
        <w:ind w:right="-1" w:firstLine="0"/>
        <w:rPr>
          <w:b/>
        </w:rPr>
      </w:pPr>
      <w:r w:rsidRPr="006914F0">
        <w:rPr>
          <w:b/>
        </w:rPr>
        <w:object w:dxaOrig="8689" w:dyaOrig="2998">
          <v:shape id="_x0000_i1029" type="#_x0000_t75" style="width:484.4pt;height:148.6pt" o:ole="">
            <v:imagedata r:id="rId18" o:title=""/>
          </v:shape>
          <o:OLEObject Type="Embed" ProgID="Excel.Sheet.12" ShapeID="_x0000_i1029" DrawAspect="Content" ObjectID="_1624851592" r:id="rId19"/>
        </w:object>
      </w:r>
    </w:p>
    <w:p w:rsidR="0019750A" w:rsidRDefault="0019750A" w:rsidP="0019750A">
      <w:pPr>
        <w:pStyle w:val="Titre2"/>
      </w:pPr>
      <w:bookmarkStart w:id="141" w:name="_Toc14014633"/>
      <w:bookmarkStart w:id="142" w:name="_Toc14237829"/>
      <w:r>
        <w:t>Evaluation du Projet de Fin de Cycle de Master</w:t>
      </w:r>
      <w:bookmarkEnd w:id="142"/>
    </w:p>
    <w:tbl>
      <w:tblPr>
        <w:tblStyle w:val="Grilledutableau"/>
        <w:tblW w:w="10084" w:type="dxa"/>
        <w:tblInd w:w="108" w:type="dxa"/>
        <w:tblLook w:val="04A0"/>
      </w:tblPr>
      <w:tblGrid>
        <w:gridCol w:w="7675"/>
        <w:gridCol w:w="2409"/>
      </w:tblGrid>
      <w:tr w:rsidR="0019750A" w:rsidTr="0019750A">
        <w:tc>
          <w:tcPr>
            <w:tcW w:w="7675" w:type="dxa"/>
          </w:tcPr>
          <w:p w:rsidR="0019750A" w:rsidRPr="0019750A" w:rsidRDefault="0019750A" w:rsidP="0019750A">
            <w:pPr>
              <w:ind w:firstLine="0"/>
            </w:pPr>
            <w:r w:rsidRPr="0019750A">
              <w:t xml:space="preserve">Valeur scientifique (Appréciation du jury) </w:t>
            </w:r>
          </w:p>
        </w:tc>
        <w:tc>
          <w:tcPr>
            <w:tcW w:w="2409" w:type="dxa"/>
          </w:tcPr>
          <w:p w:rsidR="0019750A" w:rsidRPr="0019750A" w:rsidRDefault="0019750A" w:rsidP="0019750A">
            <w:pPr>
              <w:ind w:firstLine="0"/>
              <w:rPr>
                <w:b/>
                <w:bCs/>
              </w:rPr>
            </w:pPr>
            <w:r w:rsidRPr="0019750A">
              <w:rPr>
                <w:b/>
                <w:bCs/>
              </w:rPr>
              <w:t>/6</w:t>
            </w:r>
          </w:p>
        </w:tc>
      </w:tr>
      <w:tr w:rsidR="0019750A" w:rsidTr="0019750A">
        <w:tc>
          <w:tcPr>
            <w:tcW w:w="7675" w:type="dxa"/>
          </w:tcPr>
          <w:p w:rsidR="0019750A" w:rsidRPr="0019750A" w:rsidRDefault="0019750A" w:rsidP="0019750A">
            <w:pPr>
              <w:ind w:firstLine="0"/>
            </w:pPr>
            <w:r w:rsidRPr="0019750A">
              <w:t>Rédaction du Mémoire (Appréciation du jury)</w:t>
            </w:r>
          </w:p>
        </w:tc>
        <w:tc>
          <w:tcPr>
            <w:tcW w:w="2409" w:type="dxa"/>
          </w:tcPr>
          <w:p w:rsidR="0019750A" w:rsidRPr="0019750A" w:rsidRDefault="0019750A" w:rsidP="0019750A">
            <w:pPr>
              <w:ind w:firstLine="0"/>
              <w:rPr>
                <w:b/>
                <w:bCs/>
              </w:rPr>
            </w:pPr>
            <w:r w:rsidRPr="0019750A">
              <w:rPr>
                <w:b/>
                <w:bCs/>
              </w:rPr>
              <w:t>/4</w:t>
            </w:r>
          </w:p>
        </w:tc>
      </w:tr>
      <w:tr w:rsidR="0019750A" w:rsidTr="0019750A">
        <w:tc>
          <w:tcPr>
            <w:tcW w:w="7675" w:type="dxa"/>
          </w:tcPr>
          <w:p w:rsidR="0019750A" w:rsidRPr="0019750A" w:rsidRDefault="0019750A" w:rsidP="0019750A">
            <w:pPr>
              <w:ind w:firstLine="0"/>
            </w:pPr>
            <w:r w:rsidRPr="0019750A">
              <w:t xml:space="preserve">Présentation et réponse aux questions (Appréciation du jury) </w:t>
            </w:r>
          </w:p>
        </w:tc>
        <w:tc>
          <w:tcPr>
            <w:tcW w:w="2409" w:type="dxa"/>
          </w:tcPr>
          <w:p w:rsidR="0019750A" w:rsidRPr="0019750A" w:rsidRDefault="0019750A" w:rsidP="0019750A">
            <w:pPr>
              <w:ind w:firstLine="0"/>
              <w:rPr>
                <w:b/>
                <w:bCs/>
              </w:rPr>
            </w:pPr>
            <w:r w:rsidRPr="0019750A">
              <w:rPr>
                <w:b/>
                <w:bCs/>
              </w:rPr>
              <w:t>/4</w:t>
            </w:r>
          </w:p>
        </w:tc>
      </w:tr>
      <w:tr w:rsidR="0019750A" w:rsidTr="0019750A">
        <w:tc>
          <w:tcPr>
            <w:tcW w:w="7675" w:type="dxa"/>
          </w:tcPr>
          <w:p w:rsidR="0019750A" w:rsidRPr="0019750A" w:rsidRDefault="0019750A" w:rsidP="0019750A">
            <w:pPr>
              <w:ind w:firstLine="0"/>
            </w:pPr>
            <w:r w:rsidRPr="0019750A">
              <w:t xml:space="preserve"> Appréciation de l’encadreur </w:t>
            </w:r>
          </w:p>
        </w:tc>
        <w:tc>
          <w:tcPr>
            <w:tcW w:w="2409" w:type="dxa"/>
          </w:tcPr>
          <w:p w:rsidR="0019750A" w:rsidRPr="0019750A" w:rsidRDefault="0019750A" w:rsidP="0019750A">
            <w:pPr>
              <w:ind w:firstLine="0"/>
              <w:rPr>
                <w:b/>
                <w:bCs/>
              </w:rPr>
            </w:pPr>
            <w:r w:rsidRPr="0019750A">
              <w:rPr>
                <w:b/>
                <w:bCs/>
              </w:rPr>
              <w:t>/3</w:t>
            </w:r>
          </w:p>
        </w:tc>
      </w:tr>
      <w:tr w:rsidR="0019750A" w:rsidTr="0019750A">
        <w:tc>
          <w:tcPr>
            <w:tcW w:w="7675" w:type="dxa"/>
          </w:tcPr>
          <w:p w:rsidR="0019750A" w:rsidRPr="0019750A" w:rsidRDefault="0019750A" w:rsidP="0019750A">
            <w:pPr>
              <w:ind w:firstLine="0"/>
            </w:pPr>
            <w:r w:rsidRPr="0019750A">
              <w:t xml:space="preserve"> Présentation du rapport de stage (Appréciation du jury)</w:t>
            </w:r>
          </w:p>
        </w:tc>
        <w:tc>
          <w:tcPr>
            <w:tcW w:w="2409" w:type="dxa"/>
          </w:tcPr>
          <w:p w:rsidR="0019750A" w:rsidRPr="0019750A" w:rsidRDefault="0019750A" w:rsidP="0019750A">
            <w:pPr>
              <w:ind w:firstLine="0"/>
              <w:rPr>
                <w:b/>
                <w:bCs/>
              </w:rPr>
            </w:pPr>
            <w:r w:rsidRPr="0019750A">
              <w:rPr>
                <w:b/>
                <w:bCs/>
              </w:rPr>
              <w:t>/3</w:t>
            </w:r>
          </w:p>
        </w:tc>
      </w:tr>
    </w:tbl>
    <w:p w:rsidR="00B15AC1" w:rsidRDefault="004B17E8" w:rsidP="00B15AC1">
      <w:pPr>
        <w:pStyle w:val="Titre2"/>
      </w:pPr>
      <w:bookmarkStart w:id="143" w:name="_Toc14237830"/>
      <w:r w:rsidRPr="009A73D9">
        <w:t>Récapitulatif global de la formation :</w:t>
      </w:r>
      <w:bookmarkEnd w:id="141"/>
      <w:bookmarkEnd w:id="143"/>
    </w:p>
    <w:p w:rsidR="003F3197" w:rsidRPr="009A73D9" w:rsidRDefault="003F3197" w:rsidP="00B15AC1">
      <w:pPr>
        <w:pStyle w:val="Paragraphedeliste"/>
      </w:pPr>
      <w:r w:rsidRPr="009A73D9">
        <w:t>(</w:t>
      </w:r>
      <w:r w:rsidR="00A33D19" w:rsidRPr="009A73D9">
        <w:t>Indiquer</w:t>
      </w:r>
      <w:r w:rsidRPr="009A73D9">
        <w:t xml:space="preserve"> le VH global séparé en cours, TD, pour les 04 semestres d’enseignement, pour les différents type</w:t>
      </w:r>
      <w:r w:rsidR="007B7B63" w:rsidRPr="009A73D9">
        <w:t>s</w:t>
      </w:r>
      <w:r w:rsidRPr="009A73D9">
        <w:t xml:space="preserve"> d’UE)</w:t>
      </w:r>
    </w:p>
    <w:bookmarkStart w:id="144" w:name="_MON_1624514042"/>
    <w:bookmarkStart w:id="145" w:name="_MON_1624514238"/>
    <w:bookmarkStart w:id="146" w:name="_MON_1624461692"/>
    <w:bookmarkStart w:id="147" w:name="_MON_1624512586"/>
    <w:bookmarkStart w:id="148" w:name="_MON_1624512769"/>
    <w:bookmarkStart w:id="149" w:name="_MON_1624633647"/>
    <w:bookmarkStart w:id="150" w:name="_MON_1624633736"/>
    <w:bookmarkEnd w:id="144"/>
    <w:bookmarkEnd w:id="145"/>
    <w:bookmarkEnd w:id="146"/>
    <w:bookmarkEnd w:id="147"/>
    <w:bookmarkEnd w:id="148"/>
    <w:bookmarkEnd w:id="149"/>
    <w:bookmarkEnd w:id="150"/>
    <w:bookmarkStart w:id="151" w:name="_MON_1624633819"/>
    <w:bookmarkEnd w:id="151"/>
    <w:p w:rsidR="00636173" w:rsidRPr="009A73D9" w:rsidRDefault="00A33D19" w:rsidP="00CC1FE2">
      <w:pPr>
        <w:ind w:right="-1" w:firstLine="0"/>
      </w:pPr>
      <w:r>
        <w:object w:dxaOrig="9833" w:dyaOrig="3176">
          <v:shape id="_x0000_i1030" type="#_x0000_t75" style="width:479.8pt;height:159pt" o:ole="">
            <v:imagedata r:id="rId20" o:title=""/>
          </v:shape>
          <o:OLEObject Type="Embed" ProgID="Excel.Sheet.12" ShapeID="_x0000_i1030" DrawAspect="Content" ObjectID="_1624851593" r:id="rId21"/>
        </w:object>
      </w:r>
    </w:p>
    <w:p w:rsidR="00366A53" w:rsidRDefault="00366A53">
      <w:pPr>
        <w:spacing w:after="0" w:line="240" w:lineRule="auto"/>
        <w:ind w:right="0" w:firstLine="0"/>
        <w:jc w:val="left"/>
      </w:pPr>
      <w:r>
        <w:br w:type="page"/>
      </w:r>
    </w:p>
    <w:p w:rsidR="00366A53" w:rsidRDefault="00366A53" w:rsidP="00366A53">
      <w:pPr>
        <w:rPr>
          <w:rtl/>
        </w:rPr>
      </w:pPr>
    </w:p>
    <w:p w:rsidR="00366A53" w:rsidRDefault="00366A53" w:rsidP="00366A53">
      <w:pPr>
        <w:rPr>
          <w:rtl/>
        </w:rPr>
      </w:pPr>
    </w:p>
    <w:p w:rsidR="00366A53" w:rsidRDefault="00366A53" w:rsidP="00366A53"/>
    <w:p w:rsidR="00366A53" w:rsidRDefault="00366A53" w:rsidP="00366A53"/>
    <w:p w:rsidR="00366A53" w:rsidRDefault="00366A53" w:rsidP="00366A53"/>
    <w:p w:rsidR="00366A53" w:rsidRDefault="00366A53" w:rsidP="00366A53">
      <w:pPr>
        <w:rPr>
          <w:rtl/>
        </w:rPr>
      </w:pPr>
    </w:p>
    <w:p w:rsidR="00366A53" w:rsidRDefault="00366A53" w:rsidP="00366A53"/>
    <w:p w:rsidR="00366A53" w:rsidRDefault="00366A53" w:rsidP="00366A53"/>
    <w:p w:rsidR="00366A53" w:rsidRDefault="00366A53" w:rsidP="00366A53"/>
    <w:p w:rsidR="00366A53" w:rsidRPr="009A73D9" w:rsidRDefault="00366A53" w:rsidP="00366A53"/>
    <w:p w:rsidR="00636173" w:rsidRPr="009A73D9" w:rsidRDefault="00636173" w:rsidP="00B15AC1">
      <w:pPr>
        <w:pStyle w:val="Titre1"/>
      </w:pPr>
      <w:bookmarkStart w:id="152" w:name="_Toc14014634"/>
      <w:bookmarkStart w:id="153" w:name="_Toc14237831"/>
      <w:r w:rsidRPr="009A73D9">
        <w:t>F</w:t>
      </w:r>
      <w:r w:rsidR="00D6065D" w:rsidRPr="009A73D9">
        <w:t>iches d’organisation des unités d’enseignement</w:t>
      </w:r>
      <w:bookmarkEnd w:id="152"/>
      <w:bookmarkEnd w:id="153"/>
    </w:p>
    <w:p w:rsidR="00636173" w:rsidRPr="009A73D9" w:rsidRDefault="004C4085" w:rsidP="00B15AC1">
      <w:pPr>
        <w:pStyle w:val="Paragraphedeliste"/>
      </w:pPr>
      <w:r w:rsidRPr="009A73D9">
        <w:t>(E</w:t>
      </w:r>
      <w:r w:rsidR="006E0656" w:rsidRPr="009A73D9">
        <w:t>tablir une fiche par UE)</w:t>
      </w:r>
    </w:p>
    <w:p w:rsidR="009843C2" w:rsidRPr="009A73D9" w:rsidRDefault="009843C2" w:rsidP="00752D77"/>
    <w:p w:rsidR="009843C2" w:rsidRPr="009A73D9" w:rsidRDefault="009843C2" w:rsidP="00752D77"/>
    <w:p w:rsidR="009843C2" w:rsidRPr="009A73D9" w:rsidRDefault="009843C2" w:rsidP="00752D77"/>
    <w:p w:rsidR="009843C2" w:rsidRPr="009A73D9" w:rsidRDefault="009843C2" w:rsidP="00752D77"/>
    <w:p w:rsidR="009843C2" w:rsidRPr="009A73D9" w:rsidRDefault="009843C2" w:rsidP="00752D77"/>
    <w:p w:rsidR="00792D23" w:rsidRPr="009A73D9" w:rsidRDefault="00792D23" w:rsidP="00792D23"/>
    <w:p w:rsidR="00792D23" w:rsidRDefault="00792D23" w:rsidP="00792D23">
      <w:pPr>
        <w:spacing w:after="0" w:line="240" w:lineRule="auto"/>
        <w:ind w:right="0" w:firstLine="0"/>
        <w:jc w:val="left"/>
      </w:pPr>
      <w:r>
        <w:br w:type="page"/>
      </w:r>
    </w:p>
    <w:p w:rsidR="00792D23" w:rsidRDefault="00792D23" w:rsidP="00792D23">
      <w:pPr>
        <w:rPr>
          <w:rtl/>
        </w:rPr>
      </w:pPr>
    </w:p>
    <w:p w:rsidR="00792D23" w:rsidRDefault="00792D23" w:rsidP="00792D23">
      <w:pPr>
        <w:rPr>
          <w:rtl/>
        </w:rPr>
      </w:pPr>
    </w:p>
    <w:p w:rsidR="00792D23" w:rsidRDefault="00792D23" w:rsidP="00792D23"/>
    <w:p w:rsidR="00792D23" w:rsidRDefault="00792D23" w:rsidP="00792D23"/>
    <w:p w:rsidR="00792D23" w:rsidRDefault="00792D23" w:rsidP="00792D23"/>
    <w:p w:rsidR="00792D23" w:rsidRDefault="00792D23" w:rsidP="00792D23">
      <w:pPr>
        <w:rPr>
          <w:rtl/>
        </w:rPr>
      </w:pPr>
    </w:p>
    <w:p w:rsidR="00792D23" w:rsidRDefault="00792D23" w:rsidP="00792D23"/>
    <w:p w:rsidR="00792D23" w:rsidRDefault="00792D23" w:rsidP="00792D23"/>
    <w:p w:rsidR="00792D23" w:rsidRDefault="00792D23" w:rsidP="00792D23"/>
    <w:p w:rsidR="00792D23" w:rsidRPr="009A73D9" w:rsidRDefault="00792D23" w:rsidP="00792D23"/>
    <w:p w:rsidR="00792D23" w:rsidRPr="00792D23" w:rsidRDefault="00792D23" w:rsidP="00792D23">
      <w:pPr>
        <w:pStyle w:val="Titre2"/>
      </w:pPr>
      <w:bookmarkStart w:id="154" w:name="_Toc14014635"/>
      <w:bookmarkStart w:id="155" w:name="_Toc14237832"/>
      <w:r w:rsidRPr="00792D23">
        <w:t>Fiches d’organisation des unités d’enseignement du semestre 1</w:t>
      </w:r>
      <w:bookmarkEnd w:id="154"/>
      <w:bookmarkEnd w:id="155"/>
    </w:p>
    <w:p w:rsidR="009843C2" w:rsidRPr="009A73D9" w:rsidRDefault="009843C2" w:rsidP="00752D77"/>
    <w:p w:rsidR="009843C2" w:rsidRPr="009A73D9" w:rsidRDefault="009843C2" w:rsidP="00752D77"/>
    <w:p w:rsidR="00366A53" w:rsidRDefault="00366A53">
      <w:pPr>
        <w:spacing w:after="0" w:line="240" w:lineRule="auto"/>
        <w:ind w:right="0" w:firstLine="0"/>
        <w:jc w:val="left"/>
      </w:pPr>
      <w:r>
        <w:br w:type="page"/>
      </w:r>
    </w:p>
    <w:p w:rsidR="00636173" w:rsidRPr="009A73D9" w:rsidRDefault="00636173" w:rsidP="00322C10"/>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789"/>
        <w:gridCol w:w="5074"/>
        <w:gridCol w:w="1816"/>
      </w:tblGrid>
      <w:tr w:rsidR="00FF037C" w:rsidRPr="009A73D9" w:rsidTr="00FC0B8F">
        <w:tc>
          <w:tcPr>
            <w:tcW w:w="2789" w:type="dxa"/>
            <w:shd w:val="clear" w:color="auto" w:fill="FFE989"/>
          </w:tcPr>
          <w:p w:rsidR="00FF037C" w:rsidRPr="009A73D9" w:rsidRDefault="00FF037C" w:rsidP="00FF037C">
            <w:pPr>
              <w:ind w:firstLine="0"/>
            </w:pPr>
            <w:r>
              <w:t>Libellé de l’UE :</w:t>
            </w:r>
          </w:p>
          <w:p w:rsidR="00FF037C" w:rsidRPr="009A73D9" w:rsidRDefault="00FF037C" w:rsidP="00FF037C">
            <w:pPr>
              <w:ind w:firstLine="0"/>
            </w:pPr>
            <w:r w:rsidRPr="009A73D9">
              <w:t>Filière</w:t>
            </w:r>
            <w:r>
              <w:t> :</w:t>
            </w:r>
          </w:p>
          <w:p w:rsidR="00FF037C" w:rsidRPr="009A73D9" w:rsidRDefault="00FF037C" w:rsidP="00FF037C">
            <w:pPr>
              <w:ind w:firstLine="0"/>
            </w:pPr>
            <w:r w:rsidRPr="009A73D9">
              <w:t xml:space="preserve">Spécialité </w:t>
            </w:r>
            <w:r>
              <w:t>:</w:t>
            </w:r>
          </w:p>
          <w:p w:rsidR="00FF037C" w:rsidRPr="009A73D9" w:rsidRDefault="00FF037C" w:rsidP="00FF037C">
            <w:pPr>
              <w:spacing w:before="120"/>
              <w:ind w:firstLine="0"/>
            </w:pPr>
            <w:r w:rsidRPr="009A73D9">
              <w:t>Semestre :</w:t>
            </w:r>
          </w:p>
        </w:tc>
        <w:tc>
          <w:tcPr>
            <w:tcW w:w="6890" w:type="dxa"/>
            <w:gridSpan w:val="2"/>
          </w:tcPr>
          <w:p w:rsidR="00FF037C" w:rsidRPr="009B0A90" w:rsidRDefault="00FF037C" w:rsidP="00FF037C">
            <w:pPr>
              <w:ind w:firstLine="0"/>
              <w:rPr>
                <w:b/>
                <w:bCs/>
              </w:rPr>
            </w:pPr>
            <w:r w:rsidRPr="009B0A90">
              <w:rPr>
                <w:b/>
                <w:bCs/>
              </w:rPr>
              <w:t>UEF 1.1.1</w:t>
            </w:r>
          </w:p>
          <w:p w:rsidR="00FF037C" w:rsidRPr="009B0A90" w:rsidRDefault="00FF037C" w:rsidP="00FF037C">
            <w:pPr>
              <w:ind w:firstLine="0"/>
              <w:rPr>
                <w:b/>
                <w:bCs/>
              </w:rPr>
            </w:pPr>
            <w:r w:rsidRPr="009B0A90">
              <w:rPr>
                <w:b/>
                <w:bCs/>
              </w:rPr>
              <w:t>Electronique</w:t>
            </w:r>
          </w:p>
          <w:p w:rsidR="00FF037C" w:rsidRPr="009B0A90" w:rsidRDefault="00FF037C" w:rsidP="00FF037C">
            <w:pPr>
              <w:ind w:firstLine="0"/>
              <w:rPr>
                <w:b/>
                <w:bCs/>
              </w:rPr>
            </w:pPr>
            <w:r w:rsidRPr="009B0A90">
              <w:rPr>
                <w:b/>
                <w:bCs/>
              </w:rPr>
              <w:t>Instrumentation et Systèmes</w:t>
            </w:r>
          </w:p>
          <w:p w:rsidR="00FF037C" w:rsidRPr="009A73D9" w:rsidRDefault="00FF037C" w:rsidP="00FF037C">
            <w:pPr>
              <w:ind w:firstLine="0"/>
            </w:pPr>
            <w:r w:rsidRPr="009B0A90">
              <w:rPr>
                <w:b/>
                <w:bCs/>
              </w:rPr>
              <w:t>1</w:t>
            </w:r>
          </w:p>
        </w:tc>
      </w:tr>
      <w:tr w:rsidR="0090024A" w:rsidRPr="009A73D9" w:rsidTr="00FC0B8F">
        <w:tc>
          <w:tcPr>
            <w:tcW w:w="2789" w:type="dxa"/>
            <w:shd w:val="clear" w:color="auto" w:fill="CDF2FF"/>
          </w:tcPr>
          <w:p w:rsidR="0090024A" w:rsidRPr="009A73D9" w:rsidRDefault="0090024A" w:rsidP="00857C30">
            <w:pPr>
              <w:ind w:firstLine="0"/>
            </w:pPr>
            <w:r w:rsidRPr="009A73D9">
              <w:t>Répartition du volume horaire global de l’UE et de ses matières</w:t>
            </w:r>
          </w:p>
          <w:p w:rsidR="0090024A" w:rsidRPr="009A73D9" w:rsidRDefault="0090024A" w:rsidP="00752D77"/>
        </w:tc>
        <w:tc>
          <w:tcPr>
            <w:tcW w:w="6890" w:type="dxa"/>
            <w:gridSpan w:val="2"/>
            <w:shd w:val="clear" w:color="auto" w:fill="auto"/>
          </w:tcPr>
          <w:p w:rsidR="0090024A" w:rsidRDefault="0090024A" w:rsidP="0090024A">
            <w:pPr>
              <w:ind w:firstLine="0"/>
            </w:pPr>
            <w:r w:rsidRPr="009A73D9">
              <w:t>Cours :</w:t>
            </w:r>
            <w:r>
              <w:t xml:space="preserve"> 4.5</w:t>
            </w:r>
          </w:p>
          <w:p w:rsidR="0090024A" w:rsidRDefault="0090024A" w:rsidP="0090024A">
            <w:pPr>
              <w:ind w:firstLine="0"/>
            </w:pPr>
            <w:r w:rsidRPr="009A73D9">
              <w:t>TD :</w:t>
            </w:r>
            <w:r>
              <w:t xml:space="preserve"> 3</w:t>
            </w:r>
          </w:p>
          <w:p w:rsidR="0090024A" w:rsidRPr="009A73D9" w:rsidRDefault="0090024A" w:rsidP="00FF037C">
            <w:pPr>
              <w:ind w:firstLine="0"/>
            </w:pPr>
            <w:r>
              <w:t>TP: 0</w:t>
            </w:r>
          </w:p>
          <w:p w:rsidR="0090024A" w:rsidRPr="009A73D9" w:rsidRDefault="0090024A" w:rsidP="0090024A">
            <w:pPr>
              <w:ind w:firstLine="0"/>
            </w:pPr>
            <w:r w:rsidRPr="009A73D9">
              <w:t xml:space="preserve">Travail </w:t>
            </w:r>
            <w:r>
              <w:t>p</w:t>
            </w:r>
            <w:r w:rsidRPr="009A73D9">
              <w:t>ersonnel :</w:t>
            </w:r>
            <w:r w:rsidR="00D06BEB">
              <w:t xml:space="preserve"> 9</w:t>
            </w:r>
          </w:p>
        </w:tc>
      </w:tr>
      <w:tr w:rsidR="0090024A" w:rsidRPr="009A73D9" w:rsidTr="00FC0B8F">
        <w:trPr>
          <w:trHeight w:val="444"/>
        </w:trPr>
        <w:tc>
          <w:tcPr>
            <w:tcW w:w="2789" w:type="dxa"/>
            <w:vMerge w:val="restart"/>
            <w:shd w:val="clear" w:color="auto" w:fill="CDF2FF"/>
          </w:tcPr>
          <w:p w:rsidR="0090024A" w:rsidRPr="009A73D9" w:rsidRDefault="0090024A" w:rsidP="00857C30">
            <w:pPr>
              <w:ind w:firstLine="0"/>
            </w:pPr>
            <w:r w:rsidRPr="009A73D9">
              <w:t>Crédits et coefficients affectés à l’UE et à ses matières</w:t>
            </w:r>
          </w:p>
        </w:tc>
        <w:tc>
          <w:tcPr>
            <w:tcW w:w="5074" w:type="dxa"/>
            <w:shd w:val="clear" w:color="auto" w:fill="auto"/>
          </w:tcPr>
          <w:p w:rsidR="0090024A" w:rsidRPr="009A73D9" w:rsidRDefault="0090024A" w:rsidP="00637FFE">
            <w:pPr>
              <w:ind w:firstLine="0"/>
            </w:pPr>
            <w:r>
              <w:t>UE : Fondamental</w:t>
            </w:r>
            <w:r w:rsidR="00894477">
              <w:t>e</w:t>
            </w:r>
          </w:p>
        </w:tc>
        <w:tc>
          <w:tcPr>
            <w:tcW w:w="1816" w:type="dxa"/>
            <w:shd w:val="clear" w:color="auto" w:fill="auto"/>
          </w:tcPr>
          <w:p w:rsidR="0090024A" w:rsidRPr="009A73D9" w:rsidRDefault="0090024A" w:rsidP="0090024A">
            <w:pPr>
              <w:ind w:firstLine="0"/>
            </w:pPr>
            <w:r w:rsidRPr="009A73D9">
              <w:t>crédits</w:t>
            </w:r>
            <w:r>
              <w:t>: 10</w:t>
            </w:r>
          </w:p>
        </w:tc>
      </w:tr>
      <w:tr w:rsidR="0090024A" w:rsidRPr="009A73D9" w:rsidTr="00FC0B8F">
        <w:trPr>
          <w:trHeight w:val="1223"/>
        </w:trPr>
        <w:tc>
          <w:tcPr>
            <w:tcW w:w="2789" w:type="dxa"/>
            <w:vMerge/>
            <w:shd w:val="clear" w:color="auto" w:fill="CDF2FF"/>
          </w:tcPr>
          <w:p w:rsidR="0090024A" w:rsidRPr="009A73D9" w:rsidRDefault="0090024A" w:rsidP="00C35480">
            <w:pPr>
              <w:spacing w:before="120"/>
              <w:ind w:firstLine="0"/>
            </w:pPr>
          </w:p>
        </w:tc>
        <w:tc>
          <w:tcPr>
            <w:tcW w:w="6890" w:type="dxa"/>
            <w:gridSpan w:val="2"/>
            <w:shd w:val="clear" w:color="auto" w:fill="auto"/>
          </w:tcPr>
          <w:p w:rsidR="0090024A" w:rsidRPr="009A73D9" w:rsidRDefault="0090024A" w:rsidP="0090024A">
            <w:pPr>
              <w:ind w:firstLine="0"/>
              <w:jc w:val="left"/>
            </w:pPr>
            <w:r>
              <w:t xml:space="preserve">Matière 1 : </w:t>
            </w:r>
            <w:r w:rsidRPr="0090024A">
              <w:t>Conception des systèmes à microprocesseur</w:t>
            </w:r>
          </w:p>
          <w:p w:rsidR="0090024A" w:rsidRDefault="0090024A" w:rsidP="00637FFE">
            <w:pPr>
              <w:ind w:firstLine="0"/>
            </w:pPr>
            <w:r w:rsidRPr="009A73D9">
              <w:t xml:space="preserve">Crédits : </w:t>
            </w:r>
            <w:r>
              <w:t>6</w:t>
            </w:r>
          </w:p>
          <w:p w:rsidR="0090024A" w:rsidRPr="009A73D9" w:rsidRDefault="0090024A" w:rsidP="00637FFE">
            <w:pPr>
              <w:ind w:firstLine="0"/>
            </w:pPr>
            <w:r w:rsidRPr="009A73D9">
              <w:t>Coefficient :</w:t>
            </w:r>
            <w:r>
              <w:t xml:space="preserve"> 3</w:t>
            </w:r>
          </w:p>
        </w:tc>
      </w:tr>
      <w:tr w:rsidR="0090024A" w:rsidRPr="009A73D9" w:rsidTr="00FC0B8F">
        <w:trPr>
          <w:trHeight w:val="1296"/>
        </w:trPr>
        <w:tc>
          <w:tcPr>
            <w:tcW w:w="2789" w:type="dxa"/>
            <w:vMerge/>
            <w:shd w:val="clear" w:color="auto" w:fill="CDF2FF"/>
          </w:tcPr>
          <w:p w:rsidR="0090024A" w:rsidRPr="009A73D9" w:rsidRDefault="0090024A" w:rsidP="00C35480">
            <w:pPr>
              <w:spacing w:before="120"/>
              <w:ind w:firstLine="0"/>
            </w:pPr>
          </w:p>
        </w:tc>
        <w:tc>
          <w:tcPr>
            <w:tcW w:w="6890" w:type="dxa"/>
            <w:gridSpan w:val="2"/>
            <w:shd w:val="clear" w:color="auto" w:fill="auto"/>
          </w:tcPr>
          <w:p w:rsidR="0090024A" w:rsidRPr="009A73D9" w:rsidRDefault="0090024A" w:rsidP="00637FFE">
            <w:pPr>
              <w:ind w:firstLine="0"/>
            </w:pPr>
            <w:r>
              <w:t>Matière 2</w:t>
            </w:r>
            <w:r w:rsidRPr="009A73D9">
              <w:t xml:space="preserve"> : </w:t>
            </w:r>
            <w:r>
              <w:t>Traitement du signal</w:t>
            </w:r>
          </w:p>
          <w:p w:rsidR="0090024A" w:rsidRDefault="0090024A" w:rsidP="00637FFE">
            <w:pPr>
              <w:ind w:firstLine="0"/>
            </w:pPr>
            <w:r w:rsidRPr="009A73D9">
              <w:t>Crédits :</w:t>
            </w:r>
            <w:r>
              <w:t xml:space="preserve"> 4</w:t>
            </w:r>
          </w:p>
          <w:p w:rsidR="0090024A" w:rsidRPr="009A73D9" w:rsidRDefault="0090024A" w:rsidP="00637FFE">
            <w:pPr>
              <w:ind w:firstLine="0"/>
            </w:pPr>
            <w:r w:rsidRPr="009A73D9">
              <w:t xml:space="preserve">Coefficient : </w:t>
            </w:r>
            <w:r>
              <w:t>2</w:t>
            </w:r>
          </w:p>
        </w:tc>
      </w:tr>
      <w:tr w:rsidR="00D67B14" w:rsidRPr="009A73D9" w:rsidTr="00FC0B8F">
        <w:tc>
          <w:tcPr>
            <w:tcW w:w="2789" w:type="dxa"/>
            <w:shd w:val="clear" w:color="auto" w:fill="CDF2FF"/>
          </w:tcPr>
          <w:p w:rsidR="00D67B14" w:rsidRPr="009A73D9" w:rsidRDefault="00D67B14" w:rsidP="00FF037C">
            <w:pPr>
              <w:ind w:firstLine="0"/>
            </w:pPr>
            <w:r w:rsidRPr="009A73D9">
              <w:t>Mode d'évaluation (continu ou examen)</w:t>
            </w:r>
          </w:p>
        </w:tc>
        <w:tc>
          <w:tcPr>
            <w:tcW w:w="6890" w:type="dxa"/>
            <w:gridSpan w:val="2"/>
          </w:tcPr>
          <w:p w:rsidR="00D67B14" w:rsidRPr="009A73D9" w:rsidRDefault="00857C30" w:rsidP="00857C30">
            <w:pPr>
              <w:ind w:firstLine="0"/>
            </w:pPr>
            <w:r>
              <w:t>C</w:t>
            </w:r>
            <w:r w:rsidR="0015338F">
              <w:t>ontinu et</w:t>
            </w:r>
            <w:r w:rsidR="0015338F" w:rsidRPr="009A73D9">
              <w:t xml:space="preserve"> examen</w:t>
            </w:r>
          </w:p>
        </w:tc>
      </w:tr>
      <w:tr w:rsidR="00B47490" w:rsidRPr="009A73D9" w:rsidTr="00FC0B8F">
        <w:trPr>
          <w:trHeight w:val="557"/>
        </w:trPr>
        <w:tc>
          <w:tcPr>
            <w:tcW w:w="2789" w:type="dxa"/>
            <w:vMerge w:val="restart"/>
            <w:shd w:val="clear" w:color="auto" w:fill="CDF2FF"/>
          </w:tcPr>
          <w:p w:rsidR="00B47490" w:rsidRPr="009A73D9" w:rsidRDefault="00B47490" w:rsidP="00FF037C">
            <w:pPr>
              <w:ind w:firstLine="0"/>
            </w:pPr>
            <w:r w:rsidRPr="009A73D9">
              <w:t>Description des matières</w:t>
            </w:r>
          </w:p>
          <w:p w:rsidR="00B47490" w:rsidRPr="009A73D9" w:rsidRDefault="00B47490" w:rsidP="00752D77"/>
        </w:tc>
        <w:tc>
          <w:tcPr>
            <w:tcW w:w="6890" w:type="dxa"/>
            <w:gridSpan w:val="2"/>
          </w:tcPr>
          <w:p w:rsidR="00B47490" w:rsidRPr="00B47490" w:rsidRDefault="00B47490" w:rsidP="00B47490">
            <w:pPr>
              <w:ind w:firstLine="0"/>
              <w:rPr>
                <w:b/>
                <w:bCs/>
              </w:rPr>
            </w:pPr>
            <w:r w:rsidRPr="00B47490">
              <w:t xml:space="preserve">Matière 1 : </w:t>
            </w:r>
            <w:r w:rsidR="00094BF9" w:rsidRPr="0090024A">
              <w:t>Conception des systèmes à microprocesseur</w:t>
            </w:r>
          </w:p>
          <w:p w:rsidR="00B47490" w:rsidRPr="00FC0B8F" w:rsidRDefault="0062070D" w:rsidP="004206C7">
            <w:r w:rsidRPr="0062070D">
              <w:t>Cette matière traite l’architecture des</w:t>
            </w:r>
            <w:r>
              <w:t xml:space="preserve"> </w:t>
            </w:r>
            <w:r w:rsidRPr="0062070D">
              <w:t>microprocesseurs et des systèmes à base</w:t>
            </w:r>
            <w:r>
              <w:t xml:space="preserve"> </w:t>
            </w:r>
            <w:r w:rsidRPr="0062070D">
              <w:t xml:space="preserve">de microprocesseur </w:t>
            </w:r>
            <w:r w:rsidR="004206C7">
              <w:t>et permettre à l'étudiant de concevoir et de réaliser des montages à base de microprocesseur et des circuits d’interfaces : systèmes d’acquisition/transmission de données, pilotage de convertisseurs, etc.</w:t>
            </w:r>
          </w:p>
        </w:tc>
      </w:tr>
      <w:tr w:rsidR="00B47490" w:rsidRPr="009A73D9" w:rsidTr="00FC0B8F">
        <w:trPr>
          <w:trHeight w:val="557"/>
        </w:trPr>
        <w:tc>
          <w:tcPr>
            <w:tcW w:w="2789" w:type="dxa"/>
            <w:vMerge/>
            <w:shd w:val="clear" w:color="auto" w:fill="CDF2FF"/>
          </w:tcPr>
          <w:p w:rsidR="00B47490" w:rsidRPr="009A73D9" w:rsidRDefault="00B47490" w:rsidP="00FF037C">
            <w:pPr>
              <w:ind w:firstLine="0"/>
            </w:pPr>
          </w:p>
        </w:tc>
        <w:tc>
          <w:tcPr>
            <w:tcW w:w="6890" w:type="dxa"/>
            <w:gridSpan w:val="2"/>
          </w:tcPr>
          <w:p w:rsidR="00094BF9" w:rsidRPr="009A73D9" w:rsidRDefault="00B47490" w:rsidP="003946E0">
            <w:pPr>
              <w:ind w:firstLine="0"/>
            </w:pPr>
            <w:r w:rsidRPr="00B47490">
              <w:t xml:space="preserve">Matière </w:t>
            </w:r>
            <w:r w:rsidR="003946E0">
              <w:t>2</w:t>
            </w:r>
            <w:r w:rsidRPr="00B47490">
              <w:t xml:space="preserve"> : </w:t>
            </w:r>
            <w:r w:rsidR="00094BF9">
              <w:t>Traitement du signal</w:t>
            </w:r>
          </w:p>
          <w:p w:rsidR="00B47490" w:rsidRPr="009A73D9" w:rsidRDefault="000170AF" w:rsidP="000170AF">
            <w:r w:rsidRPr="000170AF">
              <w:t>Maîtriser les outils de représentation temporelle et fréquentielle des signaux et systèmes analogiques et</w:t>
            </w:r>
            <w:r>
              <w:t xml:space="preserve"> </w:t>
            </w:r>
            <w:r w:rsidRPr="000170AF">
              <w:t>numériques et effectuer les traitements de base tels que le filtrage et l'analyse spectrale numérique</w:t>
            </w:r>
            <w:proofErr w:type="gramStart"/>
            <w:r w:rsidRPr="000170AF">
              <w:t>.</w:t>
            </w:r>
            <w:r w:rsidR="00B47490" w:rsidRPr="00B47490">
              <w:t>.</w:t>
            </w:r>
            <w:proofErr w:type="gramEnd"/>
          </w:p>
        </w:tc>
      </w:tr>
    </w:tbl>
    <w:p w:rsidR="00636173" w:rsidRPr="009A73D9" w:rsidRDefault="00636173" w:rsidP="00752D77"/>
    <w:p w:rsidR="00D06BEB" w:rsidRDefault="00D06BEB">
      <w:pPr>
        <w:spacing w:after="0" w:line="240" w:lineRule="auto"/>
        <w:ind w:right="0" w:firstLine="0"/>
        <w:jc w:val="left"/>
      </w:pPr>
      <w:r>
        <w:br w:type="page"/>
      </w:r>
    </w:p>
    <w:p w:rsidR="0062070D" w:rsidRPr="009A73D9" w:rsidRDefault="0062070D" w:rsidP="00322C10"/>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322C10" w:rsidRPr="009A73D9" w:rsidTr="00FC0B8F">
        <w:tc>
          <w:tcPr>
            <w:tcW w:w="2930" w:type="dxa"/>
            <w:shd w:val="clear" w:color="auto" w:fill="FFE989"/>
          </w:tcPr>
          <w:p w:rsidR="00322C10" w:rsidRPr="009A73D9" w:rsidRDefault="00322C10" w:rsidP="00E536B9">
            <w:pPr>
              <w:ind w:firstLine="0"/>
            </w:pPr>
            <w:r>
              <w:t>Libellé de l’UE :</w:t>
            </w:r>
          </w:p>
          <w:p w:rsidR="00322C10" w:rsidRPr="009A73D9" w:rsidRDefault="00322C10" w:rsidP="00E536B9">
            <w:pPr>
              <w:ind w:firstLine="0"/>
            </w:pPr>
            <w:r w:rsidRPr="009A73D9">
              <w:t>Filière</w:t>
            </w:r>
            <w:r>
              <w:t> :</w:t>
            </w:r>
          </w:p>
          <w:p w:rsidR="00322C10" w:rsidRPr="009A73D9" w:rsidRDefault="00322C10" w:rsidP="00E536B9">
            <w:pPr>
              <w:ind w:firstLine="0"/>
            </w:pPr>
            <w:r w:rsidRPr="009A73D9">
              <w:t xml:space="preserve">Spécialité </w:t>
            </w:r>
            <w:r>
              <w:t>:</w:t>
            </w:r>
          </w:p>
          <w:p w:rsidR="00322C10" w:rsidRPr="009A73D9" w:rsidRDefault="00322C10" w:rsidP="00E536B9">
            <w:pPr>
              <w:spacing w:before="120"/>
              <w:ind w:firstLine="0"/>
            </w:pPr>
            <w:r w:rsidRPr="009A73D9">
              <w:t>Semestre :</w:t>
            </w:r>
          </w:p>
        </w:tc>
        <w:tc>
          <w:tcPr>
            <w:tcW w:w="6749" w:type="dxa"/>
            <w:gridSpan w:val="2"/>
          </w:tcPr>
          <w:p w:rsidR="00322C10" w:rsidRPr="001E60C1" w:rsidRDefault="001E60C1" w:rsidP="00E536B9">
            <w:pPr>
              <w:ind w:firstLine="0"/>
              <w:rPr>
                <w:b/>
                <w:bCs/>
              </w:rPr>
            </w:pPr>
            <w:r>
              <w:rPr>
                <w:b/>
                <w:bCs/>
              </w:rPr>
              <w:t>UEF 1.1.2</w:t>
            </w:r>
          </w:p>
          <w:p w:rsidR="00322C10" w:rsidRPr="001E60C1" w:rsidRDefault="00322C10" w:rsidP="00E536B9">
            <w:pPr>
              <w:ind w:firstLine="0"/>
              <w:rPr>
                <w:b/>
                <w:bCs/>
              </w:rPr>
            </w:pPr>
            <w:r w:rsidRPr="001E60C1">
              <w:rPr>
                <w:b/>
                <w:bCs/>
              </w:rPr>
              <w:t>Electronique</w:t>
            </w:r>
          </w:p>
          <w:p w:rsidR="00322C10" w:rsidRPr="001E60C1" w:rsidRDefault="00322C10" w:rsidP="00E536B9">
            <w:pPr>
              <w:ind w:firstLine="0"/>
              <w:rPr>
                <w:b/>
                <w:bCs/>
              </w:rPr>
            </w:pPr>
            <w:r w:rsidRPr="001E60C1">
              <w:rPr>
                <w:b/>
                <w:bCs/>
              </w:rPr>
              <w:t>Instrumentation et Systèmes</w:t>
            </w:r>
          </w:p>
          <w:p w:rsidR="00322C10" w:rsidRPr="009A73D9" w:rsidRDefault="00322C10" w:rsidP="00E536B9">
            <w:pPr>
              <w:ind w:firstLine="0"/>
            </w:pPr>
            <w:r w:rsidRPr="001E60C1">
              <w:rPr>
                <w:b/>
                <w:bCs/>
              </w:rPr>
              <w:t>1</w:t>
            </w:r>
          </w:p>
        </w:tc>
      </w:tr>
      <w:tr w:rsidR="00322C10" w:rsidRPr="009A73D9" w:rsidTr="00FC0B8F">
        <w:tc>
          <w:tcPr>
            <w:tcW w:w="2930" w:type="dxa"/>
            <w:shd w:val="clear" w:color="auto" w:fill="CDF2FF"/>
          </w:tcPr>
          <w:p w:rsidR="00322C10" w:rsidRPr="009A73D9" w:rsidRDefault="00322C10" w:rsidP="00E536B9">
            <w:pPr>
              <w:ind w:firstLine="0"/>
            </w:pPr>
            <w:r w:rsidRPr="009A73D9">
              <w:t>Répartition du volume horaire global de l’UE et de ses matières</w:t>
            </w:r>
          </w:p>
          <w:p w:rsidR="00322C10" w:rsidRPr="009A73D9" w:rsidRDefault="00322C10" w:rsidP="00E536B9"/>
        </w:tc>
        <w:tc>
          <w:tcPr>
            <w:tcW w:w="6749" w:type="dxa"/>
            <w:gridSpan w:val="2"/>
            <w:shd w:val="clear" w:color="auto" w:fill="auto"/>
          </w:tcPr>
          <w:p w:rsidR="00322C10" w:rsidRDefault="00322C10" w:rsidP="00E536B9">
            <w:pPr>
              <w:ind w:firstLine="0"/>
            </w:pPr>
            <w:r w:rsidRPr="009A73D9">
              <w:t>Cours :</w:t>
            </w:r>
            <w:r>
              <w:t xml:space="preserve"> </w:t>
            </w:r>
            <w:r w:rsidR="001E60C1">
              <w:t>3</w:t>
            </w:r>
          </w:p>
          <w:p w:rsidR="00322C10" w:rsidRDefault="00322C10" w:rsidP="00E536B9">
            <w:pPr>
              <w:ind w:firstLine="0"/>
            </w:pPr>
            <w:r w:rsidRPr="009A73D9">
              <w:t>TD :</w:t>
            </w:r>
            <w:r>
              <w:t xml:space="preserve"> 3</w:t>
            </w:r>
          </w:p>
          <w:p w:rsidR="00322C10" w:rsidRPr="009A73D9" w:rsidRDefault="00322C10" w:rsidP="00E536B9">
            <w:pPr>
              <w:ind w:firstLine="0"/>
            </w:pPr>
            <w:r>
              <w:t>TP: 0</w:t>
            </w:r>
          </w:p>
          <w:p w:rsidR="00322C10" w:rsidRPr="009A73D9" w:rsidRDefault="00322C10" w:rsidP="00E536B9">
            <w:pPr>
              <w:ind w:firstLine="0"/>
            </w:pPr>
            <w:r w:rsidRPr="009A73D9">
              <w:t xml:space="preserve">Travail </w:t>
            </w:r>
            <w:r>
              <w:t>p</w:t>
            </w:r>
            <w:r w:rsidRPr="009A73D9">
              <w:t>ersonnel :</w:t>
            </w:r>
            <w:r w:rsidR="00D06BEB">
              <w:t xml:space="preserve"> 7</w:t>
            </w:r>
          </w:p>
        </w:tc>
      </w:tr>
      <w:tr w:rsidR="00322C10" w:rsidRPr="009A73D9" w:rsidTr="00FC0B8F">
        <w:trPr>
          <w:trHeight w:val="444"/>
        </w:trPr>
        <w:tc>
          <w:tcPr>
            <w:tcW w:w="2930" w:type="dxa"/>
            <w:vMerge w:val="restart"/>
            <w:shd w:val="clear" w:color="auto" w:fill="CDF2FF"/>
          </w:tcPr>
          <w:p w:rsidR="00322C10" w:rsidRPr="009A73D9" w:rsidRDefault="00322C10" w:rsidP="00E536B9">
            <w:pPr>
              <w:ind w:firstLine="0"/>
            </w:pPr>
            <w:r w:rsidRPr="009A73D9">
              <w:t>Crédits et coefficients affectés à l’UE et à ses matières</w:t>
            </w:r>
          </w:p>
        </w:tc>
        <w:tc>
          <w:tcPr>
            <w:tcW w:w="4933" w:type="dxa"/>
            <w:shd w:val="clear" w:color="auto" w:fill="auto"/>
          </w:tcPr>
          <w:p w:rsidR="00322C10" w:rsidRPr="009A73D9" w:rsidRDefault="00322C10" w:rsidP="00E536B9">
            <w:pPr>
              <w:ind w:firstLine="0"/>
            </w:pPr>
            <w:r>
              <w:t>UE : Fondamental</w:t>
            </w:r>
            <w:r w:rsidR="00894477">
              <w:t>e</w:t>
            </w:r>
          </w:p>
        </w:tc>
        <w:tc>
          <w:tcPr>
            <w:tcW w:w="1816" w:type="dxa"/>
            <w:shd w:val="clear" w:color="auto" w:fill="auto"/>
          </w:tcPr>
          <w:p w:rsidR="00322C10" w:rsidRPr="009A73D9" w:rsidRDefault="00322C10" w:rsidP="00E536B9">
            <w:pPr>
              <w:ind w:firstLine="0"/>
            </w:pPr>
            <w:r w:rsidRPr="009A73D9">
              <w:t>crédits</w:t>
            </w:r>
            <w:r>
              <w:t xml:space="preserve">: </w:t>
            </w:r>
            <w:r w:rsidR="001E60C1">
              <w:t>8</w:t>
            </w:r>
          </w:p>
        </w:tc>
      </w:tr>
      <w:tr w:rsidR="00322C10" w:rsidRPr="009A73D9" w:rsidTr="00FC0B8F">
        <w:trPr>
          <w:trHeight w:val="1223"/>
        </w:trPr>
        <w:tc>
          <w:tcPr>
            <w:tcW w:w="2930" w:type="dxa"/>
            <w:vMerge/>
            <w:shd w:val="clear" w:color="auto" w:fill="CDF2FF"/>
          </w:tcPr>
          <w:p w:rsidR="00322C10" w:rsidRPr="009A73D9" w:rsidRDefault="00322C10" w:rsidP="00E536B9">
            <w:pPr>
              <w:spacing w:before="120"/>
              <w:ind w:firstLine="0"/>
            </w:pPr>
          </w:p>
        </w:tc>
        <w:tc>
          <w:tcPr>
            <w:tcW w:w="6749" w:type="dxa"/>
            <w:gridSpan w:val="2"/>
            <w:shd w:val="clear" w:color="auto" w:fill="auto"/>
          </w:tcPr>
          <w:p w:rsidR="00322C10" w:rsidRPr="009A73D9" w:rsidRDefault="00322C10" w:rsidP="00B22E8A">
            <w:pPr>
              <w:ind w:firstLine="0"/>
              <w:jc w:val="left"/>
            </w:pPr>
            <w:r>
              <w:t xml:space="preserve">Matière 1 : </w:t>
            </w:r>
            <w:r w:rsidR="00B22E8A">
              <w:t>Capteurs Industriels</w:t>
            </w:r>
          </w:p>
          <w:p w:rsidR="00322C10" w:rsidRDefault="00322C10" w:rsidP="00E536B9">
            <w:pPr>
              <w:ind w:firstLine="0"/>
            </w:pPr>
            <w:r w:rsidRPr="009A73D9">
              <w:t xml:space="preserve">Crédits : </w:t>
            </w:r>
            <w:r w:rsidR="001E60C1">
              <w:t>4</w:t>
            </w:r>
          </w:p>
          <w:p w:rsidR="00322C10" w:rsidRPr="009A73D9" w:rsidRDefault="00322C10" w:rsidP="00E536B9">
            <w:pPr>
              <w:ind w:firstLine="0"/>
            </w:pPr>
            <w:r w:rsidRPr="009A73D9">
              <w:t>Coefficient :</w:t>
            </w:r>
            <w:r w:rsidR="001E60C1">
              <w:t xml:space="preserve"> 2</w:t>
            </w:r>
          </w:p>
        </w:tc>
      </w:tr>
      <w:tr w:rsidR="00322C10" w:rsidRPr="009A73D9" w:rsidTr="00FC0B8F">
        <w:trPr>
          <w:trHeight w:val="1296"/>
        </w:trPr>
        <w:tc>
          <w:tcPr>
            <w:tcW w:w="2930" w:type="dxa"/>
            <w:vMerge/>
            <w:shd w:val="clear" w:color="auto" w:fill="CDF2FF"/>
          </w:tcPr>
          <w:p w:rsidR="00322C10" w:rsidRPr="009A73D9" w:rsidRDefault="00322C10" w:rsidP="00E536B9">
            <w:pPr>
              <w:spacing w:before="120"/>
              <w:ind w:firstLine="0"/>
            </w:pPr>
          </w:p>
        </w:tc>
        <w:tc>
          <w:tcPr>
            <w:tcW w:w="6749" w:type="dxa"/>
            <w:gridSpan w:val="2"/>
            <w:shd w:val="clear" w:color="auto" w:fill="auto"/>
          </w:tcPr>
          <w:p w:rsidR="00322C10" w:rsidRPr="009A73D9" w:rsidRDefault="00322C10" w:rsidP="00B22E8A">
            <w:pPr>
              <w:ind w:firstLine="0"/>
            </w:pPr>
            <w:r>
              <w:t>Matière 2</w:t>
            </w:r>
            <w:r w:rsidRPr="009A73D9">
              <w:t xml:space="preserve"> : </w:t>
            </w:r>
            <w:r w:rsidR="00B22E8A">
              <w:t>Actionneurs Industriels</w:t>
            </w:r>
          </w:p>
          <w:p w:rsidR="00322C10" w:rsidRDefault="00322C10" w:rsidP="00E536B9">
            <w:pPr>
              <w:ind w:firstLine="0"/>
            </w:pPr>
            <w:r w:rsidRPr="009A73D9">
              <w:t>Crédits :</w:t>
            </w:r>
            <w:r>
              <w:t xml:space="preserve"> 4</w:t>
            </w:r>
          </w:p>
          <w:p w:rsidR="00322C10" w:rsidRPr="009A73D9" w:rsidRDefault="00322C10" w:rsidP="00E536B9">
            <w:pPr>
              <w:ind w:firstLine="0"/>
            </w:pPr>
            <w:r w:rsidRPr="009A73D9">
              <w:t xml:space="preserve">Coefficient : </w:t>
            </w:r>
            <w:r>
              <w:t>2</w:t>
            </w:r>
          </w:p>
        </w:tc>
      </w:tr>
      <w:tr w:rsidR="00322C10" w:rsidRPr="009A73D9" w:rsidTr="00FC0B8F">
        <w:tc>
          <w:tcPr>
            <w:tcW w:w="2930" w:type="dxa"/>
            <w:shd w:val="clear" w:color="auto" w:fill="CDF2FF"/>
          </w:tcPr>
          <w:p w:rsidR="00322C10" w:rsidRPr="009A73D9" w:rsidRDefault="00322C10" w:rsidP="00E536B9">
            <w:pPr>
              <w:ind w:firstLine="0"/>
            </w:pPr>
            <w:r w:rsidRPr="009A73D9">
              <w:t>Mode d'évaluation (continu ou examen)</w:t>
            </w:r>
          </w:p>
        </w:tc>
        <w:tc>
          <w:tcPr>
            <w:tcW w:w="6749" w:type="dxa"/>
            <w:gridSpan w:val="2"/>
          </w:tcPr>
          <w:p w:rsidR="00322C10" w:rsidRPr="009A73D9" w:rsidRDefault="00322C10" w:rsidP="00E536B9">
            <w:pPr>
              <w:ind w:firstLine="0"/>
            </w:pPr>
            <w:r>
              <w:t>Continu et</w:t>
            </w:r>
            <w:r w:rsidRPr="009A73D9">
              <w:t xml:space="preserve"> examen</w:t>
            </w:r>
          </w:p>
        </w:tc>
      </w:tr>
      <w:tr w:rsidR="00322C10" w:rsidRPr="009A73D9" w:rsidTr="00FC0B8F">
        <w:trPr>
          <w:trHeight w:val="557"/>
        </w:trPr>
        <w:tc>
          <w:tcPr>
            <w:tcW w:w="2930" w:type="dxa"/>
            <w:vMerge w:val="restart"/>
            <w:shd w:val="clear" w:color="auto" w:fill="CDF2FF"/>
          </w:tcPr>
          <w:p w:rsidR="00322C10" w:rsidRPr="009A73D9" w:rsidRDefault="00322C10" w:rsidP="00E536B9">
            <w:pPr>
              <w:ind w:firstLine="0"/>
            </w:pPr>
            <w:r w:rsidRPr="009A73D9">
              <w:t>Description des matières</w:t>
            </w:r>
          </w:p>
          <w:p w:rsidR="00322C10" w:rsidRPr="009A73D9" w:rsidRDefault="00322C10" w:rsidP="00E536B9"/>
        </w:tc>
        <w:tc>
          <w:tcPr>
            <w:tcW w:w="6749" w:type="dxa"/>
            <w:gridSpan w:val="2"/>
          </w:tcPr>
          <w:p w:rsidR="00322C10" w:rsidRPr="001F224B" w:rsidRDefault="00322C10" w:rsidP="002E70B3">
            <w:pPr>
              <w:ind w:firstLine="0"/>
            </w:pPr>
            <w:r w:rsidRPr="001F224B">
              <w:t>Matière 1 : C</w:t>
            </w:r>
            <w:r w:rsidR="002E70B3" w:rsidRPr="001F224B">
              <w:t>apteurs Industriels</w:t>
            </w:r>
          </w:p>
          <w:p w:rsidR="00322C10" w:rsidRPr="001F224B" w:rsidRDefault="00BB6258" w:rsidP="00BB6258">
            <w:r>
              <w:t>L'objectif de cette matière est de donner aux étudiants les principes de mesure avancées concernant les paramètres industriels tels que le niveau, le débit, la pression et la température, ainsi que les capteurs intelligents, les capteurs sans fils et ceux numériques.</w:t>
            </w:r>
          </w:p>
        </w:tc>
      </w:tr>
      <w:tr w:rsidR="00322C10" w:rsidRPr="009A73D9" w:rsidTr="00FC0B8F">
        <w:trPr>
          <w:trHeight w:val="557"/>
        </w:trPr>
        <w:tc>
          <w:tcPr>
            <w:tcW w:w="2930" w:type="dxa"/>
            <w:vMerge/>
            <w:shd w:val="clear" w:color="auto" w:fill="CDF2FF"/>
          </w:tcPr>
          <w:p w:rsidR="00322C10" w:rsidRPr="009A73D9" w:rsidRDefault="00322C10" w:rsidP="00E536B9">
            <w:pPr>
              <w:ind w:firstLine="0"/>
            </w:pPr>
          </w:p>
        </w:tc>
        <w:tc>
          <w:tcPr>
            <w:tcW w:w="6749" w:type="dxa"/>
            <w:gridSpan w:val="2"/>
          </w:tcPr>
          <w:p w:rsidR="00322C10" w:rsidRPr="009A73D9" w:rsidRDefault="00322C10" w:rsidP="003946E0">
            <w:pPr>
              <w:ind w:firstLine="0"/>
            </w:pPr>
            <w:r w:rsidRPr="00B47490">
              <w:t xml:space="preserve">Matière </w:t>
            </w:r>
            <w:r w:rsidR="003946E0">
              <w:t>2</w:t>
            </w:r>
            <w:r w:rsidRPr="00B47490">
              <w:t xml:space="preserve"> : </w:t>
            </w:r>
            <w:r w:rsidR="002E70B3">
              <w:t>Actionneurs Industriels</w:t>
            </w:r>
          </w:p>
          <w:p w:rsidR="00322C10" w:rsidRPr="009A73D9" w:rsidRDefault="00322C10" w:rsidP="002E70B3">
            <w:r w:rsidRPr="00B47490">
              <w:t xml:space="preserve">Cette matière </w:t>
            </w:r>
            <w:r w:rsidR="00BB6258">
              <w:t xml:space="preserve">entoure touts les organes de commande en industrie selon leurs énergies et type de signal; une étude approfondie sera donner sur les actionneurs tels que les vannes, les moteurs  et les vérins ainsi que leurs pré actionneurs comme les positionneurs, les électrovannes, les variateurs de vitesse, les contacteurs et les distributeurs hydrauliques. </w:t>
            </w:r>
          </w:p>
        </w:tc>
      </w:tr>
    </w:tbl>
    <w:p w:rsidR="00276727" w:rsidRPr="009A73D9" w:rsidRDefault="00276727" w:rsidP="00752D77"/>
    <w:p w:rsidR="00A91A2C" w:rsidRPr="009A73D9" w:rsidRDefault="00A91A2C" w:rsidP="00752D77"/>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322C10" w:rsidRPr="009A73D9" w:rsidTr="00FC0B8F">
        <w:tc>
          <w:tcPr>
            <w:tcW w:w="2930" w:type="dxa"/>
            <w:shd w:val="clear" w:color="auto" w:fill="FFE989"/>
          </w:tcPr>
          <w:p w:rsidR="00322C10" w:rsidRPr="009A73D9" w:rsidRDefault="00322C10" w:rsidP="00E536B9">
            <w:pPr>
              <w:ind w:firstLine="0"/>
            </w:pPr>
            <w:r>
              <w:t>Libellé de l’UE :</w:t>
            </w:r>
          </w:p>
          <w:p w:rsidR="00322C10" w:rsidRPr="009A73D9" w:rsidRDefault="00322C10" w:rsidP="00E536B9">
            <w:pPr>
              <w:ind w:firstLine="0"/>
            </w:pPr>
            <w:r w:rsidRPr="009A73D9">
              <w:t>Filière</w:t>
            </w:r>
            <w:r>
              <w:t> :</w:t>
            </w:r>
          </w:p>
          <w:p w:rsidR="00322C10" w:rsidRPr="009A73D9" w:rsidRDefault="00322C10" w:rsidP="00E536B9">
            <w:pPr>
              <w:ind w:firstLine="0"/>
            </w:pPr>
            <w:r w:rsidRPr="009A73D9">
              <w:t xml:space="preserve">Spécialité </w:t>
            </w:r>
            <w:r>
              <w:t>:</w:t>
            </w:r>
          </w:p>
          <w:p w:rsidR="00322C10" w:rsidRPr="009A73D9" w:rsidRDefault="00322C10" w:rsidP="00E536B9">
            <w:pPr>
              <w:spacing w:before="120"/>
              <w:ind w:firstLine="0"/>
            </w:pPr>
            <w:r w:rsidRPr="009A73D9">
              <w:t>Semestre :</w:t>
            </w:r>
          </w:p>
        </w:tc>
        <w:tc>
          <w:tcPr>
            <w:tcW w:w="6749" w:type="dxa"/>
            <w:gridSpan w:val="2"/>
          </w:tcPr>
          <w:p w:rsidR="00322C10" w:rsidRPr="00B22E8A" w:rsidRDefault="00B22E8A" w:rsidP="00E536B9">
            <w:pPr>
              <w:ind w:firstLine="0"/>
              <w:rPr>
                <w:b/>
                <w:bCs/>
              </w:rPr>
            </w:pPr>
            <w:r>
              <w:rPr>
                <w:b/>
                <w:bCs/>
              </w:rPr>
              <w:t>UEM 1.1</w:t>
            </w:r>
          </w:p>
          <w:p w:rsidR="00322C10" w:rsidRPr="00B22E8A" w:rsidRDefault="00322C10" w:rsidP="00E536B9">
            <w:pPr>
              <w:ind w:firstLine="0"/>
              <w:rPr>
                <w:b/>
                <w:bCs/>
              </w:rPr>
            </w:pPr>
            <w:r w:rsidRPr="00B22E8A">
              <w:rPr>
                <w:b/>
                <w:bCs/>
              </w:rPr>
              <w:t>Electronique</w:t>
            </w:r>
          </w:p>
          <w:p w:rsidR="00322C10" w:rsidRPr="00B22E8A" w:rsidRDefault="00322C10" w:rsidP="00E536B9">
            <w:pPr>
              <w:ind w:firstLine="0"/>
              <w:rPr>
                <w:b/>
                <w:bCs/>
              </w:rPr>
            </w:pPr>
            <w:r w:rsidRPr="00B22E8A">
              <w:rPr>
                <w:b/>
                <w:bCs/>
              </w:rPr>
              <w:t>Instrumentation et Systèmes</w:t>
            </w:r>
          </w:p>
          <w:p w:rsidR="00322C10" w:rsidRPr="00B22E8A" w:rsidRDefault="00322C10" w:rsidP="00E536B9">
            <w:pPr>
              <w:ind w:firstLine="0"/>
              <w:rPr>
                <w:b/>
                <w:bCs/>
              </w:rPr>
            </w:pPr>
            <w:r w:rsidRPr="00B22E8A">
              <w:rPr>
                <w:b/>
                <w:bCs/>
              </w:rPr>
              <w:t>1</w:t>
            </w:r>
          </w:p>
        </w:tc>
      </w:tr>
      <w:tr w:rsidR="00322C10" w:rsidRPr="009A73D9" w:rsidTr="00645EC0">
        <w:tc>
          <w:tcPr>
            <w:tcW w:w="2930" w:type="dxa"/>
            <w:shd w:val="clear" w:color="auto" w:fill="CDF2FF"/>
          </w:tcPr>
          <w:p w:rsidR="00322C10" w:rsidRPr="009A73D9" w:rsidRDefault="00322C10" w:rsidP="005659ED">
            <w:pPr>
              <w:ind w:firstLine="0"/>
            </w:pPr>
            <w:r w:rsidRPr="009A73D9">
              <w:t>Répartition du volume horaire global de l’UE et de ses matières</w:t>
            </w:r>
          </w:p>
        </w:tc>
        <w:tc>
          <w:tcPr>
            <w:tcW w:w="6749" w:type="dxa"/>
            <w:gridSpan w:val="2"/>
            <w:shd w:val="clear" w:color="auto" w:fill="auto"/>
          </w:tcPr>
          <w:p w:rsidR="00322C10" w:rsidRDefault="00322C10" w:rsidP="003946E0">
            <w:pPr>
              <w:spacing w:after="0"/>
              <w:ind w:firstLine="0"/>
            </w:pPr>
            <w:r w:rsidRPr="009A73D9">
              <w:t>Cours :</w:t>
            </w:r>
            <w:r>
              <w:t xml:space="preserve"> </w:t>
            </w:r>
            <w:r w:rsidR="00D06BEB">
              <w:t>1.5</w:t>
            </w:r>
          </w:p>
          <w:p w:rsidR="00322C10" w:rsidRDefault="00322C10" w:rsidP="003946E0">
            <w:pPr>
              <w:spacing w:after="0"/>
              <w:ind w:firstLine="0"/>
            </w:pPr>
            <w:r w:rsidRPr="009A73D9">
              <w:t>TD :</w:t>
            </w:r>
            <w:r w:rsidR="00B22E8A">
              <w:t xml:space="preserve"> 0</w:t>
            </w:r>
          </w:p>
          <w:p w:rsidR="00322C10" w:rsidRPr="009A73D9" w:rsidRDefault="00322C10" w:rsidP="003946E0">
            <w:pPr>
              <w:spacing w:after="0"/>
              <w:ind w:firstLine="0"/>
            </w:pPr>
            <w:r>
              <w:t xml:space="preserve">TP: </w:t>
            </w:r>
            <w:r w:rsidR="00D06BEB">
              <w:t>5.5</w:t>
            </w:r>
          </w:p>
          <w:p w:rsidR="00322C10" w:rsidRPr="009A73D9" w:rsidRDefault="00322C10" w:rsidP="003946E0">
            <w:pPr>
              <w:spacing w:after="0"/>
              <w:ind w:firstLine="0"/>
            </w:pPr>
            <w:r w:rsidRPr="009A73D9">
              <w:t xml:space="preserve">Travail </w:t>
            </w:r>
            <w:r>
              <w:t>p</w:t>
            </w:r>
            <w:r w:rsidRPr="009A73D9">
              <w:t>ersonnel :</w:t>
            </w:r>
            <w:r w:rsidR="00D06BEB">
              <w:t xml:space="preserve"> 8</w:t>
            </w:r>
          </w:p>
        </w:tc>
      </w:tr>
      <w:tr w:rsidR="00D06BEB" w:rsidRPr="009A73D9" w:rsidTr="00645EC0">
        <w:trPr>
          <w:trHeight w:val="444"/>
        </w:trPr>
        <w:tc>
          <w:tcPr>
            <w:tcW w:w="2930" w:type="dxa"/>
            <w:vMerge w:val="restart"/>
            <w:shd w:val="clear" w:color="auto" w:fill="CDF2FF"/>
          </w:tcPr>
          <w:p w:rsidR="00D06BEB" w:rsidRPr="009A73D9" w:rsidRDefault="00D06BEB" w:rsidP="00E536B9">
            <w:pPr>
              <w:ind w:firstLine="0"/>
            </w:pPr>
            <w:r w:rsidRPr="009A73D9">
              <w:t>Crédits et coefficients affectés à l’UE et à ses matières</w:t>
            </w:r>
          </w:p>
        </w:tc>
        <w:tc>
          <w:tcPr>
            <w:tcW w:w="4933" w:type="dxa"/>
            <w:shd w:val="clear" w:color="auto" w:fill="auto"/>
          </w:tcPr>
          <w:p w:rsidR="00D06BEB" w:rsidRPr="009A73D9" w:rsidRDefault="00D06BEB" w:rsidP="00E536B9">
            <w:pPr>
              <w:ind w:firstLine="0"/>
            </w:pPr>
            <w:r>
              <w:t>UE : Méthodologie</w:t>
            </w:r>
          </w:p>
        </w:tc>
        <w:tc>
          <w:tcPr>
            <w:tcW w:w="1816" w:type="dxa"/>
            <w:shd w:val="clear" w:color="auto" w:fill="auto"/>
          </w:tcPr>
          <w:p w:rsidR="00D06BEB" w:rsidRPr="009A73D9" w:rsidRDefault="00D06BEB" w:rsidP="00E536B9">
            <w:pPr>
              <w:ind w:firstLine="0"/>
            </w:pPr>
            <w:r w:rsidRPr="009A73D9">
              <w:t>crédits</w:t>
            </w:r>
            <w:r>
              <w:t>: 9</w:t>
            </w:r>
          </w:p>
        </w:tc>
      </w:tr>
      <w:tr w:rsidR="00D06BEB" w:rsidRPr="009A73D9" w:rsidTr="00645EC0">
        <w:trPr>
          <w:trHeight w:val="1223"/>
        </w:trPr>
        <w:tc>
          <w:tcPr>
            <w:tcW w:w="2930" w:type="dxa"/>
            <w:vMerge/>
            <w:shd w:val="clear" w:color="auto" w:fill="CDF2FF"/>
          </w:tcPr>
          <w:p w:rsidR="00D06BEB" w:rsidRPr="009A73D9" w:rsidRDefault="00D06BEB" w:rsidP="00E536B9">
            <w:pPr>
              <w:spacing w:before="120"/>
              <w:ind w:firstLine="0"/>
            </w:pPr>
          </w:p>
        </w:tc>
        <w:tc>
          <w:tcPr>
            <w:tcW w:w="6749" w:type="dxa"/>
            <w:gridSpan w:val="2"/>
            <w:shd w:val="clear" w:color="auto" w:fill="auto"/>
          </w:tcPr>
          <w:p w:rsidR="00D06BEB" w:rsidRPr="009A73D9" w:rsidRDefault="00D06BEB" w:rsidP="00DC3675">
            <w:pPr>
              <w:spacing w:after="0"/>
              <w:ind w:firstLine="0"/>
            </w:pPr>
            <w:r>
              <w:t xml:space="preserve">Matière 1 : TP </w:t>
            </w:r>
            <w:r w:rsidRPr="0090024A">
              <w:t>Conception des systèmes à microprocesseur</w:t>
            </w:r>
          </w:p>
          <w:p w:rsidR="00D06BEB" w:rsidRDefault="00D06BEB" w:rsidP="003946E0">
            <w:pPr>
              <w:spacing w:after="0"/>
              <w:ind w:firstLine="0"/>
            </w:pPr>
            <w:r w:rsidRPr="009A73D9">
              <w:t xml:space="preserve">Crédits : </w:t>
            </w:r>
            <w:r>
              <w:t>2</w:t>
            </w:r>
          </w:p>
          <w:p w:rsidR="00D06BEB" w:rsidRPr="009A73D9" w:rsidRDefault="00D06BEB" w:rsidP="003946E0">
            <w:pPr>
              <w:spacing w:after="0"/>
              <w:ind w:firstLine="0"/>
            </w:pPr>
            <w:r w:rsidRPr="009A73D9">
              <w:t>Coefficient :</w:t>
            </w:r>
            <w:r>
              <w:t xml:space="preserve"> 1</w:t>
            </w:r>
          </w:p>
        </w:tc>
      </w:tr>
      <w:tr w:rsidR="00D06BEB" w:rsidRPr="009A73D9" w:rsidTr="00645EC0">
        <w:trPr>
          <w:trHeight w:val="503"/>
        </w:trPr>
        <w:tc>
          <w:tcPr>
            <w:tcW w:w="2930" w:type="dxa"/>
            <w:vMerge/>
            <w:shd w:val="clear" w:color="auto" w:fill="CDF2FF"/>
          </w:tcPr>
          <w:p w:rsidR="00D06BEB" w:rsidRPr="009A73D9" w:rsidRDefault="00D06BEB" w:rsidP="00E536B9">
            <w:pPr>
              <w:spacing w:before="120"/>
              <w:ind w:firstLine="0"/>
            </w:pPr>
          </w:p>
        </w:tc>
        <w:tc>
          <w:tcPr>
            <w:tcW w:w="6749" w:type="dxa"/>
            <w:gridSpan w:val="2"/>
            <w:shd w:val="clear" w:color="auto" w:fill="auto"/>
          </w:tcPr>
          <w:p w:rsidR="00D06BEB" w:rsidRPr="009A73D9" w:rsidRDefault="00D06BEB" w:rsidP="003946E0">
            <w:pPr>
              <w:spacing w:after="0"/>
              <w:ind w:firstLine="0"/>
            </w:pPr>
            <w:r>
              <w:t>Matière 2</w:t>
            </w:r>
            <w:r w:rsidRPr="009A73D9">
              <w:t xml:space="preserve"> : </w:t>
            </w:r>
            <w:r>
              <w:t>TP Traitement du signal</w:t>
            </w:r>
            <w:r w:rsidR="00F67021">
              <w:t xml:space="preserve"> / TP Actionneurs industriels</w:t>
            </w:r>
          </w:p>
          <w:p w:rsidR="00D06BEB" w:rsidRDefault="00D06BEB" w:rsidP="003946E0">
            <w:pPr>
              <w:spacing w:after="0"/>
              <w:ind w:firstLine="0"/>
            </w:pPr>
            <w:r w:rsidRPr="009A73D9">
              <w:t>Crédits :</w:t>
            </w:r>
            <w:r>
              <w:t xml:space="preserve"> 2</w:t>
            </w:r>
          </w:p>
          <w:p w:rsidR="00D06BEB" w:rsidRPr="009A73D9" w:rsidRDefault="00D06BEB" w:rsidP="003946E0">
            <w:pPr>
              <w:spacing w:after="0"/>
              <w:ind w:firstLine="0"/>
            </w:pPr>
            <w:r w:rsidRPr="009A73D9">
              <w:t xml:space="preserve">Coefficient : </w:t>
            </w:r>
            <w:r>
              <w:t>1</w:t>
            </w:r>
          </w:p>
        </w:tc>
      </w:tr>
      <w:tr w:rsidR="00DC3675" w:rsidRPr="009A73D9" w:rsidTr="00645EC0">
        <w:trPr>
          <w:trHeight w:val="503"/>
        </w:trPr>
        <w:tc>
          <w:tcPr>
            <w:tcW w:w="2930" w:type="dxa"/>
            <w:vMerge/>
            <w:shd w:val="clear" w:color="auto" w:fill="CDF2FF"/>
          </w:tcPr>
          <w:p w:rsidR="00DC3675" w:rsidRPr="009A73D9" w:rsidRDefault="00DC3675" w:rsidP="00E536B9">
            <w:pPr>
              <w:spacing w:before="120"/>
              <w:ind w:firstLine="0"/>
            </w:pPr>
          </w:p>
        </w:tc>
        <w:tc>
          <w:tcPr>
            <w:tcW w:w="6749" w:type="dxa"/>
            <w:gridSpan w:val="2"/>
            <w:shd w:val="clear" w:color="auto" w:fill="auto"/>
          </w:tcPr>
          <w:p w:rsidR="00DC3675" w:rsidRPr="009A73D9" w:rsidRDefault="006F75BD" w:rsidP="00A83254">
            <w:pPr>
              <w:spacing w:after="0"/>
              <w:ind w:firstLine="0"/>
            </w:pPr>
            <w:r>
              <w:t>Matière 3</w:t>
            </w:r>
            <w:r w:rsidR="00DC3675" w:rsidRPr="009A73D9">
              <w:t xml:space="preserve"> : </w:t>
            </w:r>
            <w:r w:rsidR="00DC3675">
              <w:t>TP Capteurs Industriels</w:t>
            </w:r>
          </w:p>
          <w:p w:rsidR="00DC3675" w:rsidRDefault="00DC3675" w:rsidP="00A83254">
            <w:pPr>
              <w:spacing w:after="0"/>
              <w:ind w:firstLine="0"/>
            </w:pPr>
            <w:r w:rsidRPr="009A73D9">
              <w:t>Crédits :</w:t>
            </w:r>
            <w:r>
              <w:t xml:space="preserve"> 2</w:t>
            </w:r>
          </w:p>
          <w:p w:rsidR="00DC3675" w:rsidRDefault="00DC3675" w:rsidP="00A83254">
            <w:pPr>
              <w:spacing w:after="0"/>
              <w:ind w:firstLine="0"/>
            </w:pPr>
            <w:r w:rsidRPr="009A73D9">
              <w:t xml:space="preserve">Coefficient : </w:t>
            </w:r>
            <w:r>
              <w:t>1</w:t>
            </w:r>
          </w:p>
        </w:tc>
      </w:tr>
      <w:tr w:rsidR="00DC3675" w:rsidRPr="009A73D9" w:rsidTr="00645EC0">
        <w:trPr>
          <w:trHeight w:val="503"/>
        </w:trPr>
        <w:tc>
          <w:tcPr>
            <w:tcW w:w="2930" w:type="dxa"/>
            <w:vMerge/>
            <w:shd w:val="clear" w:color="auto" w:fill="CDF2FF"/>
          </w:tcPr>
          <w:p w:rsidR="00DC3675" w:rsidRPr="009A73D9" w:rsidRDefault="00DC3675" w:rsidP="00E536B9">
            <w:pPr>
              <w:spacing w:before="120"/>
              <w:ind w:firstLine="0"/>
            </w:pPr>
          </w:p>
        </w:tc>
        <w:tc>
          <w:tcPr>
            <w:tcW w:w="6749" w:type="dxa"/>
            <w:gridSpan w:val="2"/>
            <w:shd w:val="clear" w:color="auto" w:fill="auto"/>
          </w:tcPr>
          <w:p w:rsidR="00DC3675" w:rsidRPr="009A73D9" w:rsidRDefault="006F75BD" w:rsidP="00A83254">
            <w:pPr>
              <w:spacing w:after="0"/>
              <w:ind w:firstLine="0"/>
            </w:pPr>
            <w:r>
              <w:t>Matière 4</w:t>
            </w:r>
            <w:r w:rsidR="00DC3675" w:rsidRPr="009A73D9">
              <w:t xml:space="preserve"> : </w:t>
            </w:r>
            <w:r w:rsidR="00DC3675">
              <w:t>Management de maintenance</w:t>
            </w:r>
          </w:p>
          <w:p w:rsidR="00DC3675" w:rsidRDefault="00DC3675" w:rsidP="00A83254">
            <w:pPr>
              <w:spacing w:after="0"/>
              <w:ind w:firstLine="0"/>
            </w:pPr>
            <w:r w:rsidRPr="009A73D9">
              <w:t>Crédits :</w:t>
            </w:r>
            <w:r>
              <w:t xml:space="preserve"> 3</w:t>
            </w:r>
          </w:p>
          <w:p w:rsidR="00DC3675" w:rsidRDefault="00DC3675" w:rsidP="00A83254">
            <w:pPr>
              <w:spacing w:after="0"/>
              <w:ind w:firstLine="0"/>
            </w:pPr>
            <w:r w:rsidRPr="009A73D9">
              <w:t xml:space="preserve">Coefficient : </w:t>
            </w:r>
            <w:r>
              <w:t>2</w:t>
            </w:r>
          </w:p>
        </w:tc>
      </w:tr>
      <w:tr w:rsidR="00322C10" w:rsidRPr="009A73D9" w:rsidTr="00645EC0">
        <w:tc>
          <w:tcPr>
            <w:tcW w:w="2930" w:type="dxa"/>
            <w:shd w:val="clear" w:color="auto" w:fill="CDF2FF"/>
          </w:tcPr>
          <w:p w:rsidR="00322C10" w:rsidRPr="009A73D9" w:rsidRDefault="00322C10" w:rsidP="00E536B9">
            <w:pPr>
              <w:ind w:firstLine="0"/>
            </w:pPr>
            <w:r w:rsidRPr="009A73D9">
              <w:t>Mode d'évaluation (continu ou examen)</w:t>
            </w:r>
          </w:p>
        </w:tc>
        <w:tc>
          <w:tcPr>
            <w:tcW w:w="6749" w:type="dxa"/>
            <w:gridSpan w:val="2"/>
          </w:tcPr>
          <w:p w:rsidR="00DC3675" w:rsidRDefault="00DC3675" w:rsidP="00DC3675">
            <w:pPr>
              <w:spacing w:after="0"/>
              <w:ind w:firstLine="0"/>
            </w:pPr>
            <w:r>
              <w:t>Continu pour les 3 premières matières</w:t>
            </w:r>
          </w:p>
          <w:p w:rsidR="004842B0" w:rsidRPr="004842B0" w:rsidRDefault="00DC3675" w:rsidP="00DC3675">
            <w:pPr>
              <w:spacing w:after="0"/>
              <w:ind w:firstLine="0"/>
            </w:pPr>
            <w:r>
              <w:t>Continu et examen pour la dernière matière</w:t>
            </w:r>
          </w:p>
        </w:tc>
      </w:tr>
      <w:tr w:rsidR="00D06BEB" w:rsidRPr="009A73D9" w:rsidTr="00645EC0">
        <w:trPr>
          <w:trHeight w:val="557"/>
        </w:trPr>
        <w:tc>
          <w:tcPr>
            <w:tcW w:w="2930" w:type="dxa"/>
            <w:vMerge w:val="restart"/>
            <w:shd w:val="clear" w:color="auto" w:fill="CDF2FF"/>
          </w:tcPr>
          <w:p w:rsidR="00D06BEB" w:rsidRPr="009A73D9" w:rsidRDefault="00D06BEB" w:rsidP="00E536B9">
            <w:pPr>
              <w:ind w:firstLine="0"/>
            </w:pPr>
            <w:r w:rsidRPr="009A73D9">
              <w:t>Description des matières</w:t>
            </w:r>
          </w:p>
          <w:p w:rsidR="00D06BEB" w:rsidRPr="009A73D9" w:rsidRDefault="00D06BEB" w:rsidP="00E536B9"/>
        </w:tc>
        <w:tc>
          <w:tcPr>
            <w:tcW w:w="6749" w:type="dxa"/>
            <w:gridSpan w:val="2"/>
          </w:tcPr>
          <w:p w:rsidR="00D06BEB" w:rsidRPr="00B47490" w:rsidRDefault="00D06BEB" w:rsidP="003946E0">
            <w:pPr>
              <w:spacing w:after="0"/>
              <w:ind w:firstLine="0"/>
              <w:rPr>
                <w:b/>
                <w:bCs/>
              </w:rPr>
            </w:pPr>
            <w:r w:rsidRPr="00B47490">
              <w:t>Matière 1 :</w:t>
            </w:r>
            <w:r>
              <w:t xml:space="preserve"> TP </w:t>
            </w:r>
            <w:r w:rsidRPr="0090024A">
              <w:t>Conception des systèmes à microprocesseur</w:t>
            </w:r>
          </w:p>
          <w:p w:rsidR="00D06BEB" w:rsidRPr="00755125" w:rsidRDefault="00D06BEB" w:rsidP="00755125">
            <w:r w:rsidRPr="00755125">
              <w:t>Mettre en pratique les connaissances th</w:t>
            </w:r>
            <w:r>
              <w:t>é</w:t>
            </w:r>
            <w:r w:rsidRPr="00755125">
              <w:t xml:space="preserve">oriques apprises dans le cours </w:t>
            </w:r>
            <w:r>
              <w:t>à</w:t>
            </w:r>
            <w:r w:rsidRPr="00755125">
              <w:t xml:space="preserve"> travers la conception et la</w:t>
            </w:r>
            <w:r>
              <w:t xml:space="preserve"> </w:t>
            </w:r>
            <w:r w:rsidRPr="00755125">
              <w:t>programmation en assembleur de diff</w:t>
            </w:r>
            <w:r>
              <w:t>é</w:t>
            </w:r>
            <w:r w:rsidRPr="00755125">
              <w:t>rentes applications qui font intervenir les circuits d</w:t>
            </w:r>
            <w:r w:rsidRPr="00755125">
              <w:rPr>
                <w:rFonts w:hint="cs"/>
              </w:rPr>
              <w:t>’</w:t>
            </w:r>
            <w:r w:rsidRPr="00755125">
              <w:t>entr</w:t>
            </w:r>
            <w:r>
              <w:t>é</w:t>
            </w:r>
            <w:r w:rsidRPr="00755125">
              <w:t>es</w:t>
            </w:r>
            <w:r>
              <w:t>/</w:t>
            </w:r>
            <w:r w:rsidRPr="00755125">
              <w:t>sorties.</w:t>
            </w:r>
          </w:p>
        </w:tc>
      </w:tr>
      <w:tr w:rsidR="00D06BEB" w:rsidRPr="009A73D9" w:rsidTr="00D06BEB">
        <w:trPr>
          <w:trHeight w:val="535"/>
        </w:trPr>
        <w:tc>
          <w:tcPr>
            <w:tcW w:w="2930" w:type="dxa"/>
            <w:vMerge/>
            <w:shd w:val="clear" w:color="auto" w:fill="CDF2FF"/>
          </w:tcPr>
          <w:p w:rsidR="00D06BEB" w:rsidRPr="009A73D9" w:rsidRDefault="00D06BEB" w:rsidP="00E536B9">
            <w:pPr>
              <w:ind w:firstLine="0"/>
            </w:pPr>
          </w:p>
        </w:tc>
        <w:tc>
          <w:tcPr>
            <w:tcW w:w="6749" w:type="dxa"/>
            <w:gridSpan w:val="2"/>
          </w:tcPr>
          <w:p w:rsidR="00D06BEB" w:rsidRPr="009A73D9" w:rsidRDefault="00D06BEB" w:rsidP="003946E0">
            <w:pPr>
              <w:spacing w:after="0"/>
              <w:ind w:firstLine="0"/>
            </w:pPr>
            <w:r w:rsidRPr="00B47490">
              <w:t xml:space="preserve">Matière </w:t>
            </w:r>
            <w:r>
              <w:t>2</w:t>
            </w:r>
            <w:r w:rsidRPr="00B47490">
              <w:t xml:space="preserve"> : </w:t>
            </w:r>
            <w:r>
              <w:t>TP Traitement du signal</w:t>
            </w:r>
            <w:r w:rsidR="00F67021">
              <w:t xml:space="preserve"> / TP Actionneurs industriels</w:t>
            </w:r>
          </w:p>
          <w:p w:rsidR="00D06BEB" w:rsidRPr="009A73D9" w:rsidRDefault="00D06BEB" w:rsidP="009709AE">
            <w:r>
              <w:t>L'objectif est de c</w:t>
            </w:r>
            <w:r w:rsidRPr="009709AE">
              <w:t>onsolider les connaissances acquises pendant le cours de la matière "Traitement</w:t>
            </w:r>
            <w:r>
              <w:t xml:space="preserve"> </w:t>
            </w:r>
            <w:r w:rsidRPr="009709AE">
              <w:t xml:space="preserve">du signal" par des travaux pratiques pour mieux comprendre </w:t>
            </w:r>
            <w:r w:rsidRPr="009709AE">
              <w:lastRenderedPageBreak/>
              <w:t xml:space="preserve">et assimiler le contenu </w:t>
            </w:r>
            <w:r>
              <w:t xml:space="preserve">théorique </w:t>
            </w:r>
            <w:r w:rsidRPr="009709AE">
              <w:t>de cette</w:t>
            </w:r>
            <w:r>
              <w:t xml:space="preserve"> </w:t>
            </w:r>
            <w:r w:rsidRPr="009709AE">
              <w:t>matière.</w:t>
            </w:r>
          </w:p>
        </w:tc>
      </w:tr>
      <w:tr w:rsidR="00DC3675" w:rsidRPr="009A73D9" w:rsidTr="00645EC0">
        <w:trPr>
          <w:trHeight w:val="534"/>
        </w:trPr>
        <w:tc>
          <w:tcPr>
            <w:tcW w:w="2930" w:type="dxa"/>
            <w:vMerge/>
            <w:shd w:val="clear" w:color="auto" w:fill="CDF2FF"/>
          </w:tcPr>
          <w:p w:rsidR="00DC3675" w:rsidRPr="009A73D9" w:rsidRDefault="00DC3675" w:rsidP="00E536B9">
            <w:pPr>
              <w:ind w:firstLine="0"/>
            </w:pPr>
          </w:p>
        </w:tc>
        <w:tc>
          <w:tcPr>
            <w:tcW w:w="6749" w:type="dxa"/>
            <w:gridSpan w:val="2"/>
          </w:tcPr>
          <w:p w:rsidR="00DC3675" w:rsidRPr="00B47490" w:rsidRDefault="006F75BD" w:rsidP="00A83254">
            <w:pPr>
              <w:spacing w:after="0"/>
              <w:ind w:firstLine="0"/>
              <w:rPr>
                <w:b/>
                <w:bCs/>
              </w:rPr>
            </w:pPr>
            <w:r>
              <w:t>Matière 3</w:t>
            </w:r>
            <w:r w:rsidR="00DC3675" w:rsidRPr="00B47490">
              <w:t xml:space="preserve"> : </w:t>
            </w:r>
            <w:r w:rsidR="00DC3675">
              <w:t>TP Capteurs Industriels</w:t>
            </w:r>
          </w:p>
          <w:p w:rsidR="00DC3675" w:rsidRPr="009A73D9" w:rsidRDefault="00DC3675" w:rsidP="00A83254">
            <w:r w:rsidRPr="00755125">
              <w:t>Mettre en pratique les connaissances th</w:t>
            </w:r>
            <w:r>
              <w:t>é</w:t>
            </w:r>
            <w:r w:rsidRPr="00755125">
              <w:t xml:space="preserve">oriques apprises dans le cours </w:t>
            </w:r>
            <w:r>
              <w:t>"Capteurs industriels" à</w:t>
            </w:r>
            <w:r w:rsidRPr="00755125">
              <w:t xml:space="preserve"> travers la conception </w:t>
            </w:r>
            <w:r>
              <w:t>des chaines d'acquisition et l'utilisation des différents capteurs selon principe et technique de communication.</w:t>
            </w:r>
          </w:p>
        </w:tc>
      </w:tr>
      <w:tr w:rsidR="00DC3675" w:rsidRPr="009A73D9" w:rsidTr="00645EC0">
        <w:trPr>
          <w:trHeight w:val="534"/>
        </w:trPr>
        <w:tc>
          <w:tcPr>
            <w:tcW w:w="2930" w:type="dxa"/>
            <w:vMerge/>
            <w:shd w:val="clear" w:color="auto" w:fill="CDF2FF"/>
          </w:tcPr>
          <w:p w:rsidR="00DC3675" w:rsidRPr="009A73D9" w:rsidRDefault="00DC3675" w:rsidP="00E536B9">
            <w:pPr>
              <w:ind w:firstLine="0"/>
            </w:pPr>
          </w:p>
        </w:tc>
        <w:tc>
          <w:tcPr>
            <w:tcW w:w="6749" w:type="dxa"/>
            <w:gridSpan w:val="2"/>
          </w:tcPr>
          <w:p w:rsidR="00DC3675" w:rsidRPr="009A73D9" w:rsidRDefault="006F75BD" w:rsidP="00A83254">
            <w:pPr>
              <w:spacing w:after="0"/>
              <w:ind w:firstLine="0"/>
            </w:pPr>
            <w:r>
              <w:t>Matière 4</w:t>
            </w:r>
            <w:r w:rsidR="00DC3675" w:rsidRPr="00B47490">
              <w:t xml:space="preserve"> : </w:t>
            </w:r>
            <w:r w:rsidR="00DC3675">
              <w:t>Management de maintenance</w:t>
            </w:r>
          </w:p>
          <w:p w:rsidR="00DC3675" w:rsidRPr="009A73D9" w:rsidRDefault="00DC3675" w:rsidP="00A83254">
            <w:r w:rsidRPr="00B47490">
              <w:t xml:space="preserve">Cette matière traite </w:t>
            </w:r>
            <w:r w:rsidRPr="0033589E">
              <w:t>Cette matière donne un aperçu sur les</w:t>
            </w:r>
            <w:r>
              <w:t xml:space="preserve"> </w:t>
            </w:r>
            <w:r w:rsidRPr="0033589E">
              <w:t>méthodes utilisées dans la gestion des travaux</w:t>
            </w:r>
            <w:r>
              <w:t xml:space="preserve"> </w:t>
            </w:r>
            <w:r w:rsidRPr="0033589E">
              <w:t xml:space="preserve">de maintenance </w:t>
            </w:r>
            <w:r>
              <w:t xml:space="preserve">des équipements, instruments et systèmes </w:t>
            </w:r>
            <w:r w:rsidRPr="0033589E">
              <w:t>au sein des sites industriels</w:t>
            </w:r>
            <w:r>
              <w:t xml:space="preserve">; parmi ces méthodes il y a la curative et la  préventive calendaire et horaire. </w:t>
            </w:r>
          </w:p>
        </w:tc>
      </w:tr>
    </w:tbl>
    <w:p w:rsidR="00276727" w:rsidRDefault="00276727" w:rsidP="00752D77"/>
    <w:p w:rsidR="006F75BD" w:rsidRDefault="006F75BD">
      <w:pPr>
        <w:spacing w:after="0" w:line="240" w:lineRule="auto"/>
        <w:ind w:right="0" w:firstLine="0"/>
        <w:jc w:val="left"/>
      </w:pPr>
      <w:r>
        <w:br w:type="page"/>
      </w:r>
    </w:p>
    <w:p w:rsidR="00322C10" w:rsidRDefault="00322C10" w:rsidP="00752D77"/>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322C10" w:rsidRPr="009A73D9" w:rsidTr="00645EC0">
        <w:tc>
          <w:tcPr>
            <w:tcW w:w="2930" w:type="dxa"/>
            <w:shd w:val="clear" w:color="auto" w:fill="FFE989"/>
          </w:tcPr>
          <w:p w:rsidR="00322C10" w:rsidRPr="009A73D9" w:rsidRDefault="00322C10" w:rsidP="00E536B9">
            <w:pPr>
              <w:ind w:firstLine="0"/>
            </w:pPr>
            <w:r>
              <w:t>Libellé de l’UE :</w:t>
            </w:r>
          </w:p>
          <w:p w:rsidR="00322C10" w:rsidRPr="009A73D9" w:rsidRDefault="00322C10" w:rsidP="00E536B9">
            <w:pPr>
              <w:ind w:firstLine="0"/>
            </w:pPr>
            <w:r w:rsidRPr="009A73D9">
              <w:t>Filière</w:t>
            </w:r>
            <w:r>
              <w:t> :</w:t>
            </w:r>
          </w:p>
          <w:p w:rsidR="00322C10" w:rsidRPr="009A73D9" w:rsidRDefault="00322C10" w:rsidP="00E536B9">
            <w:pPr>
              <w:ind w:firstLine="0"/>
            </w:pPr>
            <w:r w:rsidRPr="009A73D9">
              <w:t xml:space="preserve">Spécialité </w:t>
            </w:r>
            <w:r>
              <w:t>:</w:t>
            </w:r>
          </w:p>
          <w:p w:rsidR="00322C10" w:rsidRPr="009A73D9" w:rsidRDefault="00322C10" w:rsidP="00E536B9">
            <w:pPr>
              <w:spacing w:before="120"/>
              <w:ind w:firstLine="0"/>
            </w:pPr>
            <w:r w:rsidRPr="009A73D9">
              <w:t>Semestre :</w:t>
            </w:r>
          </w:p>
        </w:tc>
        <w:tc>
          <w:tcPr>
            <w:tcW w:w="6749" w:type="dxa"/>
            <w:gridSpan w:val="2"/>
          </w:tcPr>
          <w:p w:rsidR="00322C10" w:rsidRPr="003946E0" w:rsidRDefault="003946E0" w:rsidP="00E536B9">
            <w:pPr>
              <w:ind w:firstLine="0"/>
              <w:rPr>
                <w:b/>
                <w:bCs/>
              </w:rPr>
            </w:pPr>
            <w:r w:rsidRPr="003946E0">
              <w:rPr>
                <w:b/>
                <w:bCs/>
              </w:rPr>
              <w:t>UED 1.1</w:t>
            </w:r>
          </w:p>
          <w:p w:rsidR="00322C10" w:rsidRPr="003946E0" w:rsidRDefault="00322C10" w:rsidP="00E536B9">
            <w:pPr>
              <w:ind w:firstLine="0"/>
              <w:rPr>
                <w:b/>
                <w:bCs/>
              </w:rPr>
            </w:pPr>
            <w:r w:rsidRPr="003946E0">
              <w:rPr>
                <w:b/>
                <w:bCs/>
              </w:rPr>
              <w:t>Electronique</w:t>
            </w:r>
          </w:p>
          <w:p w:rsidR="00322C10" w:rsidRPr="003946E0" w:rsidRDefault="00322C10" w:rsidP="00E536B9">
            <w:pPr>
              <w:ind w:firstLine="0"/>
              <w:rPr>
                <w:b/>
                <w:bCs/>
              </w:rPr>
            </w:pPr>
            <w:r w:rsidRPr="003946E0">
              <w:rPr>
                <w:b/>
                <w:bCs/>
              </w:rPr>
              <w:t>Instrumentation et Systèmes</w:t>
            </w:r>
          </w:p>
          <w:p w:rsidR="00322C10" w:rsidRPr="009A73D9" w:rsidRDefault="00322C10" w:rsidP="00E536B9">
            <w:pPr>
              <w:ind w:firstLine="0"/>
            </w:pPr>
            <w:r w:rsidRPr="003946E0">
              <w:rPr>
                <w:b/>
                <w:bCs/>
              </w:rPr>
              <w:t>1</w:t>
            </w:r>
          </w:p>
        </w:tc>
      </w:tr>
      <w:tr w:rsidR="00322C10" w:rsidRPr="009A73D9" w:rsidTr="00645EC0">
        <w:tc>
          <w:tcPr>
            <w:tcW w:w="2930" w:type="dxa"/>
            <w:shd w:val="clear" w:color="auto" w:fill="CDF2FF"/>
          </w:tcPr>
          <w:p w:rsidR="00322C10" w:rsidRPr="009A73D9" w:rsidRDefault="00322C10" w:rsidP="00E536B9">
            <w:pPr>
              <w:ind w:firstLine="0"/>
            </w:pPr>
            <w:r w:rsidRPr="009A73D9">
              <w:t>Répartition du volume horaire global de l’UE et de ses matières</w:t>
            </w:r>
          </w:p>
          <w:p w:rsidR="00322C10" w:rsidRPr="009A73D9" w:rsidRDefault="00322C10" w:rsidP="00E536B9"/>
        </w:tc>
        <w:tc>
          <w:tcPr>
            <w:tcW w:w="6749" w:type="dxa"/>
            <w:gridSpan w:val="2"/>
            <w:shd w:val="clear" w:color="auto" w:fill="auto"/>
          </w:tcPr>
          <w:p w:rsidR="00322C10" w:rsidRDefault="00322C10" w:rsidP="00E536B9">
            <w:pPr>
              <w:ind w:firstLine="0"/>
            </w:pPr>
            <w:r w:rsidRPr="009A73D9">
              <w:t>Cours :</w:t>
            </w:r>
            <w:r>
              <w:t xml:space="preserve"> </w:t>
            </w:r>
            <w:r w:rsidR="003946E0">
              <w:t>3</w:t>
            </w:r>
          </w:p>
          <w:p w:rsidR="00322C10" w:rsidRDefault="00322C10" w:rsidP="00E536B9">
            <w:pPr>
              <w:ind w:firstLine="0"/>
            </w:pPr>
            <w:r w:rsidRPr="009A73D9">
              <w:t>TD :</w:t>
            </w:r>
            <w:r w:rsidR="003946E0">
              <w:t xml:space="preserve"> 0</w:t>
            </w:r>
          </w:p>
          <w:p w:rsidR="00322C10" w:rsidRPr="009A73D9" w:rsidRDefault="00322C10" w:rsidP="00E536B9">
            <w:pPr>
              <w:ind w:firstLine="0"/>
            </w:pPr>
            <w:r>
              <w:t>TP: 0</w:t>
            </w:r>
          </w:p>
          <w:p w:rsidR="00322C10" w:rsidRPr="009A73D9" w:rsidRDefault="00322C10" w:rsidP="00E536B9">
            <w:pPr>
              <w:ind w:firstLine="0"/>
            </w:pPr>
            <w:r w:rsidRPr="009A73D9">
              <w:t xml:space="preserve">Travail </w:t>
            </w:r>
            <w:r>
              <w:t>p</w:t>
            </w:r>
            <w:r w:rsidRPr="009A73D9">
              <w:t>ersonnel :</w:t>
            </w:r>
            <w:r w:rsidR="00620F4D">
              <w:t xml:space="preserve"> </w:t>
            </w:r>
          </w:p>
        </w:tc>
      </w:tr>
      <w:tr w:rsidR="00322C10" w:rsidRPr="009A73D9" w:rsidTr="00645EC0">
        <w:trPr>
          <w:trHeight w:val="444"/>
        </w:trPr>
        <w:tc>
          <w:tcPr>
            <w:tcW w:w="2930" w:type="dxa"/>
            <w:vMerge w:val="restart"/>
            <w:shd w:val="clear" w:color="auto" w:fill="CDF2FF"/>
          </w:tcPr>
          <w:p w:rsidR="00322C10" w:rsidRPr="009A73D9" w:rsidRDefault="00322C10" w:rsidP="00E536B9">
            <w:pPr>
              <w:ind w:firstLine="0"/>
            </w:pPr>
            <w:r w:rsidRPr="009A73D9">
              <w:t>Crédits et coefficients affectés à l’UE et à ses matières</w:t>
            </w:r>
          </w:p>
        </w:tc>
        <w:tc>
          <w:tcPr>
            <w:tcW w:w="4933" w:type="dxa"/>
            <w:shd w:val="clear" w:color="auto" w:fill="auto"/>
          </w:tcPr>
          <w:p w:rsidR="00322C10" w:rsidRPr="009A73D9" w:rsidRDefault="00322C10" w:rsidP="00E536B9">
            <w:pPr>
              <w:ind w:firstLine="0"/>
            </w:pPr>
            <w:r>
              <w:t xml:space="preserve">UE : </w:t>
            </w:r>
            <w:r w:rsidR="003946E0">
              <w:t xml:space="preserve">Découverte </w:t>
            </w:r>
          </w:p>
        </w:tc>
        <w:tc>
          <w:tcPr>
            <w:tcW w:w="1816" w:type="dxa"/>
            <w:shd w:val="clear" w:color="auto" w:fill="auto"/>
          </w:tcPr>
          <w:p w:rsidR="00322C10" w:rsidRPr="009A73D9" w:rsidRDefault="00322C10" w:rsidP="00E536B9">
            <w:pPr>
              <w:ind w:firstLine="0"/>
            </w:pPr>
            <w:r w:rsidRPr="009A73D9">
              <w:t>crédits</w:t>
            </w:r>
            <w:r>
              <w:t xml:space="preserve">: </w:t>
            </w:r>
            <w:r w:rsidR="003946E0">
              <w:t>2</w:t>
            </w:r>
          </w:p>
        </w:tc>
      </w:tr>
      <w:tr w:rsidR="00322C10" w:rsidRPr="009A73D9" w:rsidTr="00645EC0">
        <w:trPr>
          <w:trHeight w:val="1223"/>
        </w:trPr>
        <w:tc>
          <w:tcPr>
            <w:tcW w:w="2930" w:type="dxa"/>
            <w:vMerge/>
            <w:shd w:val="clear" w:color="auto" w:fill="CDF2FF"/>
          </w:tcPr>
          <w:p w:rsidR="00322C10" w:rsidRPr="009A73D9" w:rsidRDefault="00322C10" w:rsidP="00E536B9">
            <w:pPr>
              <w:spacing w:before="120"/>
              <w:ind w:firstLine="0"/>
            </w:pPr>
          </w:p>
        </w:tc>
        <w:tc>
          <w:tcPr>
            <w:tcW w:w="6749" w:type="dxa"/>
            <w:gridSpan w:val="2"/>
            <w:shd w:val="clear" w:color="auto" w:fill="auto"/>
          </w:tcPr>
          <w:p w:rsidR="00322C10" w:rsidRPr="009A73D9" w:rsidRDefault="00322C10" w:rsidP="0085535E">
            <w:pPr>
              <w:ind w:firstLine="0"/>
              <w:jc w:val="left"/>
            </w:pPr>
            <w:r>
              <w:t xml:space="preserve">Matière 1 : </w:t>
            </w:r>
            <w:r w:rsidR="0085535E">
              <w:t>Equipements Industriels</w:t>
            </w:r>
          </w:p>
          <w:p w:rsidR="00322C10" w:rsidRDefault="00322C10" w:rsidP="00E536B9">
            <w:pPr>
              <w:ind w:firstLine="0"/>
            </w:pPr>
            <w:r w:rsidRPr="009A73D9">
              <w:t xml:space="preserve">Crédits : </w:t>
            </w:r>
            <w:r w:rsidR="003946E0">
              <w:t>1</w:t>
            </w:r>
          </w:p>
          <w:p w:rsidR="00322C10" w:rsidRPr="009A73D9" w:rsidRDefault="00322C10" w:rsidP="00E536B9">
            <w:pPr>
              <w:ind w:firstLine="0"/>
            </w:pPr>
            <w:r w:rsidRPr="009A73D9">
              <w:t>Coefficient :</w:t>
            </w:r>
            <w:r w:rsidR="003946E0">
              <w:t xml:space="preserve"> 1</w:t>
            </w:r>
          </w:p>
        </w:tc>
      </w:tr>
      <w:tr w:rsidR="00322C10" w:rsidRPr="009A73D9" w:rsidTr="00645EC0">
        <w:trPr>
          <w:trHeight w:val="1296"/>
        </w:trPr>
        <w:tc>
          <w:tcPr>
            <w:tcW w:w="2930" w:type="dxa"/>
            <w:vMerge/>
            <w:shd w:val="clear" w:color="auto" w:fill="CDF2FF"/>
          </w:tcPr>
          <w:p w:rsidR="00322C10" w:rsidRPr="009A73D9" w:rsidRDefault="00322C10" w:rsidP="00E536B9">
            <w:pPr>
              <w:spacing w:before="120"/>
              <w:ind w:firstLine="0"/>
            </w:pPr>
          </w:p>
        </w:tc>
        <w:tc>
          <w:tcPr>
            <w:tcW w:w="6749" w:type="dxa"/>
            <w:gridSpan w:val="2"/>
            <w:shd w:val="clear" w:color="auto" w:fill="auto"/>
          </w:tcPr>
          <w:p w:rsidR="00322C10" w:rsidRPr="009A73D9" w:rsidRDefault="00322C10" w:rsidP="00E536B9">
            <w:pPr>
              <w:ind w:firstLine="0"/>
            </w:pPr>
            <w:r>
              <w:t>Matière 2</w:t>
            </w:r>
            <w:r w:rsidRPr="009A73D9">
              <w:t xml:space="preserve"> : </w:t>
            </w:r>
            <w:r w:rsidR="0085535E">
              <w:t>Plans et schémas en instrumentation</w:t>
            </w:r>
          </w:p>
          <w:p w:rsidR="00322C10" w:rsidRDefault="00322C10" w:rsidP="00E536B9">
            <w:pPr>
              <w:ind w:firstLine="0"/>
            </w:pPr>
            <w:r w:rsidRPr="009A73D9">
              <w:t>Crédits :</w:t>
            </w:r>
            <w:r>
              <w:t xml:space="preserve"> </w:t>
            </w:r>
            <w:r w:rsidR="003946E0">
              <w:t>1</w:t>
            </w:r>
          </w:p>
          <w:p w:rsidR="00322C10" w:rsidRPr="009A73D9" w:rsidRDefault="00322C10" w:rsidP="00E536B9">
            <w:pPr>
              <w:ind w:firstLine="0"/>
            </w:pPr>
            <w:r w:rsidRPr="009A73D9">
              <w:t xml:space="preserve">Coefficient : </w:t>
            </w:r>
            <w:r w:rsidR="003946E0">
              <w:t>1</w:t>
            </w:r>
          </w:p>
        </w:tc>
      </w:tr>
      <w:tr w:rsidR="00322C10" w:rsidRPr="009A73D9" w:rsidTr="00645EC0">
        <w:tc>
          <w:tcPr>
            <w:tcW w:w="2930" w:type="dxa"/>
            <w:shd w:val="clear" w:color="auto" w:fill="CDF2FF"/>
          </w:tcPr>
          <w:p w:rsidR="00322C10" w:rsidRPr="009A73D9" w:rsidRDefault="00322C10" w:rsidP="00E536B9">
            <w:pPr>
              <w:ind w:firstLine="0"/>
            </w:pPr>
            <w:r w:rsidRPr="009A73D9">
              <w:t>Mode d'évaluation (continu ou examen)</w:t>
            </w:r>
          </w:p>
        </w:tc>
        <w:tc>
          <w:tcPr>
            <w:tcW w:w="6749" w:type="dxa"/>
            <w:gridSpan w:val="2"/>
          </w:tcPr>
          <w:p w:rsidR="00322C10" w:rsidRPr="009A73D9" w:rsidRDefault="003946E0" w:rsidP="00E536B9">
            <w:pPr>
              <w:ind w:firstLine="0"/>
            </w:pPr>
            <w:r>
              <w:t>E</w:t>
            </w:r>
            <w:r w:rsidR="00322C10" w:rsidRPr="009A73D9">
              <w:t>xamen</w:t>
            </w:r>
          </w:p>
        </w:tc>
      </w:tr>
      <w:tr w:rsidR="00322C10" w:rsidRPr="009A73D9" w:rsidTr="00645EC0">
        <w:trPr>
          <w:trHeight w:val="557"/>
        </w:trPr>
        <w:tc>
          <w:tcPr>
            <w:tcW w:w="2930" w:type="dxa"/>
            <w:vMerge w:val="restart"/>
            <w:shd w:val="clear" w:color="auto" w:fill="CDF2FF"/>
          </w:tcPr>
          <w:p w:rsidR="00322C10" w:rsidRPr="009A73D9" w:rsidRDefault="00322C10" w:rsidP="00E536B9">
            <w:pPr>
              <w:ind w:firstLine="0"/>
            </w:pPr>
            <w:r w:rsidRPr="009A73D9">
              <w:t>Description des matières</w:t>
            </w:r>
          </w:p>
          <w:p w:rsidR="00322C10" w:rsidRPr="009A73D9" w:rsidRDefault="00322C10" w:rsidP="00E536B9"/>
        </w:tc>
        <w:tc>
          <w:tcPr>
            <w:tcW w:w="6749" w:type="dxa"/>
            <w:gridSpan w:val="2"/>
          </w:tcPr>
          <w:p w:rsidR="00322C10" w:rsidRPr="00B47490" w:rsidRDefault="00322C10" w:rsidP="00E536B9">
            <w:pPr>
              <w:ind w:firstLine="0"/>
              <w:rPr>
                <w:b/>
                <w:bCs/>
              </w:rPr>
            </w:pPr>
            <w:r w:rsidRPr="00B47490">
              <w:t xml:space="preserve">Matière 1 : </w:t>
            </w:r>
            <w:r w:rsidR="0085535E">
              <w:t>Equipements Industriels</w:t>
            </w:r>
          </w:p>
          <w:p w:rsidR="00322C10" w:rsidRPr="009A73D9" w:rsidRDefault="0062243E" w:rsidP="00E536B9">
            <w:r>
              <w:t xml:space="preserve">Car les instruments et les systèmes sont installés toujours pour contrôler des équipements, cette </w:t>
            </w:r>
            <w:r w:rsidR="00910B39">
              <w:t>matière</w:t>
            </w:r>
            <w:r>
              <w:t xml:space="preserve"> a comme objectif de familiariser les étudiants avec les différents équipements industriels tournantes comme les turbines, les gros moteurs, les pompes, les compresseurs, les générateurs et les </w:t>
            </w:r>
            <w:r w:rsidRPr="00514D88">
              <w:t>turbo</w:t>
            </w:r>
            <w:r w:rsidR="00514D88">
              <w:t>-</w:t>
            </w:r>
            <w:proofErr w:type="spellStart"/>
            <w:r w:rsidR="00514D88" w:rsidRPr="00514D88">
              <w:t>expa</w:t>
            </w:r>
            <w:r w:rsidRPr="00514D88">
              <w:t>nders</w:t>
            </w:r>
            <w:proofErr w:type="spellEnd"/>
            <w:r>
              <w:t xml:space="preserve">. Les équipements statiques sont données en brefs rappels car ils ont été étudie en cycle Licence instrumentation. </w:t>
            </w:r>
          </w:p>
        </w:tc>
      </w:tr>
      <w:tr w:rsidR="00322C10" w:rsidRPr="009A73D9" w:rsidTr="00645EC0">
        <w:trPr>
          <w:trHeight w:val="557"/>
        </w:trPr>
        <w:tc>
          <w:tcPr>
            <w:tcW w:w="2930" w:type="dxa"/>
            <w:vMerge/>
            <w:shd w:val="clear" w:color="auto" w:fill="CDF2FF"/>
          </w:tcPr>
          <w:p w:rsidR="00322C10" w:rsidRPr="009A73D9" w:rsidRDefault="00322C10" w:rsidP="00E536B9">
            <w:pPr>
              <w:ind w:firstLine="0"/>
            </w:pPr>
          </w:p>
        </w:tc>
        <w:tc>
          <w:tcPr>
            <w:tcW w:w="6749" w:type="dxa"/>
            <w:gridSpan w:val="2"/>
          </w:tcPr>
          <w:p w:rsidR="00322C10" w:rsidRPr="009A73D9" w:rsidRDefault="003946E0" w:rsidP="00E536B9">
            <w:pPr>
              <w:ind w:firstLine="0"/>
            </w:pPr>
            <w:r>
              <w:t>Matière 2</w:t>
            </w:r>
            <w:r w:rsidR="00322C10" w:rsidRPr="00B47490">
              <w:t xml:space="preserve"> : </w:t>
            </w:r>
            <w:r w:rsidR="0085535E">
              <w:t>Plans et schémas en instrumentation</w:t>
            </w:r>
          </w:p>
          <w:p w:rsidR="00322C10" w:rsidRPr="009A73D9" w:rsidRDefault="00322C10" w:rsidP="00457A0B">
            <w:r w:rsidRPr="00B47490">
              <w:t xml:space="preserve">Cette matière </w:t>
            </w:r>
            <w:r w:rsidR="007E2CC9">
              <w:t xml:space="preserve">présente toute type du plan et du schéma industriel spécifique au domaine d'instrumentation en terme de lecture et de dessin; les plans </w:t>
            </w:r>
            <w:proofErr w:type="gramStart"/>
            <w:r w:rsidR="007E2CC9">
              <w:t>a</w:t>
            </w:r>
            <w:proofErr w:type="gramEnd"/>
            <w:r w:rsidR="007E2CC9">
              <w:t xml:space="preserve"> présenter sont le PFD, le P&amp;ID, </w:t>
            </w:r>
            <w:proofErr w:type="spellStart"/>
            <w:r w:rsidR="007E2CC9">
              <w:t>loop</w:t>
            </w:r>
            <w:proofErr w:type="spellEnd"/>
            <w:r w:rsidR="007E2CC9">
              <w:t xml:space="preserve"> </w:t>
            </w:r>
            <w:proofErr w:type="spellStart"/>
            <w:r w:rsidR="007E2CC9">
              <w:t>diagram</w:t>
            </w:r>
            <w:proofErr w:type="spellEnd"/>
            <w:r w:rsidR="007E2CC9">
              <w:t xml:space="preserve">, </w:t>
            </w:r>
            <w:proofErr w:type="spellStart"/>
            <w:r w:rsidR="007E2CC9">
              <w:t>wiring</w:t>
            </w:r>
            <w:proofErr w:type="spellEnd"/>
            <w:r w:rsidR="007E2CC9">
              <w:t xml:space="preserve"> </w:t>
            </w:r>
            <w:proofErr w:type="spellStart"/>
            <w:r w:rsidR="007E2CC9">
              <w:t>diagram</w:t>
            </w:r>
            <w:proofErr w:type="spellEnd"/>
            <w:r w:rsidR="007E2CC9">
              <w:t xml:space="preserve">, </w:t>
            </w:r>
            <w:proofErr w:type="spellStart"/>
            <w:r w:rsidR="007E2CC9">
              <w:t>electrical</w:t>
            </w:r>
            <w:proofErr w:type="spellEnd"/>
            <w:r w:rsidR="007E2CC9">
              <w:t xml:space="preserve"> </w:t>
            </w:r>
            <w:proofErr w:type="spellStart"/>
            <w:r w:rsidR="007E2CC9">
              <w:t>diagram</w:t>
            </w:r>
            <w:proofErr w:type="spellEnd"/>
            <w:r w:rsidR="007E2CC9">
              <w:t xml:space="preserve"> et etc.</w:t>
            </w:r>
          </w:p>
        </w:tc>
      </w:tr>
    </w:tbl>
    <w:p w:rsidR="00772AA2" w:rsidRDefault="00772AA2" w:rsidP="00752D77"/>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322C10" w:rsidRPr="009A73D9" w:rsidTr="00CB2713">
        <w:tc>
          <w:tcPr>
            <w:tcW w:w="2930" w:type="dxa"/>
            <w:shd w:val="clear" w:color="auto" w:fill="FFE989"/>
          </w:tcPr>
          <w:p w:rsidR="00322C10" w:rsidRPr="009A73D9" w:rsidRDefault="00322C10" w:rsidP="00E536B9">
            <w:pPr>
              <w:ind w:firstLine="0"/>
            </w:pPr>
            <w:r>
              <w:t>Libellé de l’UE :</w:t>
            </w:r>
          </w:p>
          <w:p w:rsidR="00322C10" w:rsidRPr="009A73D9" w:rsidRDefault="00322C10" w:rsidP="00E536B9">
            <w:pPr>
              <w:ind w:firstLine="0"/>
            </w:pPr>
            <w:r w:rsidRPr="009A73D9">
              <w:t>Filière</w:t>
            </w:r>
            <w:r>
              <w:t> :</w:t>
            </w:r>
          </w:p>
          <w:p w:rsidR="00322C10" w:rsidRPr="009A73D9" w:rsidRDefault="00322C10" w:rsidP="00E536B9">
            <w:pPr>
              <w:ind w:firstLine="0"/>
            </w:pPr>
            <w:r w:rsidRPr="009A73D9">
              <w:t xml:space="preserve">Spécialité </w:t>
            </w:r>
            <w:r>
              <w:t>:</w:t>
            </w:r>
          </w:p>
          <w:p w:rsidR="00322C10" w:rsidRPr="009A73D9" w:rsidRDefault="00322C10" w:rsidP="00E536B9">
            <w:pPr>
              <w:spacing w:before="120"/>
              <w:ind w:firstLine="0"/>
            </w:pPr>
            <w:r w:rsidRPr="009A73D9">
              <w:t>Semestre :</w:t>
            </w:r>
          </w:p>
        </w:tc>
        <w:tc>
          <w:tcPr>
            <w:tcW w:w="6749" w:type="dxa"/>
            <w:gridSpan w:val="2"/>
          </w:tcPr>
          <w:p w:rsidR="00322C10" w:rsidRPr="003946E0" w:rsidRDefault="003946E0" w:rsidP="00E536B9">
            <w:pPr>
              <w:ind w:firstLine="0"/>
              <w:rPr>
                <w:b/>
                <w:bCs/>
              </w:rPr>
            </w:pPr>
            <w:r w:rsidRPr="003946E0">
              <w:rPr>
                <w:b/>
                <w:bCs/>
              </w:rPr>
              <w:t>UET 1.1</w:t>
            </w:r>
          </w:p>
          <w:p w:rsidR="00322C10" w:rsidRPr="003946E0" w:rsidRDefault="00322C10" w:rsidP="00E536B9">
            <w:pPr>
              <w:ind w:firstLine="0"/>
              <w:rPr>
                <w:b/>
                <w:bCs/>
              </w:rPr>
            </w:pPr>
            <w:r w:rsidRPr="003946E0">
              <w:rPr>
                <w:b/>
                <w:bCs/>
              </w:rPr>
              <w:t>Electronique</w:t>
            </w:r>
          </w:p>
          <w:p w:rsidR="00322C10" w:rsidRPr="003946E0" w:rsidRDefault="00322C10" w:rsidP="00E536B9">
            <w:pPr>
              <w:ind w:firstLine="0"/>
              <w:rPr>
                <w:b/>
                <w:bCs/>
              </w:rPr>
            </w:pPr>
            <w:r w:rsidRPr="003946E0">
              <w:rPr>
                <w:b/>
                <w:bCs/>
              </w:rPr>
              <w:t>Instrumentation et Systèmes</w:t>
            </w:r>
          </w:p>
          <w:p w:rsidR="00322C10" w:rsidRPr="009A73D9" w:rsidRDefault="00322C10" w:rsidP="00E536B9">
            <w:pPr>
              <w:ind w:firstLine="0"/>
            </w:pPr>
            <w:r w:rsidRPr="003946E0">
              <w:rPr>
                <w:b/>
                <w:bCs/>
              </w:rPr>
              <w:t>1</w:t>
            </w:r>
          </w:p>
        </w:tc>
      </w:tr>
      <w:tr w:rsidR="00322C10" w:rsidRPr="009A73D9" w:rsidTr="00CB2713">
        <w:tc>
          <w:tcPr>
            <w:tcW w:w="2930" w:type="dxa"/>
            <w:shd w:val="clear" w:color="auto" w:fill="CDF2FF"/>
          </w:tcPr>
          <w:p w:rsidR="00322C10" w:rsidRPr="009A73D9" w:rsidRDefault="00322C10" w:rsidP="00E536B9">
            <w:pPr>
              <w:ind w:firstLine="0"/>
            </w:pPr>
            <w:r w:rsidRPr="009A73D9">
              <w:t>Répartition du volume horaire global de l’UE et de ses matières</w:t>
            </w:r>
          </w:p>
          <w:p w:rsidR="00322C10" w:rsidRPr="009A73D9" w:rsidRDefault="00322C10" w:rsidP="00E536B9"/>
        </w:tc>
        <w:tc>
          <w:tcPr>
            <w:tcW w:w="6749" w:type="dxa"/>
            <w:gridSpan w:val="2"/>
            <w:shd w:val="clear" w:color="auto" w:fill="auto"/>
          </w:tcPr>
          <w:p w:rsidR="00322C10" w:rsidRDefault="00322C10" w:rsidP="00E536B9">
            <w:pPr>
              <w:ind w:firstLine="0"/>
            </w:pPr>
            <w:r w:rsidRPr="009A73D9">
              <w:t>Cours :</w:t>
            </w:r>
            <w:r>
              <w:t xml:space="preserve"> </w:t>
            </w:r>
            <w:r w:rsidR="00894477">
              <w:t>1</w:t>
            </w:r>
            <w:r w:rsidR="00BA566F">
              <w:t>.5</w:t>
            </w:r>
          </w:p>
          <w:p w:rsidR="00322C10" w:rsidRDefault="00322C10" w:rsidP="00E536B9">
            <w:pPr>
              <w:ind w:firstLine="0"/>
            </w:pPr>
            <w:r w:rsidRPr="009A73D9">
              <w:t>TD :</w:t>
            </w:r>
            <w:r w:rsidR="00894477">
              <w:t xml:space="preserve"> 0</w:t>
            </w:r>
          </w:p>
          <w:p w:rsidR="00322C10" w:rsidRPr="009A73D9" w:rsidRDefault="00322C10" w:rsidP="00E536B9">
            <w:pPr>
              <w:ind w:firstLine="0"/>
            </w:pPr>
            <w:r>
              <w:t>TP: 0</w:t>
            </w:r>
          </w:p>
          <w:p w:rsidR="00322C10" w:rsidRPr="009A73D9" w:rsidRDefault="00322C10" w:rsidP="00E536B9">
            <w:pPr>
              <w:ind w:firstLine="0"/>
            </w:pPr>
            <w:r w:rsidRPr="009A73D9">
              <w:t xml:space="preserve">Travail </w:t>
            </w:r>
            <w:r>
              <w:t>p</w:t>
            </w:r>
            <w:r w:rsidRPr="009A73D9">
              <w:t>ersonnel :</w:t>
            </w:r>
          </w:p>
        </w:tc>
      </w:tr>
      <w:tr w:rsidR="00322C10" w:rsidRPr="009A73D9" w:rsidTr="00CB2713">
        <w:trPr>
          <w:trHeight w:val="444"/>
        </w:trPr>
        <w:tc>
          <w:tcPr>
            <w:tcW w:w="2930" w:type="dxa"/>
            <w:vMerge w:val="restart"/>
            <w:shd w:val="clear" w:color="auto" w:fill="CDF2FF"/>
          </w:tcPr>
          <w:p w:rsidR="00322C10" w:rsidRPr="009A73D9" w:rsidRDefault="00322C10" w:rsidP="00E536B9">
            <w:pPr>
              <w:ind w:firstLine="0"/>
            </w:pPr>
            <w:r w:rsidRPr="009A73D9">
              <w:t>Crédits et coefficients affectés à l’UE et à ses matières</w:t>
            </w:r>
          </w:p>
        </w:tc>
        <w:tc>
          <w:tcPr>
            <w:tcW w:w="4933" w:type="dxa"/>
            <w:shd w:val="clear" w:color="auto" w:fill="auto"/>
          </w:tcPr>
          <w:p w:rsidR="00322C10" w:rsidRPr="009A73D9" w:rsidRDefault="00322C10" w:rsidP="00E536B9">
            <w:pPr>
              <w:ind w:firstLine="0"/>
            </w:pPr>
            <w:r>
              <w:t xml:space="preserve">UE : </w:t>
            </w:r>
            <w:r w:rsidR="003946E0">
              <w:t xml:space="preserve">Transversale </w:t>
            </w:r>
          </w:p>
        </w:tc>
        <w:tc>
          <w:tcPr>
            <w:tcW w:w="1816" w:type="dxa"/>
            <w:shd w:val="clear" w:color="auto" w:fill="auto"/>
          </w:tcPr>
          <w:p w:rsidR="00322C10" w:rsidRPr="009A73D9" w:rsidRDefault="00322C10" w:rsidP="00E536B9">
            <w:pPr>
              <w:ind w:firstLine="0"/>
            </w:pPr>
            <w:r w:rsidRPr="009A73D9">
              <w:t>crédits</w:t>
            </w:r>
            <w:r>
              <w:t>: 1</w:t>
            </w:r>
          </w:p>
        </w:tc>
      </w:tr>
      <w:tr w:rsidR="00894477" w:rsidRPr="009A73D9" w:rsidTr="00CB2713">
        <w:trPr>
          <w:trHeight w:val="1716"/>
        </w:trPr>
        <w:tc>
          <w:tcPr>
            <w:tcW w:w="2930" w:type="dxa"/>
            <w:vMerge/>
            <w:shd w:val="clear" w:color="auto" w:fill="CDF2FF"/>
          </w:tcPr>
          <w:p w:rsidR="00894477" w:rsidRPr="009A73D9" w:rsidRDefault="00894477" w:rsidP="00E536B9">
            <w:pPr>
              <w:spacing w:before="120"/>
              <w:ind w:firstLine="0"/>
            </w:pPr>
          </w:p>
        </w:tc>
        <w:tc>
          <w:tcPr>
            <w:tcW w:w="6749" w:type="dxa"/>
            <w:gridSpan w:val="2"/>
            <w:shd w:val="clear" w:color="auto" w:fill="auto"/>
          </w:tcPr>
          <w:p w:rsidR="00894477" w:rsidRPr="009A73D9" w:rsidRDefault="00894477" w:rsidP="00C26DA4">
            <w:pPr>
              <w:ind w:firstLine="0"/>
              <w:jc w:val="left"/>
            </w:pPr>
            <w:r>
              <w:t xml:space="preserve">Matière 1 : </w:t>
            </w:r>
            <w:r w:rsidR="00C26DA4">
              <w:t>Anglais technique et terminologie</w:t>
            </w:r>
          </w:p>
          <w:p w:rsidR="00894477" w:rsidRDefault="00894477" w:rsidP="00E536B9">
            <w:pPr>
              <w:ind w:firstLine="0"/>
            </w:pPr>
            <w:r w:rsidRPr="009A73D9">
              <w:t xml:space="preserve">Crédits : </w:t>
            </w:r>
            <w:r>
              <w:t>1</w:t>
            </w:r>
          </w:p>
          <w:p w:rsidR="00894477" w:rsidRPr="009A73D9" w:rsidRDefault="00894477" w:rsidP="00E536B9">
            <w:pPr>
              <w:ind w:firstLine="0"/>
            </w:pPr>
            <w:r w:rsidRPr="009A73D9">
              <w:t>Coefficient :</w:t>
            </w:r>
            <w:r>
              <w:t xml:space="preserve"> 1</w:t>
            </w:r>
          </w:p>
        </w:tc>
      </w:tr>
      <w:tr w:rsidR="00322C10" w:rsidRPr="009A73D9" w:rsidTr="00CB2713">
        <w:tc>
          <w:tcPr>
            <w:tcW w:w="2930" w:type="dxa"/>
            <w:shd w:val="clear" w:color="auto" w:fill="CDF2FF"/>
          </w:tcPr>
          <w:p w:rsidR="00322C10" w:rsidRPr="009A73D9" w:rsidRDefault="00322C10" w:rsidP="00E536B9">
            <w:pPr>
              <w:ind w:firstLine="0"/>
            </w:pPr>
            <w:r w:rsidRPr="009A73D9">
              <w:t>Mode d'évaluation (continu ou examen)</w:t>
            </w:r>
          </w:p>
        </w:tc>
        <w:tc>
          <w:tcPr>
            <w:tcW w:w="6749" w:type="dxa"/>
            <w:gridSpan w:val="2"/>
          </w:tcPr>
          <w:p w:rsidR="00322C10" w:rsidRPr="009A73D9" w:rsidRDefault="00894477" w:rsidP="00E536B9">
            <w:pPr>
              <w:ind w:firstLine="0"/>
            </w:pPr>
            <w:r>
              <w:t>E</w:t>
            </w:r>
            <w:r w:rsidR="00322C10" w:rsidRPr="009A73D9">
              <w:t>xamen</w:t>
            </w:r>
          </w:p>
        </w:tc>
      </w:tr>
      <w:tr w:rsidR="00894477" w:rsidRPr="009A73D9" w:rsidTr="00CB2713">
        <w:trPr>
          <w:trHeight w:val="1939"/>
        </w:trPr>
        <w:tc>
          <w:tcPr>
            <w:tcW w:w="2930" w:type="dxa"/>
            <w:shd w:val="clear" w:color="auto" w:fill="CDF2FF"/>
          </w:tcPr>
          <w:p w:rsidR="00894477" w:rsidRPr="009A73D9" w:rsidRDefault="00894477" w:rsidP="00E536B9">
            <w:pPr>
              <w:ind w:firstLine="0"/>
            </w:pPr>
            <w:r w:rsidRPr="009A73D9">
              <w:t>Description des matières</w:t>
            </w:r>
          </w:p>
          <w:p w:rsidR="00894477" w:rsidRPr="009A73D9" w:rsidRDefault="00894477" w:rsidP="00E536B9"/>
        </w:tc>
        <w:tc>
          <w:tcPr>
            <w:tcW w:w="6749" w:type="dxa"/>
            <w:gridSpan w:val="2"/>
          </w:tcPr>
          <w:p w:rsidR="00894477" w:rsidRPr="00B47490" w:rsidRDefault="00894477" w:rsidP="00E536B9">
            <w:pPr>
              <w:ind w:firstLine="0"/>
              <w:rPr>
                <w:b/>
                <w:bCs/>
              </w:rPr>
            </w:pPr>
            <w:r w:rsidRPr="00B47490">
              <w:t xml:space="preserve">Matière 1 : </w:t>
            </w:r>
            <w:r w:rsidR="00C26DA4">
              <w:t>Anglais technique et terminologie</w:t>
            </w:r>
          </w:p>
          <w:p w:rsidR="00894477" w:rsidRPr="009A73D9" w:rsidRDefault="00987216" w:rsidP="00465F2F">
            <w:r w:rsidRPr="00987216">
              <w:t>Renforcer ses connaissances de la langue</w:t>
            </w:r>
            <w:r>
              <w:t xml:space="preserve">, </w:t>
            </w:r>
            <w:proofErr w:type="gramStart"/>
            <w:r>
              <w:t>i</w:t>
            </w:r>
            <w:r w:rsidRPr="00987216">
              <w:t>nitier</w:t>
            </w:r>
            <w:proofErr w:type="gramEnd"/>
            <w:r w:rsidRPr="00987216">
              <w:t xml:space="preserve"> l’étudiant au vocabu</w:t>
            </w:r>
            <w:r>
              <w:t>laire technique utilisé en instrumentation</w:t>
            </w:r>
            <w:r w:rsidR="00465F2F">
              <w:t>,</w:t>
            </w:r>
            <w:r>
              <w:t xml:space="preserve"> l</w:t>
            </w:r>
            <w:r w:rsidRPr="00987216">
              <w:t>’aider à</w:t>
            </w:r>
            <w:r>
              <w:t xml:space="preserve"> </w:t>
            </w:r>
            <w:r w:rsidRPr="00987216">
              <w:t>comprendre et à sy</w:t>
            </w:r>
            <w:r w:rsidR="00465F2F">
              <w:t>nthétiser un document technique et l</w:t>
            </w:r>
            <w:r w:rsidRPr="00987216">
              <w:t>ui permettre de comprendre une conversation</w:t>
            </w:r>
            <w:r>
              <w:t xml:space="preserve"> </w:t>
            </w:r>
            <w:r w:rsidRPr="00987216">
              <w:t>en anglais tenue dans un cadre scientifique.</w:t>
            </w:r>
            <w:r w:rsidR="00894477" w:rsidRPr="009A73D9">
              <w:t xml:space="preserve"> </w:t>
            </w:r>
          </w:p>
        </w:tc>
      </w:tr>
    </w:tbl>
    <w:p w:rsidR="00322C10" w:rsidRDefault="00322C10" w:rsidP="00752D77"/>
    <w:p w:rsidR="006F75BD" w:rsidRDefault="006F75BD">
      <w:pPr>
        <w:spacing w:after="0" w:line="240" w:lineRule="auto"/>
        <w:ind w:right="0" w:firstLine="0"/>
        <w:jc w:val="left"/>
      </w:pPr>
    </w:p>
    <w:p w:rsidR="00792D23" w:rsidRDefault="00792D23" w:rsidP="00792D23">
      <w:pPr>
        <w:spacing w:after="0" w:line="240" w:lineRule="auto"/>
        <w:ind w:right="0" w:firstLine="0"/>
        <w:jc w:val="left"/>
      </w:pPr>
      <w:r>
        <w:br w:type="page"/>
      </w:r>
    </w:p>
    <w:p w:rsidR="00792D23" w:rsidRDefault="00792D23" w:rsidP="00792D23">
      <w:pPr>
        <w:rPr>
          <w:rtl/>
        </w:rPr>
      </w:pPr>
    </w:p>
    <w:p w:rsidR="00792D23" w:rsidRDefault="00792D23" w:rsidP="00792D23">
      <w:pPr>
        <w:rPr>
          <w:rtl/>
        </w:rPr>
      </w:pPr>
    </w:p>
    <w:p w:rsidR="00792D23" w:rsidRDefault="00792D23" w:rsidP="00792D23"/>
    <w:p w:rsidR="00792D23" w:rsidRDefault="00792D23" w:rsidP="00792D23"/>
    <w:p w:rsidR="00792D23" w:rsidRDefault="00792D23" w:rsidP="00792D23"/>
    <w:p w:rsidR="00792D23" w:rsidRDefault="00792D23" w:rsidP="00792D23">
      <w:pPr>
        <w:rPr>
          <w:rtl/>
        </w:rPr>
      </w:pPr>
    </w:p>
    <w:p w:rsidR="00792D23" w:rsidRDefault="00792D23" w:rsidP="00792D23"/>
    <w:p w:rsidR="00792D23" w:rsidRDefault="00792D23" w:rsidP="00792D23"/>
    <w:p w:rsidR="00792D23" w:rsidRDefault="00792D23" w:rsidP="00792D23"/>
    <w:p w:rsidR="00792D23" w:rsidRPr="009A73D9" w:rsidRDefault="00792D23" w:rsidP="00792D23"/>
    <w:p w:rsidR="00792D23" w:rsidRPr="00792D23" w:rsidRDefault="00792D23" w:rsidP="00792D23">
      <w:pPr>
        <w:pStyle w:val="Titre2"/>
      </w:pPr>
      <w:bookmarkStart w:id="156" w:name="_Toc14014636"/>
      <w:bookmarkStart w:id="157" w:name="_Toc14237833"/>
      <w:r w:rsidRPr="00792D23">
        <w:t>Fiches d’organisation des unités d’enseignement</w:t>
      </w:r>
      <w:r>
        <w:t xml:space="preserve"> du semestre 2</w:t>
      </w:r>
      <w:bookmarkEnd w:id="156"/>
      <w:bookmarkEnd w:id="157"/>
    </w:p>
    <w:p w:rsidR="00792D23" w:rsidRPr="009A73D9" w:rsidRDefault="00792D23" w:rsidP="00792D23"/>
    <w:p w:rsidR="00792D23" w:rsidRPr="009A73D9" w:rsidRDefault="00792D23" w:rsidP="00792D23"/>
    <w:p w:rsidR="00772AA2" w:rsidRDefault="00792D23" w:rsidP="00792D23">
      <w:r>
        <w:br w:type="page"/>
      </w:r>
    </w:p>
    <w:p w:rsidR="00772AA2" w:rsidRPr="009A73D9" w:rsidRDefault="00772AA2" w:rsidP="00772AA2"/>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772AA2" w:rsidRPr="009A73D9" w:rsidTr="00CB2713">
        <w:tc>
          <w:tcPr>
            <w:tcW w:w="2930" w:type="dxa"/>
            <w:shd w:val="clear" w:color="auto" w:fill="FFE989"/>
          </w:tcPr>
          <w:p w:rsidR="00772AA2" w:rsidRPr="009A73D9" w:rsidRDefault="00772AA2" w:rsidP="00FC0B8F">
            <w:pPr>
              <w:ind w:firstLine="0"/>
            </w:pPr>
            <w:r>
              <w:t>Libellé de l’UE :</w:t>
            </w:r>
          </w:p>
          <w:p w:rsidR="00772AA2" w:rsidRPr="009A73D9" w:rsidRDefault="00772AA2" w:rsidP="00FC0B8F">
            <w:pPr>
              <w:ind w:firstLine="0"/>
            </w:pPr>
            <w:r w:rsidRPr="009A73D9">
              <w:t>Filière</w:t>
            </w:r>
            <w:r>
              <w:t> :</w:t>
            </w:r>
          </w:p>
          <w:p w:rsidR="00772AA2" w:rsidRPr="009A73D9" w:rsidRDefault="00772AA2" w:rsidP="00FC0B8F">
            <w:pPr>
              <w:ind w:firstLine="0"/>
            </w:pPr>
            <w:r w:rsidRPr="009A73D9">
              <w:t xml:space="preserve">Spécialité </w:t>
            </w:r>
            <w:r>
              <w:t>:</w:t>
            </w:r>
          </w:p>
          <w:p w:rsidR="00772AA2" w:rsidRPr="009A73D9" w:rsidRDefault="00772AA2" w:rsidP="00FC0B8F">
            <w:pPr>
              <w:spacing w:before="120"/>
              <w:ind w:firstLine="0"/>
            </w:pPr>
            <w:r w:rsidRPr="009A73D9">
              <w:t>Semestre :</w:t>
            </w:r>
          </w:p>
        </w:tc>
        <w:tc>
          <w:tcPr>
            <w:tcW w:w="6749" w:type="dxa"/>
            <w:gridSpan w:val="2"/>
          </w:tcPr>
          <w:p w:rsidR="00772AA2" w:rsidRPr="009B0A90" w:rsidRDefault="00884F53" w:rsidP="00FC0B8F">
            <w:pPr>
              <w:ind w:firstLine="0"/>
              <w:rPr>
                <w:b/>
                <w:bCs/>
              </w:rPr>
            </w:pPr>
            <w:r>
              <w:rPr>
                <w:b/>
                <w:bCs/>
              </w:rPr>
              <w:t>UEF 1.2</w:t>
            </w:r>
            <w:r w:rsidR="00772AA2" w:rsidRPr="009B0A90">
              <w:rPr>
                <w:b/>
                <w:bCs/>
              </w:rPr>
              <w:t>.1</w:t>
            </w:r>
          </w:p>
          <w:p w:rsidR="00772AA2" w:rsidRPr="009B0A90" w:rsidRDefault="00772AA2" w:rsidP="00FC0B8F">
            <w:pPr>
              <w:ind w:firstLine="0"/>
              <w:rPr>
                <w:b/>
                <w:bCs/>
              </w:rPr>
            </w:pPr>
            <w:r w:rsidRPr="009B0A90">
              <w:rPr>
                <w:b/>
                <w:bCs/>
              </w:rPr>
              <w:t>Electronique</w:t>
            </w:r>
          </w:p>
          <w:p w:rsidR="00772AA2" w:rsidRPr="009B0A90" w:rsidRDefault="00772AA2" w:rsidP="00FC0B8F">
            <w:pPr>
              <w:ind w:firstLine="0"/>
              <w:rPr>
                <w:b/>
                <w:bCs/>
              </w:rPr>
            </w:pPr>
            <w:r w:rsidRPr="009B0A90">
              <w:rPr>
                <w:b/>
                <w:bCs/>
              </w:rPr>
              <w:t>Instrumentation et Systèmes</w:t>
            </w:r>
          </w:p>
          <w:p w:rsidR="00772AA2" w:rsidRPr="009A73D9" w:rsidRDefault="0099009F" w:rsidP="00FC0B8F">
            <w:pPr>
              <w:ind w:firstLine="0"/>
            </w:pPr>
            <w:r>
              <w:rPr>
                <w:b/>
                <w:bCs/>
              </w:rPr>
              <w:t>2</w:t>
            </w:r>
          </w:p>
        </w:tc>
      </w:tr>
      <w:tr w:rsidR="00772AA2" w:rsidRPr="009A73D9" w:rsidTr="00CB2713">
        <w:tc>
          <w:tcPr>
            <w:tcW w:w="2930" w:type="dxa"/>
            <w:shd w:val="clear" w:color="auto" w:fill="CDF2FF"/>
          </w:tcPr>
          <w:p w:rsidR="00772AA2" w:rsidRPr="009A73D9" w:rsidRDefault="00772AA2" w:rsidP="00FC0B8F">
            <w:pPr>
              <w:ind w:firstLine="0"/>
            </w:pPr>
            <w:r w:rsidRPr="009A73D9">
              <w:t>Répartition du volume horaire global de l’UE et de ses matières</w:t>
            </w:r>
          </w:p>
          <w:p w:rsidR="00772AA2" w:rsidRPr="009A73D9" w:rsidRDefault="00772AA2" w:rsidP="00FC0B8F"/>
        </w:tc>
        <w:tc>
          <w:tcPr>
            <w:tcW w:w="6749" w:type="dxa"/>
            <w:gridSpan w:val="2"/>
            <w:shd w:val="clear" w:color="auto" w:fill="auto"/>
          </w:tcPr>
          <w:p w:rsidR="00772AA2" w:rsidRDefault="00772AA2" w:rsidP="00FC0B8F">
            <w:pPr>
              <w:ind w:firstLine="0"/>
            </w:pPr>
            <w:r w:rsidRPr="009A73D9">
              <w:t>Cours :</w:t>
            </w:r>
            <w:r w:rsidR="00884F53">
              <w:t xml:space="preserve"> 3</w:t>
            </w:r>
          </w:p>
          <w:p w:rsidR="00772AA2" w:rsidRDefault="00772AA2" w:rsidP="00FC0B8F">
            <w:pPr>
              <w:ind w:firstLine="0"/>
            </w:pPr>
            <w:r w:rsidRPr="009A73D9">
              <w:t>TD :</w:t>
            </w:r>
            <w:r>
              <w:t xml:space="preserve"> 3</w:t>
            </w:r>
          </w:p>
          <w:p w:rsidR="00772AA2" w:rsidRPr="009A73D9" w:rsidRDefault="00772AA2" w:rsidP="00FC0B8F">
            <w:pPr>
              <w:ind w:firstLine="0"/>
            </w:pPr>
            <w:r>
              <w:t>TP: 0</w:t>
            </w:r>
          </w:p>
          <w:p w:rsidR="00772AA2" w:rsidRPr="009A73D9" w:rsidRDefault="00772AA2" w:rsidP="00FC0B8F">
            <w:pPr>
              <w:ind w:firstLine="0"/>
            </w:pPr>
            <w:r w:rsidRPr="009A73D9">
              <w:t xml:space="preserve">Travail </w:t>
            </w:r>
            <w:r>
              <w:t>p</w:t>
            </w:r>
            <w:r w:rsidRPr="009A73D9">
              <w:t>ersonnel :</w:t>
            </w:r>
            <w:r w:rsidR="00620F4D">
              <w:t xml:space="preserve"> 7</w:t>
            </w:r>
          </w:p>
        </w:tc>
      </w:tr>
      <w:tr w:rsidR="00772AA2" w:rsidRPr="009A73D9" w:rsidTr="00CB2713">
        <w:trPr>
          <w:trHeight w:val="444"/>
        </w:trPr>
        <w:tc>
          <w:tcPr>
            <w:tcW w:w="2930" w:type="dxa"/>
            <w:vMerge w:val="restart"/>
            <w:shd w:val="clear" w:color="auto" w:fill="CDF2FF"/>
          </w:tcPr>
          <w:p w:rsidR="00772AA2" w:rsidRPr="009A73D9" w:rsidRDefault="00772AA2" w:rsidP="00FC0B8F">
            <w:pPr>
              <w:ind w:firstLine="0"/>
            </w:pPr>
            <w:r w:rsidRPr="009A73D9">
              <w:t>Crédits et coefficients affectés à l’UE et à ses matières</w:t>
            </w:r>
          </w:p>
        </w:tc>
        <w:tc>
          <w:tcPr>
            <w:tcW w:w="4933" w:type="dxa"/>
            <w:shd w:val="clear" w:color="auto" w:fill="auto"/>
          </w:tcPr>
          <w:p w:rsidR="00772AA2" w:rsidRPr="009A73D9" w:rsidRDefault="00772AA2" w:rsidP="00FC0B8F">
            <w:pPr>
              <w:ind w:firstLine="0"/>
            </w:pPr>
            <w:r>
              <w:t>UE : Fondamentale</w:t>
            </w:r>
          </w:p>
        </w:tc>
        <w:tc>
          <w:tcPr>
            <w:tcW w:w="1816" w:type="dxa"/>
            <w:shd w:val="clear" w:color="auto" w:fill="auto"/>
          </w:tcPr>
          <w:p w:rsidR="00772AA2" w:rsidRPr="009A73D9" w:rsidRDefault="00772AA2" w:rsidP="00FC0B8F">
            <w:pPr>
              <w:ind w:firstLine="0"/>
            </w:pPr>
            <w:r w:rsidRPr="009A73D9">
              <w:t>crédits</w:t>
            </w:r>
            <w:r w:rsidR="00884F53">
              <w:t>: 8</w:t>
            </w:r>
          </w:p>
        </w:tc>
      </w:tr>
      <w:tr w:rsidR="00772AA2" w:rsidRPr="009A73D9" w:rsidTr="00CB2713">
        <w:trPr>
          <w:trHeight w:val="1223"/>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B35734">
            <w:pPr>
              <w:ind w:firstLine="0"/>
              <w:jc w:val="left"/>
            </w:pPr>
            <w:r>
              <w:t xml:space="preserve">Matière 1 : </w:t>
            </w:r>
            <w:r w:rsidR="0070292E">
              <w:t>API et supervision</w:t>
            </w:r>
          </w:p>
          <w:p w:rsidR="00772AA2" w:rsidRDefault="00772AA2" w:rsidP="00FC0B8F">
            <w:pPr>
              <w:ind w:firstLine="0"/>
            </w:pPr>
            <w:r w:rsidRPr="009A73D9">
              <w:t xml:space="preserve">Crédits : </w:t>
            </w:r>
            <w:r w:rsidR="00884F53">
              <w:t>4</w:t>
            </w:r>
          </w:p>
          <w:p w:rsidR="00772AA2" w:rsidRPr="009A73D9" w:rsidRDefault="00772AA2" w:rsidP="00FC0B8F">
            <w:pPr>
              <w:ind w:firstLine="0"/>
            </w:pPr>
            <w:r w:rsidRPr="009A73D9">
              <w:t>Coefficient :</w:t>
            </w:r>
            <w:r w:rsidR="00884F53">
              <w:t xml:space="preserve"> 2</w:t>
            </w:r>
          </w:p>
        </w:tc>
      </w:tr>
      <w:tr w:rsidR="00772AA2" w:rsidRPr="009A73D9" w:rsidTr="00CB2713">
        <w:trPr>
          <w:trHeight w:val="1296"/>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B35734">
            <w:pPr>
              <w:ind w:firstLine="0"/>
            </w:pPr>
            <w:r>
              <w:t>Matière 2</w:t>
            </w:r>
            <w:r w:rsidRPr="009A73D9">
              <w:t xml:space="preserve"> : </w:t>
            </w:r>
            <w:r w:rsidR="0070292E">
              <w:t>Electronique de puissance avancée</w:t>
            </w:r>
          </w:p>
          <w:p w:rsidR="00772AA2" w:rsidRDefault="00772AA2" w:rsidP="00FC0B8F">
            <w:pPr>
              <w:ind w:firstLine="0"/>
            </w:pPr>
            <w:r w:rsidRPr="009A73D9">
              <w:t>Crédits :</w:t>
            </w:r>
            <w:r>
              <w:t xml:space="preserve"> 4</w:t>
            </w:r>
          </w:p>
          <w:p w:rsidR="00772AA2" w:rsidRPr="009A73D9" w:rsidRDefault="00772AA2" w:rsidP="00FC0B8F">
            <w:pPr>
              <w:ind w:firstLine="0"/>
            </w:pPr>
            <w:r w:rsidRPr="009A73D9">
              <w:t xml:space="preserve">Coefficient : </w:t>
            </w:r>
            <w:r>
              <w:t>2</w:t>
            </w:r>
          </w:p>
        </w:tc>
      </w:tr>
      <w:tr w:rsidR="00772AA2" w:rsidRPr="009A73D9" w:rsidTr="00CB2713">
        <w:tc>
          <w:tcPr>
            <w:tcW w:w="2930" w:type="dxa"/>
            <w:shd w:val="clear" w:color="auto" w:fill="CDF2FF"/>
          </w:tcPr>
          <w:p w:rsidR="00772AA2" w:rsidRPr="009A73D9" w:rsidRDefault="00772AA2" w:rsidP="00FC0B8F">
            <w:pPr>
              <w:ind w:firstLine="0"/>
            </w:pPr>
            <w:r w:rsidRPr="009A73D9">
              <w:t>Mode d'évaluation (continu ou examen)</w:t>
            </w:r>
          </w:p>
        </w:tc>
        <w:tc>
          <w:tcPr>
            <w:tcW w:w="6749" w:type="dxa"/>
            <w:gridSpan w:val="2"/>
          </w:tcPr>
          <w:p w:rsidR="00772AA2" w:rsidRPr="009A73D9" w:rsidRDefault="00772AA2" w:rsidP="00FC0B8F">
            <w:pPr>
              <w:ind w:firstLine="0"/>
            </w:pPr>
            <w:r>
              <w:t>Continu et</w:t>
            </w:r>
            <w:r w:rsidRPr="009A73D9">
              <w:t xml:space="preserve"> examen</w:t>
            </w:r>
          </w:p>
        </w:tc>
      </w:tr>
      <w:tr w:rsidR="00772AA2" w:rsidRPr="009A73D9" w:rsidTr="00CB2713">
        <w:trPr>
          <w:trHeight w:val="557"/>
        </w:trPr>
        <w:tc>
          <w:tcPr>
            <w:tcW w:w="2930" w:type="dxa"/>
            <w:vMerge w:val="restart"/>
            <w:shd w:val="clear" w:color="auto" w:fill="CDF2FF"/>
          </w:tcPr>
          <w:p w:rsidR="00772AA2" w:rsidRPr="009A73D9" w:rsidRDefault="00772AA2" w:rsidP="00FC0B8F">
            <w:pPr>
              <w:ind w:firstLine="0"/>
            </w:pPr>
            <w:r w:rsidRPr="009A73D9">
              <w:t>Description des matières</w:t>
            </w:r>
          </w:p>
          <w:p w:rsidR="00772AA2" w:rsidRPr="009A73D9" w:rsidRDefault="00772AA2" w:rsidP="00FC0B8F"/>
        </w:tc>
        <w:tc>
          <w:tcPr>
            <w:tcW w:w="6749" w:type="dxa"/>
            <w:gridSpan w:val="2"/>
          </w:tcPr>
          <w:p w:rsidR="00772AA2" w:rsidRPr="00B47490" w:rsidRDefault="00772AA2" w:rsidP="00B35734">
            <w:pPr>
              <w:ind w:firstLine="0"/>
              <w:rPr>
                <w:b/>
                <w:bCs/>
              </w:rPr>
            </w:pPr>
            <w:r w:rsidRPr="00B47490">
              <w:t xml:space="preserve">Matière 1 : </w:t>
            </w:r>
            <w:r w:rsidR="0070292E">
              <w:t>API et supervision</w:t>
            </w:r>
          </w:p>
          <w:p w:rsidR="00772AA2" w:rsidRPr="00D4679A" w:rsidRDefault="00D4679A" w:rsidP="00D4679A">
            <w:r w:rsidRPr="00D4679A">
              <w:t>A l’issue de la matière, l’étudiant doit être capable de définir les outils de programmation et de</w:t>
            </w:r>
            <w:r>
              <w:t xml:space="preserve"> </w:t>
            </w:r>
            <w:r w:rsidRPr="00D4679A">
              <w:t>supervision permettant la réalisation d’un automatisme de commande à partir d’un cahier de</w:t>
            </w:r>
            <w:r>
              <w:t xml:space="preserve"> </w:t>
            </w:r>
            <w:r w:rsidRPr="00D4679A">
              <w:t>charges, puis choisir le matériel et la configuration nécessaire pour la réalisation</w:t>
            </w:r>
            <w:r>
              <w:t xml:space="preserve"> et c</w:t>
            </w:r>
            <w:r w:rsidRPr="00D4679A">
              <w:t>oncevoir un</w:t>
            </w:r>
            <w:r>
              <w:t xml:space="preserve"> </w:t>
            </w:r>
            <w:r w:rsidRPr="00D4679A">
              <w:t>programme et mettre en œuvre un automatisme industriel.</w:t>
            </w:r>
          </w:p>
        </w:tc>
      </w:tr>
      <w:tr w:rsidR="00772AA2" w:rsidRPr="009A73D9" w:rsidTr="00CB2713">
        <w:trPr>
          <w:trHeight w:val="557"/>
        </w:trPr>
        <w:tc>
          <w:tcPr>
            <w:tcW w:w="2930" w:type="dxa"/>
            <w:vMerge/>
            <w:shd w:val="clear" w:color="auto" w:fill="CDF2FF"/>
          </w:tcPr>
          <w:p w:rsidR="00772AA2" w:rsidRPr="009A73D9" w:rsidRDefault="00772AA2" w:rsidP="00FC0B8F">
            <w:pPr>
              <w:ind w:firstLine="0"/>
            </w:pPr>
          </w:p>
        </w:tc>
        <w:tc>
          <w:tcPr>
            <w:tcW w:w="6749" w:type="dxa"/>
            <w:gridSpan w:val="2"/>
          </w:tcPr>
          <w:p w:rsidR="00772AA2" w:rsidRPr="009A73D9" w:rsidRDefault="00772AA2" w:rsidP="00B35734">
            <w:pPr>
              <w:ind w:firstLine="0"/>
            </w:pPr>
            <w:r w:rsidRPr="00B47490">
              <w:t xml:space="preserve">Matière </w:t>
            </w:r>
            <w:r>
              <w:t>2</w:t>
            </w:r>
            <w:r w:rsidRPr="00B47490">
              <w:t xml:space="preserve"> : </w:t>
            </w:r>
            <w:r w:rsidR="0070292E">
              <w:t>Electronique de puissance avancée</w:t>
            </w:r>
          </w:p>
          <w:p w:rsidR="00772AA2" w:rsidRPr="009A73D9" w:rsidRDefault="005C1568" w:rsidP="005C1568">
            <w:r>
              <w:t>Car l'instrumentiste s'intéresse par le contrôle</w:t>
            </w:r>
            <w:r w:rsidR="000C47DB">
              <w:t xml:space="preserve"> et </w:t>
            </w:r>
            <w:r>
              <w:t>commande des équipements industriels, et parce que c</w:t>
            </w:r>
            <w:r w:rsidR="00772AA2" w:rsidRPr="00B47490">
              <w:t xml:space="preserve">ette matière </w:t>
            </w:r>
            <w:r w:rsidR="00900309">
              <w:t xml:space="preserve">est suite à la matière d'électronique de puissance déjà </w:t>
            </w:r>
            <w:r>
              <w:t>étudie dans le cycle licence,</w:t>
            </w:r>
            <w:r w:rsidR="00900309">
              <w:t xml:space="preserve"> elle </w:t>
            </w:r>
            <w:r>
              <w:t xml:space="preserve">a comme </w:t>
            </w:r>
            <w:r w:rsidR="00900309">
              <w:t>objectif d'approfondi par l'étude des convertisseurs statiques</w:t>
            </w:r>
            <w:r>
              <w:t>, le mécanisme de commutation, les techniques MLI et etc.</w:t>
            </w:r>
          </w:p>
        </w:tc>
      </w:tr>
    </w:tbl>
    <w:p w:rsidR="00772AA2" w:rsidRPr="009A73D9" w:rsidRDefault="00772AA2" w:rsidP="00772AA2"/>
    <w:p w:rsidR="009939DD" w:rsidRPr="009A73D9" w:rsidRDefault="009939DD" w:rsidP="00772AA2"/>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772AA2" w:rsidRPr="009A73D9" w:rsidTr="00CB2713">
        <w:tc>
          <w:tcPr>
            <w:tcW w:w="2930" w:type="dxa"/>
            <w:shd w:val="clear" w:color="auto" w:fill="FFE989"/>
          </w:tcPr>
          <w:p w:rsidR="00772AA2" w:rsidRPr="009A73D9" w:rsidRDefault="00772AA2" w:rsidP="00FC0B8F">
            <w:pPr>
              <w:ind w:firstLine="0"/>
            </w:pPr>
            <w:r>
              <w:t>Libellé de l’UE :</w:t>
            </w:r>
          </w:p>
          <w:p w:rsidR="00772AA2" w:rsidRPr="009A73D9" w:rsidRDefault="00772AA2" w:rsidP="00FC0B8F">
            <w:pPr>
              <w:ind w:firstLine="0"/>
            </w:pPr>
            <w:r w:rsidRPr="009A73D9">
              <w:t>Filière</w:t>
            </w:r>
            <w:r>
              <w:t> :</w:t>
            </w:r>
          </w:p>
          <w:p w:rsidR="00772AA2" w:rsidRPr="009A73D9" w:rsidRDefault="00772AA2" w:rsidP="00FC0B8F">
            <w:pPr>
              <w:ind w:firstLine="0"/>
            </w:pPr>
            <w:r w:rsidRPr="009A73D9">
              <w:t xml:space="preserve">Spécialité </w:t>
            </w:r>
            <w:r>
              <w:t>:</w:t>
            </w:r>
          </w:p>
          <w:p w:rsidR="00772AA2" w:rsidRPr="009A73D9" w:rsidRDefault="00772AA2" w:rsidP="00FC0B8F">
            <w:pPr>
              <w:spacing w:before="120"/>
              <w:ind w:firstLine="0"/>
            </w:pPr>
            <w:r w:rsidRPr="009A73D9">
              <w:t>Semestre :</w:t>
            </w:r>
          </w:p>
        </w:tc>
        <w:tc>
          <w:tcPr>
            <w:tcW w:w="6749" w:type="dxa"/>
            <w:gridSpan w:val="2"/>
          </w:tcPr>
          <w:p w:rsidR="00772AA2" w:rsidRPr="001E60C1" w:rsidRDefault="00884F53" w:rsidP="00FC0B8F">
            <w:pPr>
              <w:ind w:firstLine="0"/>
              <w:rPr>
                <w:b/>
                <w:bCs/>
              </w:rPr>
            </w:pPr>
            <w:r>
              <w:rPr>
                <w:b/>
                <w:bCs/>
              </w:rPr>
              <w:t>UEF 1.2</w:t>
            </w:r>
            <w:r w:rsidR="00772AA2">
              <w:rPr>
                <w:b/>
                <w:bCs/>
              </w:rPr>
              <w:t>.2</w:t>
            </w:r>
          </w:p>
          <w:p w:rsidR="00772AA2" w:rsidRPr="001E60C1" w:rsidRDefault="00772AA2" w:rsidP="00FC0B8F">
            <w:pPr>
              <w:ind w:firstLine="0"/>
              <w:rPr>
                <w:b/>
                <w:bCs/>
              </w:rPr>
            </w:pPr>
            <w:r w:rsidRPr="001E60C1">
              <w:rPr>
                <w:b/>
                <w:bCs/>
              </w:rPr>
              <w:t>Electronique</w:t>
            </w:r>
          </w:p>
          <w:p w:rsidR="00772AA2" w:rsidRPr="001E60C1" w:rsidRDefault="00772AA2" w:rsidP="00FC0B8F">
            <w:pPr>
              <w:ind w:firstLine="0"/>
              <w:rPr>
                <w:b/>
                <w:bCs/>
              </w:rPr>
            </w:pPr>
            <w:r w:rsidRPr="001E60C1">
              <w:rPr>
                <w:b/>
                <w:bCs/>
              </w:rPr>
              <w:t>Instrumentation et Systèmes</w:t>
            </w:r>
          </w:p>
          <w:p w:rsidR="00772AA2" w:rsidRPr="009A73D9" w:rsidRDefault="0099009F" w:rsidP="00FC0B8F">
            <w:pPr>
              <w:ind w:firstLine="0"/>
            </w:pPr>
            <w:r>
              <w:rPr>
                <w:b/>
                <w:bCs/>
              </w:rPr>
              <w:t>2</w:t>
            </w:r>
          </w:p>
        </w:tc>
      </w:tr>
      <w:tr w:rsidR="00772AA2" w:rsidRPr="009A73D9" w:rsidTr="00CB2713">
        <w:tc>
          <w:tcPr>
            <w:tcW w:w="2930" w:type="dxa"/>
            <w:shd w:val="clear" w:color="auto" w:fill="CDF2FF"/>
          </w:tcPr>
          <w:p w:rsidR="00772AA2" w:rsidRPr="009A73D9" w:rsidRDefault="00772AA2" w:rsidP="00FC0B8F">
            <w:pPr>
              <w:ind w:firstLine="0"/>
            </w:pPr>
            <w:r w:rsidRPr="009A73D9">
              <w:t>Répartition du volume horaire global de l’UE et de ses matières</w:t>
            </w:r>
          </w:p>
          <w:p w:rsidR="00772AA2" w:rsidRPr="009A73D9" w:rsidRDefault="00772AA2" w:rsidP="00FC0B8F"/>
        </w:tc>
        <w:tc>
          <w:tcPr>
            <w:tcW w:w="6749" w:type="dxa"/>
            <w:gridSpan w:val="2"/>
            <w:shd w:val="clear" w:color="auto" w:fill="auto"/>
          </w:tcPr>
          <w:p w:rsidR="00772AA2" w:rsidRDefault="00772AA2" w:rsidP="00FC0B8F">
            <w:pPr>
              <w:ind w:firstLine="0"/>
            </w:pPr>
            <w:r w:rsidRPr="009A73D9">
              <w:t>Cours :</w:t>
            </w:r>
            <w:r>
              <w:t xml:space="preserve"> </w:t>
            </w:r>
            <w:r w:rsidR="00884F53">
              <w:t>4.5</w:t>
            </w:r>
          </w:p>
          <w:p w:rsidR="00772AA2" w:rsidRDefault="00772AA2" w:rsidP="00FC0B8F">
            <w:pPr>
              <w:ind w:firstLine="0"/>
            </w:pPr>
            <w:r w:rsidRPr="009A73D9">
              <w:t>TD :</w:t>
            </w:r>
            <w:r>
              <w:t xml:space="preserve"> 3</w:t>
            </w:r>
          </w:p>
          <w:p w:rsidR="00772AA2" w:rsidRPr="009A73D9" w:rsidRDefault="00772AA2" w:rsidP="00FC0B8F">
            <w:pPr>
              <w:ind w:firstLine="0"/>
            </w:pPr>
            <w:r>
              <w:t>TP: 0</w:t>
            </w:r>
          </w:p>
          <w:p w:rsidR="00772AA2" w:rsidRPr="009A73D9" w:rsidRDefault="00772AA2" w:rsidP="00FC0B8F">
            <w:pPr>
              <w:ind w:firstLine="0"/>
            </w:pPr>
            <w:r w:rsidRPr="009A73D9">
              <w:t xml:space="preserve">Travail </w:t>
            </w:r>
            <w:r>
              <w:t>p</w:t>
            </w:r>
            <w:r w:rsidRPr="009A73D9">
              <w:t>ersonnel :</w:t>
            </w:r>
            <w:r w:rsidR="00620F4D">
              <w:t xml:space="preserve"> 9</w:t>
            </w:r>
          </w:p>
        </w:tc>
      </w:tr>
      <w:tr w:rsidR="00772AA2" w:rsidRPr="009A73D9" w:rsidTr="00CB2713">
        <w:trPr>
          <w:trHeight w:val="444"/>
        </w:trPr>
        <w:tc>
          <w:tcPr>
            <w:tcW w:w="2930" w:type="dxa"/>
            <w:vMerge w:val="restart"/>
            <w:shd w:val="clear" w:color="auto" w:fill="CDF2FF"/>
          </w:tcPr>
          <w:p w:rsidR="00772AA2" w:rsidRPr="009A73D9" w:rsidRDefault="00772AA2" w:rsidP="00FC0B8F">
            <w:pPr>
              <w:ind w:firstLine="0"/>
            </w:pPr>
            <w:r w:rsidRPr="009A73D9">
              <w:t>Crédits et coefficients affectés à l’UE et à ses matières</w:t>
            </w:r>
          </w:p>
        </w:tc>
        <w:tc>
          <w:tcPr>
            <w:tcW w:w="4933" w:type="dxa"/>
            <w:shd w:val="clear" w:color="auto" w:fill="auto"/>
          </w:tcPr>
          <w:p w:rsidR="00772AA2" w:rsidRPr="009A73D9" w:rsidRDefault="00772AA2" w:rsidP="00FC0B8F">
            <w:pPr>
              <w:ind w:firstLine="0"/>
            </w:pPr>
            <w:r>
              <w:t>UE : Fondamentale</w:t>
            </w:r>
          </w:p>
        </w:tc>
        <w:tc>
          <w:tcPr>
            <w:tcW w:w="1816" w:type="dxa"/>
            <w:shd w:val="clear" w:color="auto" w:fill="auto"/>
          </w:tcPr>
          <w:p w:rsidR="00772AA2" w:rsidRPr="009A73D9" w:rsidRDefault="00772AA2" w:rsidP="00FC0B8F">
            <w:pPr>
              <w:ind w:firstLine="0"/>
            </w:pPr>
            <w:r w:rsidRPr="009A73D9">
              <w:t>crédits</w:t>
            </w:r>
            <w:r>
              <w:t xml:space="preserve">: </w:t>
            </w:r>
            <w:r w:rsidR="00884F53">
              <w:t>10</w:t>
            </w:r>
          </w:p>
        </w:tc>
      </w:tr>
      <w:tr w:rsidR="00772AA2" w:rsidRPr="009A73D9" w:rsidTr="00CB2713">
        <w:trPr>
          <w:trHeight w:val="1223"/>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9939DD">
            <w:pPr>
              <w:ind w:firstLine="0"/>
              <w:jc w:val="left"/>
            </w:pPr>
            <w:r>
              <w:t xml:space="preserve">Matière 1 : </w:t>
            </w:r>
            <w:r w:rsidR="009939DD">
              <w:t>Conception et installation en instrumentation</w:t>
            </w:r>
          </w:p>
          <w:p w:rsidR="00772AA2" w:rsidRDefault="00772AA2" w:rsidP="00FC0B8F">
            <w:pPr>
              <w:ind w:firstLine="0"/>
            </w:pPr>
            <w:r w:rsidRPr="009A73D9">
              <w:t xml:space="preserve">Crédits : </w:t>
            </w:r>
            <w:r w:rsidR="00884F53">
              <w:t>6</w:t>
            </w:r>
          </w:p>
          <w:p w:rsidR="00772AA2" w:rsidRPr="009A73D9" w:rsidRDefault="00772AA2" w:rsidP="00FC0B8F">
            <w:pPr>
              <w:ind w:firstLine="0"/>
            </w:pPr>
            <w:r w:rsidRPr="009A73D9">
              <w:t>Coefficient :</w:t>
            </w:r>
            <w:r w:rsidR="00884F53">
              <w:t xml:space="preserve"> 3</w:t>
            </w:r>
          </w:p>
        </w:tc>
      </w:tr>
      <w:tr w:rsidR="00772AA2" w:rsidRPr="009A73D9" w:rsidTr="00CB2713">
        <w:trPr>
          <w:trHeight w:val="1296"/>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012AEC">
            <w:pPr>
              <w:ind w:firstLine="0"/>
            </w:pPr>
            <w:r>
              <w:t>Matière 2</w:t>
            </w:r>
            <w:r w:rsidRPr="009A73D9">
              <w:t xml:space="preserve"> : </w:t>
            </w:r>
            <w:r w:rsidR="009939DD">
              <w:t>Systèmes asservis numériques</w:t>
            </w:r>
          </w:p>
          <w:p w:rsidR="00772AA2" w:rsidRDefault="00772AA2" w:rsidP="00FC0B8F">
            <w:pPr>
              <w:ind w:firstLine="0"/>
            </w:pPr>
            <w:r w:rsidRPr="009A73D9">
              <w:t>Crédits :</w:t>
            </w:r>
            <w:r>
              <w:t xml:space="preserve"> 4</w:t>
            </w:r>
          </w:p>
          <w:p w:rsidR="00772AA2" w:rsidRPr="009A73D9" w:rsidRDefault="00772AA2" w:rsidP="00FC0B8F">
            <w:pPr>
              <w:ind w:firstLine="0"/>
            </w:pPr>
            <w:r w:rsidRPr="009A73D9">
              <w:t xml:space="preserve">Coefficient : </w:t>
            </w:r>
            <w:r>
              <w:t>2</w:t>
            </w:r>
          </w:p>
        </w:tc>
      </w:tr>
      <w:tr w:rsidR="00772AA2" w:rsidRPr="009A73D9" w:rsidTr="00CB2713">
        <w:tc>
          <w:tcPr>
            <w:tcW w:w="2930" w:type="dxa"/>
            <w:shd w:val="clear" w:color="auto" w:fill="CDF2FF"/>
          </w:tcPr>
          <w:p w:rsidR="00772AA2" w:rsidRPr="009A73D9" w:rsidRDefault="00772AA2" w:rsidP="00FC0B8F">
            <w:pPr>
              <w:ind w:firstLine="0"/>
            </w:pPr>
            <w:r w:rsidRPr="009A73D9">
              <w:t>Mode d'évaluation (continu ou examen)</w:t>
            </w:r>
          </w:p>
        </w:tc>
        <w:tc>
          <w:tcPr>
            <w:tcW w:w="6749" w:type="dxa"/>
            <w:gridSpan w:val="2"/>
          </w:tcPr>
          <w:p w:rsidR="00772AA2" w:rsidRPr="009A73D9" w:rsidRDefault="00772AA2" w:rsidP="00FC0B8F">
            <w:pPr>
              <w:ind w:firstLine="0"/>
            </w:pPr>
            <w:r>
              <w:t>Continu et</w:t>
            </w:r>
            <w:r w:rsidRPr="009A73D9">
              <w:t xml:space="preserve"> examen</w:t>
            </w:r>
          </w:p>
        </w:tc>
      </w:tr>
      <w:tr w:rsidR="00772AA2" w:rsidRPr="009A73D9" w:rsidTr="00CB2713">
        <w:trPr>
          <w:trHeight w:val="557"/>
        </w:trPr>
        <w:tc>
          <w:tcPr>
            <w:tcW w:w="2930" w:type="dxa"/>
            <w:vMerge w:val="restart"/>
            <w:shd w:val="clear" w:color="auto" w:fill="CDF2FF"/>
          </w:tcPr>
          <w:p w:rsidR="00772AA2" w:rsidRPr="009A73D9" w:rsidRDefault="00772AA2" w:rsidP="00FC0B8F">
            <w:pPr>
              <w:ind w:firstLine="0"/>
            </w:pPr>
            <w:r w:rsidRPr="009A73D9">
              <w:t>Description des matières</w:t>
            </w:r>
          </w:p>
          <w:p w:rsidR="00772AA2" w:rsidRPr="009A73D9" w:rsidRDefault="00772AA2" w:rsidP="00FC0B8F"/>
        </w:tc>
        <w:tc>
          <w:tcPr>
            <w:tcW w:w="6749" w:type="dxa"/>
            <w:gridSpan w:val="2"/>
          </w:tcPr>
          <w:p w:rsidR="00772AA2" w:rsidRPr="001F224B" w:rsidRDefault="00772AA2" w:rsidP="009939DD">
            <w:pPr>
              <w:ind w:firstLine="0"/>
            </w:pPr>
            <w:r w:rsidRPr="001F224B">
              <w:t xml:space="preserve">Matière 1 : </w:t>
            </w:r>
            <w:r w:rsidR="009939DD">
              <w:t>Conception et installation en instrumentation</w:t>
            </w:r>
          </w:p>
          <w:p w:rsidR="00772AA2" w:rsidRPr="001F224B" w:rsidRDefault="000C47DB" w:rsidP="00AD3525">
            <w:r>
              <w:t>C'</w:t>
            </w:r>
            <w:r w:rsidR="00AD3525">
              <w:t>est une matière</w:t>
            </w:r>
            <w:r>
              <w:t xml:space="preserve"> cœur et noble pour l'instrumentiste </w:t>
            </w:r>
            <w:r w:rsidR="00AD3525">
              <w:t xml:space="preserve">profond dans le domaine; la </w:t>
            </w:r>
            <w:r w:rsidR="00910B39">
              <w:t>matière</w:t>
            </w:r>
            <w:r w:rsidR="00AD3525">
              <w:t xml:space="preserve"> permette au étudiants de familiariser avec les phase</w:t>
            </w:r>
            <w:r w:rsidR="00910B39">
              <w:t>s</w:t>
            </w:r>
            <w:r w:rsidR="00AD3525">
              <w:t xml:space="preserve"> d'engineering, d'installation et de test d'un projet d'instrumentation et de contrôle des usines industriels.  </w:t>
            </w:r>
          </w:p>
        </w:tc>
      </w:tr>
      <w:tr w:rsidR="00772AA2" w:rsidRPr="009A73D9" w:rsidTr="00CB2713">
        <w:trPr>
          <w:trHeight w:val="557"/>
        </w:trPr>
        <w:tc>
          <w:tcPr>
            <w:tcW w:w="2930" w:type="dxa"/>
            <w:vMerge/>
            <w:shd w:val="clear" w:color="auto" w:fill="CDF2FF"/>
          </w:tcPr>
          <w:p w:rsidR="00772AA2" w:rsidRPr="009A73D9" w:rsidRDefault="00772AA2" w:rsidP="00FC0B8F">
            <w:pPr>
              <w:ind w:firstLine="0"/>
            </w:pPr>
          </w:p>
        </w:tc>
        <w:tc>
          <w:tcPr>
            <w:tcW w:w="6749" w:type="dxa"/>
            <w:gridSpan w:val="2"/>
          </w:tcPr>
          <w:p w:rsidR="00772AA2" w:rsidRPr="009A73D9" w:rsidRDefault="00772AA2" w:rsidP="00012AEC">
            <w:pPr>
              <w:ind w:firstLine="0"/>
            </w:pPr>
            <w:r w:rsidRPr="00B47490">
              <w:t xml:space="preserve">Matière </w:t>
            </w:r>
            <w:r>
              <w:t>2</w:t>
            </w:r>
            <w:r w:rsidRPr="00B47490">
              <w:t xml:space="preserve"> : </w:t>
            </w:r>
            <w:r w:rsidR="009939DD">
              <w:t>Systèmes asservis numériques</w:t>
            </w:r>
          </w:p>
          <w:p w:rsidR="00772AA2" w:rsidRPr="009A73D9" w:rsidRDefault="00CF7804" w:rsidP="00CF7804">
            <w:r w:rsidRPr="00CF7804">
              <w:t>Introduire les propriétés et les représentations des systèmes dynamiques linéaires à temps discret. Donner les éléments fondamentaux de la commande des systèmes linéaires représentés sous forme de fonction de transfert en Z. Présenter les différentes méthodes de synthèse de correcteurs à temps discrets.</w:t>
            </w:r>
          </w:p>
        </w:tc>
      </w:tr>
    </w:tbl>
    <w:p w:rsidR="00772AA2" w:rsidRPr="009A73D9" w:rsidRDefault="00772AA2" w:rsidP="00772AA2"/>
    <w:p w:rsidR="00772AA2" w:rsidRDefault="00772AA2" w:rsidP="00772AA2">
      <w:pPr>
        <w:spacing w:after="0" w:line="240" w:lineRule="auto"/>
        <w:ind w:right="0" w:firstLine="0"/>
        <w:jc w:val="left"/>
      </w:pPr>
    </w:p>
    <w:p w:rsidR="00620F4D" w:rsidRPr="009A73D9" w:rsidRDefault="00620F4D" w:rsidP="00620F4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620F4D" w:rsidRPr="009A73D9" w:rsidTr="00A83254">
        <w:tc>
          <w:tcPr>
            <w:tcW w:w="2930" w:type="dxa"/>
            <w:shd w:val="clear" w:color="auto" w:fill="FFE989"/>
          </w:tcPr>
          <w:p w:rsidR="00620F4D" w:rsidRPr="009A73D9" w:rsidRDefault="00620F4D" w:rsidP="00A83254">
            <w:pPr>
              <w:ind w:firstLine="0"/>
            </w:pPr>
            <w:r>
              <w:t>Libellé de l’UE :</w:t>
            </w:r>
          </w:p>
          <w:p w:rsidR="00620F4D" w:rsidRPr="009A73D9" w:rsidRDefault="00620F4D" w:rsidP="00A83254">
            <w:pPr>
              <w:ind w:firstLine="0"/>
            </w:pPr>
            <w:r w:rsidRPr="009A73D9">
              <w:t>Filière</w:t>
            </w:r>
            <w:r>
              <w:t> :</w:t>
            </w:r>
          </w:p>
          <w:p w:rsidR="00620F4D" w:rsidRPr="009A73D9" w:rsidRDefault="00620F4D" w:rsidP="00A83254">
            <w:pPr>
              <w:ind w:firstLine="0"/>
            </w:pPr>
            <w:r w:rsidRPr="009A73D9">
              <w:t xml:space="preserve">Spécialité </w:t>
            </w:r>
            <w:r>
              <w:t>:</w:t>
            </w:r>
          </w:p>
          <w:p w:rsidR="00620F4D" w:rsidRPr="009A73D9" w:rsidRDefault="00620F4D" w:rsidP="00A83254">
            <w:pPr>
              <w:spacing w:before="120"/>
              <w:ind w:firstLine="0"/>
            </w:pPr>
            <w:r w:rsidRPr="009A73D9">
              <w:t>Semestre :</w:t>
            </w:r>
          </w:p>
        </w:tc>
        <w:tc>
          <w:tcPr>
            <w:tcW w:w="6749" w:type="dxa"/>
            <w:gridSpan w:val="2"/>
          </w:tcPr>
          <w:p w:rsidR="00620F4D" w:rsidRPr="00B22E8A" w:rsidRDefault="00620F4D" w:rsidP="00A83254">
            <w:pPr>
              <w:ind w:firstLine="0"/>
              <w:rPr>
                <w:b/>
                <w:bCs/>
              </w:rPr>
            </w:pPr>
            <w:r>
              <w:rPr>
                <w:b/>
                <w:bCs/>
              </w:rPr>
              <w:t>UEM 1.2</w:t>
            </w:r>
          </w:p>
          <w:p w:rsidR="00620F4D" w:rsidRPr="00B22E8A" w:rsidRDefault="00620F4D" w:rsidP="00A83254">
            <w:pPr>
              <w:ind w:firstLine="0"/>
              <w:rPr>
                <w:b/>
                <w:bCs/>
              </w:rPr>
            </w:pPr>
            <w:r w:rsidRPr="00B22E8A">
              <w:rPr>
                <w:b/>
                <w:bCs/>
              </w:rPr>
              <w:t>Electronique</w:t>
            </w:r>
          </w:p>
          <w:p w:rsidR="00620F4D" w:rsidRPr="00B22E8A" w:rsidRDefault="00620F4D" w:rsidP="00A83254">
            <w:pPr>
              <w:ind w:firstLine="0"/>
              <w:rPr>
                <w:b/>
                <w:bCs/>
              </w:rPr>
            </w:pPr>
            <w:r w:rsidRPr="00B22E8A">
              <w:rPr>
                <w:b/>
                <w:bCs/>
              </w:rPr>
              <w:t>Instrumentation et Systèmes</w:t>
            </w:r>
          </w:p>
          <w:p w:rsidR="00620F4D" w:rsidRPr="00B22E8A" w:rsidRDefault="005659ED" w:rsidP="00A83254">
            <w:pPr>
              <w:ind w:firstLine="0"/>
              <w:rPr>
                <w:b/>
                <w:bCs/>
              </w:rPr>
            </w:pPr>
            <w:r>
              <w:rPr>
                <w:b/>
                <w:bCs/>
              </w:rPr>
              <w:t>2</w:t>
            </w:r>
          </w:p>
        </w:tc>
      </w:tr>
      <w:tr w:rsidR="00620F4D" w:rsidRPr="009A73D9" w:rsidTr="00A83254">
        <w:tc>
          <w:tcPr>
            <w:tcW w:w="2930" w:type="dxa"/>
            <w:shd w:val="clear" w:color="auto" w:fill="CDF2FF"/>
          </w:tcPr>
          <w:p w:rsidR="00620F4D" w:rsidRPr="009A73D9" w:rsidRDefault="00620F4D" w:rsidP="005659ED">
            <w:pPr>
              <w:ind w:firstLine="0"/>
            </w:pPr>
            <w:r w:rsidRPr="009A73D9">
              <w:t>Répartition du volume horaire global de l’UE et de ses matières</w:t>
            </w:r>
          </w:p>
        </w:tc>
        <w:tc>
          <w:tcPr>
            <w:tcW w:w="6749" w:type="dxa"/>
            <w:gridSpan w:val="2"/>
            <w:shd w:val="clear" w:color="auto" w:fill="auto"/>
          </w:tcPr>
          <w:p w:rsidR="00620F4D" w:rsidRDefault="00620F4D" w:rsidP="00A83254">
            <w:pPr>
              <w:spacing w:after="0"/>
              <w:ind w:firstLine="0"/>
            </w:pPr>
            <w:r w:rsidRPr="009A73D9">
              <w:t>Cours :</w:t>
            </w:r>
            <w:r>
              <w:t xml:space="preserve"> 1.5</w:t>
            </w:r>
          </w:p>
          <w:p w:rsidR="00620F4D" w:rsidRDefault="00620F4D" w:rsidP="00A83254">
            <w:pPr>
              <w:spacing w:after="0"/>
              <w:ind w:firstLine="0"/>
            </w:pPr>
            <w:r w:rsidRPr="009A73D9">
              <w:t>TD :</w:t>
            </w:r>
            <w:r>
              <w:t xml:space="preserve"> 0</w:t>
            </w:r>
          </w:p>
          <w:p w:rsidR="00620F4D" w:rsidRPr="009A73D9" w:rsidRDefault="00620F4D" w:rsidP="00A83254">
            <w:pPr>
              <w:spacing w:after="0"/>
              <w:ind w:firstLine="0"/>
            </w:pPr>
            <w:r>
              <w:t>TP: 5.5</w:t>
            </w:r>
          </w:p>
          <w:p w:rsidR="00620F4D" w:rsidRPr="009A73D9" w:rsidRDefault="00620F4D" w:rsidP="00A83254">
            <w:pPr>
              <w:spacing w:after="0"/>
              <w:ind w:firstLine="0"/>
            </w:pPr>
            <w:r w:rsidRPr="009A73D9">
              <w:t xml:space="preserve">Travail </w:t>
            </w:r>
            <w:r>
              <w:t>p</w:t>
            </w:r>
            <w:r w:rsidRPr="009A73D9">
              <w:t>ersonnel :</w:t>
            </w:r>
            <w:r>
              <w:t xml:space="preserve"> 8</w:t>
            </w:r>
          </w:p>
        </w:tc>
      </w:tr>
      <w:tr w:rsidR="00620F4D" w:rsidRPr="009A73D9" w:rsidTr="00A83254">
        <w:trPr>
          <w:trHeight w:val="444"/>
        </w:trPr>
        <w:tc>
          <w:tcPr>
            <w:tcW w:w="2930" w:type="dxa"/>
            <w:vMerge w:val="restart"/>
            <w:shd w:val="clear" w:color="auto" w:fill="CDF2FF"/>
          </w:tcPr>
          <w:p w:rsidR="00620F4D" w:rsidRPr="009A73D9" w:rsidRDefault="00620F4D" w:rsidP="00A83254">
            <w:pPr>
              <w:ind w:firstLine="0"/>
            </w:pPr>
            <w:r w:rsidRPr="009A73D9">
              <w:t>Crédits et coefficients affectés à l’UE et à ses matières</w:t>
            </w:r>
          </w:p>
        </w:tc>
        <w:tc>
          <w:tcPr>
            <w:tcW w:w="4933" w:type="dxa"/>
            <w:shd w:val="clear" w:color="auto" w:fill="auto"/>
          </w:tcPr>
          <w:p w:rsidR="00620F4D" w:rsidRPr="009A73D9" w:rsidRDefault="00620F4D" w:rsidP="00A83254">
            <w:pPr>
              <w:ind w:firstLine="0"/>
            </w:pPr>
            <w:r>
              <w:t>UE : Méthodologie</w:t>
            </w:r>
          </w:p>
        </w:tc>
        <w:tc>
          <w:tcPr>
            <w:tcW w:w="1816" w:type="dxa"/>
            <w:shd w:val="clear" w:color="auto" w:fill="auto"/>
          </w:tcPr>
          <w:p w:rsidR="00620F4D" w:rsidRPr="009A73D9" w:rsidRDefault="00620F4D" w:rsidP="00A83254">
            <w:pPr>
              <w:ind w:firstLine="0"/>
            </w:pPr>
            <w:r w:rsidRPr="009A73D9">
              <w:t>crédits</w:t>
            </w:r>
            <w:r>
              <w:t>: 9</w:t>
            </w:r>
          </w:p>
        </w:tc>
      </w:tr>
      <w:tr w:rsidR="00620F4D" w:rsidRPr="009A73D9" w:rsidTr="00620F4D">
        <w:trPr>
          <w:trHeight w:val="961"/>
        </w:trPr>
        <w:tc>
          <w:tcPr>
            <w:tcW w:w="2930" w:type="dxa"/>
            <w:vMerge/>
            <w:shd w:val="clear" w:color="auto" w:fill="CDF2FF"/>
          </w:tcPr>
          <w:p w:rsidR="00620F4D" w:rsidRPr="009A73D9" w:rsidRDefault="00620F4D" w:rsidP="00A83254">
            <w:pPr>
              <w:spacing w:before="120"/>
              <w:ind w:firstLine="0"/>
            </w:pPr>
          </w:p>
        </w:tc>
        <w:tc>
          <w:tcPr>
            <w:tcW w:w="6749" w:type="dxa"/>
            <w:gridSpan w:val="2"/>
            <w:shd w:val="clear" w:color="auto" w:fill="auto"/>
          </w:tcPr>
          <w:p w:rsidR="00620F4D" w:rsidRPr="009A73D9" w:rsidRDefault="00620F4D" w:rsidP="00A83254">
            <w:pPr>
              <w:spacing w:after="0"/>
              <w:ind w:firstLine="0"/>
            </w:pPr>
            <w:r>
              <w:t>Matière 1 : TP API et supervision</w:t>
            </w:r>
          </w:p>
          <w:p w:rsidR="00620F4D" w:rsidRDefault="00620F4D" w:rsidP="00A83254">
            <w:pPr>
              <w:spacing w:after="0"/>
              <w:ind w:firstLine="0"/>
            </w:pPr>
            <w:r w:rsidRPr="009A73D9">
              <w:t xml:space="preserve">Crédits : </w:t>
            </w:r>
            <w:r>
              <w:t>2</w:t>
            </w:r>
          </w:p>
          <w:p w:rsidR="00620F4D" w:rsidRPr="009A73D9" w:rsidRDefault="00620F4D" w:rsidP="00A83254">
            <w:pPr>
              <w:spacing w:after="0"/>
              <w:ind w:firstLine="0"/>
            </w:pPr>
            <w:r w:rsidRPr="009A73D9">
              <w:t>Coefficient :</w:t>
            </w:r>
            <w:r>
              <w:t xml:space="preserve"> 1</w:t>
            </w:r>
          </w:p>
        </w:tc>
      </w:tr>
      <w:tr w:rsidR="00620F4D" w:rsidRPr="009A73D9" w:rsidTr="00A83254">
        <w:trPr>
          <w:trHeight w:val="503"/>
        </w:trPr>
        <w:tc>
          <w:tcPr>
            <w:tcW w:w="2930" w:type="dxa"/>
            <w:vMerge/>
            <w:shd w:val="clear" w:color="auto" w:fill="CDF2FF"/>
          </w:tcPr>
          <w:p w:rsidR="00620F4D" w:rsidRPr="009A73D9" w:rsidRDefault="00620F4D" w:rsidP="00A83254">
            <w:pPr>
              <w:spacing w:before="120"/>
              <w:ind w:firstLine="0"/>
            </w:pPr>
          </w:p>
        </w:tc>
        <w:tc>
          <w:tcPr>
            <w:tcW w:w="6749" w:type="dxa"/>
            <w:gridSpan w:val="2"/>
            <w:shd w:val="clear" w:color="auto" w:fill="auto"/>
          </w:tcPr>
          <w:p w:rsidR="00620F4D" w:rsidRPr="009A73D9" w:rsidRDefault="00620F4D" w:rsidP="00A83254">
            <w:pPr>
              <w:spacing w:after="0"/>
              <w:ind w:firstLine="0"/>
            </w:pPr>
            <w:r>
              <w:t>Matière 2</w:t>
            </w:r>
            <w:r w:rsidRPr="009A73D9">
              <w:t xml:space="preserve"> : </w:t>
            </w:r>
            <w:r>
              <w:t>TP Electronique de puissance avancée</w:t>
            </w:r>
          </w:p>
          <w:p w:rsidR="00620F4D" w:rsidRDefault="00620F4D" w:rsidP="00A83254">
            <w:pPr>
              <w:spacing w:after="0"/>
              <w:ind w:firstLine="0"/>
            </w:pPr>
            <w:r w:rsidRPr="009A73D9">
              <w:t>Crédits :</w:t>
            </w:r>
            <w:r>
              <w:t xml:space="preserve"> 2</w:t>
            </w:r>
          </w:p>
          <w:p w:rsidR="00620F4D" w:rsidRPr="009A73D9" w:rsidRDefault="00620F4D" w:rsidP="00A83254">
            <w:pPr>
              <w:spacing w:after="0"/>
              <w:ind w:firstLine="0"/>
            </w:pPr>
            <w:r w:rsidRPr="009A73D9">
              <w:t xml:space="preserve">Coefficient : </w:t>
            </w:r>
            <w:r>
              <w:t>1</w:t>
            </w:r>
          </w:p>
        </w:tc>
      </w:tr>
      <w:tr w:rsidR="00216C74" w:rsidRPr="009A73D9" w:rsidTr="00A83254">
        <w:trPr>
          <w:trHeight w:val="503"/>
        </w:trPr>
        <w:tc>
          <w:tcPr>
            <w:tcW w:w="2930" w:type="dxa"/>
            <w:vMerge/>
            <w:shd w:val="clear" w:color="auto" w:fill="CDF2FF"/>
          </w:tcPr>
          <w:p w:rsidR="00216C74" w:rsidRPr="009A73D9" w:rsidRDefault="00216C74" w:rsidP="00A83254">
            <w:pPr>
              <w:spacing w:before="120"/>
              <w:ind w:firstLine="0"/>
            </w:pPr>
          </w:p>
        </w:tc>
        <w:tc>
          <w:tcPr>
            <w:tcW w:w="6749" w:type="dxa"/>
            <w:gridSpan w:val="2"/>
            <w:shd w:val="clear" w:color="auto" w:fill="auto"/>
          </w:tcPr>
          <w:p w:rsidR="00216C74" w:rsidRPr="009A73D9" w:rsidRDefault="00216C74" w:rsidP="00A83254">
            <w:pPr>
              <w:spacing w:after="0"/>
              <w:ind w:firstLine="0"/>
            </w:pPr>
            <w:r>
              <w:t>Matière 3</w:t>
            </w:r>
            <w:r w:rsidRPr="009A73D9">
              <w:t xml:space="preserve"> : </w:t>
            </w:r>
            <w:r>
              <w:t>TP Systèmes asservis numérique</w:t>
            </w:r>
          </w:p>
          <w:p w:rsidR="00216C74" w:rsidRDefault="00216C74" w:rsidP="00A83254">
            <w:pPr>
              <w:spacing w:after="0"/>
              <w:ind w:firstLine="0"/>
            </w:pPr>
            <w:r w:rsidRPr="009A73D9">
              <w:t>Crédits :</w:t>
            </w:r>
            <w:r>
              <w:t xml:space="preserve"> 2</w:t>
            </w:r>
          </w:p>
          <w:p w:rsidR="00216C74" w:rsidRDefault="00216C74" w:rsidP="00A83254">
            <w:pPr>
              <w:spacing w:after="0"/>
              <w:ind w:firstLine="0"/>
            </w:pPr>
            <w:r w:rsidRPr="009A73D9">
              <w:t xml:space="preserve">Coefficient : </w:t>
            </w:r>
            <w:r>
              <w:t>1</w:t>
            </w:r>
          </w:p>
        </w:tc>
      </w:tr>
      <w:tr w:rsidR="00216C74" w:rsidRPr="009A73D9" w:rsidTr="00A83254">
        <w:trPr>
          <w:trHeight w:val="503"/>
        </w:trPr>
        <w:tc>
          <w:tcPr>
            <w:tcW w:w="2930" w:type="dxa"/>
            <w:vMerge/>
            <w:shd w:val="clear" w:color="auto" w:fill="CDF2FF"/>
          </w:tcPr>
          <w:p w:rsidR="00216C74" w:rsidRPr="009A73D9" w:rsidRDefault="00216C74" w:rsidP="00A83254">
            <w:pPr>
              <w:spacing w:before="120"/>
              <w:ind w:firstLine="0"/>
            </w:pPr>
          </w:p>
        </w:tc>
        <w:tc>
          <w:tcPr>
            <w:tcW w:w="6749" w:type="dxa"/>
            <w:gridSpan w:val="2"/>
            <w:shd w:val="clear" w:color="auto" w:fill="auto"/>
          </w:tcPr>
          <w:p w:rsidR="00216C74" w:rsidRPr="009A73D9" w:rsidRDefault="00216C74" w:rsidP="00A83254">
            <w:pPr>
              <w:spacing w:after="0"/>
              <w:ind w:firstLine="0"/>
            </w:pPr>
            <w:r>
              <w:t>Matière 4</w:t>
            </w:r>
            <w:r w:rsidRPr="009A73D9">
              <w:t xml:space="preserve"> : </w:t>
            </w:r>
            <w:r>
              <w:t>Réseaux de communication industriels</w:t>
            </w:r>
          </w:p>
          <w:p w:rsidR="00216C74" w:rsidRDefault="00216C74" w:rsidP="00A83254">
            <w:pPr>
              <w:spacing w:after="0"/>
              <w:ind w:firstLine="0"/>
            </w:pPr>
            <w:r w:rsidRPr="009A73D9">
              <w:t>Crédits :</w:t>
            </w:r>
            <w:r>
              <w:t xml:space="preserve"> 3</w:t>
            </w:r>
          </w:p>
          <w:p w:rsidR="00216C74" w:rsidRDefault="00216C74" w:rsidP="00A83254">
            <w:pPr>
              <w:spacing w:after="0"/>
              <w:ind w:firstLine="0"/>
            </w:pPr>
            <w:r w:rsidRPr="009A73D9">
              <w:t xml:space="preserve">Coefficient : </w:t>
            </w:r>
            <w:r>
              <w:t>2</w:t>
            </w:r>
          </w:p>
        </w:tc>
      </w:tr>
      <w:tr w:rsidR="00620F4D" w:rsidRPr="009A73D9" w:rsidTr="00A83254">
        <w:tc>
          <w:tcPr>
            <w:tcW w:w="2930" w:type="dxa"/>
            <w:shd w:val="clear" w:color="auto" w:fill="CDF2FF"/>
          </w:tcPr>
          <w:p w:rsidR="00620F4D" w:rsidRPr="009A73D9" w:rsidRDefault="00620F4D" w:rsidP="00A83254">
            <w:pPr>
              <w:ind w:firstLine="0"/>
            </w:pPr>
            <w:r w:rsidRPr="009A73D9">
              <w:t>Mode d'évaluation (continu ou examen)</w:t>
            </w:r>
          </w:p>
        </w:tc>
        <w:tc>
          <w:tcPr>
            <w:tcW w:w="6749" w:type="dxa"/>
            <w:gridSpan w:val="2"/>
          </w:tcPr>
          <w:p w:rsidR="00620F4D" w:rsidRDefault="00620F4D" w:rsidP="00A83254">
            <w:pPr>
              <w:spacing w:after="0"/>
              <w:ind w:firstLine="0"/>
            </w:pPr>
            <w:r>
              <w:t>Continu pour les 3 premières matières</w:t>
            </w:r>
          </w:p>
          <w:p w:rsidR="00620F4D" w:rsidRPr="004842B0" w:rsidRDefault="00620F4D" w:rsidP="00A83254">
            <w:pPr>
              <w:spacing w:after="0"/>
              <w:ind w:firstLine="0"/>
            </w:pPr>
            <w:r>
              <w:t>Continu et examen pour la dernière matière</w:t>
            </w:r>
          </w:p>
        </w:tc>
      </w:tr>
      <w:tr w:rsidR="00620F4D" w:rsidRPr="009A73D9" w:rsidTr="00A83254">
        <w:trPr>
          <w:trHeight w:val="557"/>
        </w:trPr>
        <w:tc>
          <w:tcPr>
            <w:tcW w:w="2930" w:type="dxa"/>
            <w:vMerge w:val="restart"/>
            <w:shd w:val="clear" w:color="auto" w:fill="CDF2FF"/>
          </w:tcPr>
          <w:p w:rsidR="00620F4D" w:rsidRPr="009A73D9" w:rsidRDefault="00620F4D" w:rsidP="00A83254">
            <w:pPr>
              <w:ind w:firstLine="0"/>
            </w:pPr>
            <w:r w:rsidRPr="009A73D9">
              <w:t>Description des matières</w:t>
            </w:r>
          </w:p>
          <w:p w:rsidR="00620F4D" w:rsidRPr="009A73D9" w:rsidRDefault="00620F4D" w:rsidP="00A83254"/>
        </w:tc>
        <w:tc>
          <w:tcPr>
            <w:tcW w:w="6749" w:type="dxa"/>
            <w:gridSpan w:val="2"/>
          </w:tcPr>
          <w:p w:rsidR="00620F4D" w:rsidRPr="00B47490" w:rsidRDefault="00620F4D" w:rsidP="00A83254">
            <w:pPr>
              <w:spacing w:after="0"/>
              <w:ind w:firstLine="0"/>
              <w:rPr>
                <w:b/>
                <w:bCs/>
              </w:rPr>
            </w:pPr>
            <w:r w:rsidRPr="00B47490">
              <w:t>Matière 1 :</w:t>
            </w:r>
            <w:r>
              <w:t xml:space="preserve"> TP API et supervision</w:t>
            </w:r>
          </w:p>
          <w:p w:rsidR="00620F4D" w:rsidRPr="009A73D9" w:rsidRDefault="00620F4D" w:rsidP="00A83254">
            <w:r>
              <w:t>Des maquettes à base d'automates Siemens sont trouvées au niveau de nos laboratoire a fin de permettre</w:t>
            </w:r>
            <w:r w:rsidRPr="005A010A">
              <w:t xml:space="preserve"> à l’étudiant la mise en pratique et la consolidation des connaissances acquises dans le</w:t>
            </w:r>
            <w:r>
              <w:t xml:space="preserve"> </w:t>
            </w:r>
            <w:r w:rsidRPr="00477B7A">
              <w:t>module API et supervision.</w:t>
            </w:r>
          </w:p>
        </w:tc>
      </w:tr>
      <w:tr w:rsidR="00620F4D" w:rsidRPr="009A73D9" w:rsidTr="00A83254">
        <w:trPr>
          <w:trHeight w:val="535"/>
        </w:trPr>
        <w:tc>
          <w:tcPr>
            <w:tcW w:w="2930" w:type="dxa"/>
            <w:vMerge/>
            <w:shd w:val="clear" w:color="auto" w:fill="CDF2FF"/>
          </w:tcPr>
          <w:p w:rsidR="00620F4D" w:rsidRPr="009A73D9" w:rsidRDefault="00620F4D" w:rsidP="00A83254">
            <w:pPr>
              <w:ind w:firstLine="0"/>
            </w:pPr>
          </w:p>
        </w:tc>
        <w:tc>
          <w:tcPr>
            <w:tcW w:w="6749" w:type="dxa"/>
            <w:gridSpan w:val="2"/>
          </w:tcPr>
          <w:p w:rsidR="00620F4D" w:rsidRPr="009A73D9" w:rsidRDefault="00620F4D" w:rsidP="00A83254">
            <w:pPr>
              <w:spacing w:after="0"/>
              <w:ind w:firstLine="0"/>
            </w:pPr>
            <w:r w:rsidRPr="00B47490">
              <w:t xml:space="preserve">Matière </w:t>
            </w:r>
            <w:r>
              <w:t>2</w:t>
            </w:r>
            <w:r w:rsidRPr="00B47490">
              <w:t xml:space="preserve"> : </w:t>
            </w:r>
            <w:r>
              <w:t>TP Electronique de puissance avancée</w:t>
            </w:r>
          </w:p>
          <w:p w:rsidR="00620F4D" w:rsidRPr="009A73D9" w:rsidRDefault="00620F4D" w:rsidP="00A83254">
            <w:r>
              <w:t>Cette matière m</w:t>
            </w:r>
            <w:r w:rsidRPr="00755125">
              <w:t>ettre en pratique les connaissances th</w:t>
            </w:r>
            <w:r>
              <w:t>é</w:t>
            </w:r>
            <w:r w:rsidRPr="00755125">
              <w:t xml:space="preserve">oriques apprises dans le cours </w:t>
            </w:r>
            <w:r>
              <w:t>" Electronique de puissance avancée ".</w:t>
            </w:r>
          </w:p>
        </w:tc>
      </w:tr>
      <w:tr w:rsidR="00216C74" w:rsidRPr="009A73D9" w:rsidTr="00A83254">
        <w:trPr>
          <w:trHeight w:val="534"/>
        </w:trPr>
        <w:tc>
          <w:tcPr>
            <w:tcW w:w="2930" w:type="dxa"/>
            <w:vMerge/>
            <w:shd w:val="clear" w:color="auto" w:fill="CDF2FF"/>
          </w:tcPr>
          <w:p w:rsidR="00216C74" w:rsidRPr="009A73D9" w:rsidRDefault="00216C74" w:rsidP="00A83254">
            <w:pPr>
              <w:ind w:firstLine="0"/>
            </w:pPr>
          </w:p>
        </w:tc>
        <w:tc>
          <w:tcPr>
            <w:tcW w:w="6749" w:type="dxa"/>
            <w:gridSpan w:val="2"/>
          </w:tcPr>
          <w:p w:rsidR="00216C74" w:rsidRPr="00B47490" w:rsidRDefault="00216C74" w:rsidP="00A83254">
            <w:pPr>
              <w:spacing w:after="0"/>
              <w:ind w:firstLine="0"/>
              <w:rPr>
                <w:b/>
                <w:bCs/>
              </w:rPr>
            </w:pPr>
            <w:r>
              <w:t>Matière 3</w:t>
            </w:r>
            <w:r w:rsidRPr="00B47490">
              <w:t xml:space="preserve"> : </w:t>
            </w:r>
            <w:r>
              <w:t>TP Systèmes asservis numérique</w:t>
            </w:r>
          </w:p>
          <w:p w:rsidR="00216C74" w:rsidRPr="009A73D9" w:rsidRDefault="00216C74" w:rsidP="00A83254">
            <w:r>
              <w:t>Des t</w:t>
            </w:r>
            <w:r w:rsidRPr="00645612">
              <w:t>ravaux pratiques r</w:t>
            </w:r>
            <w:r>
              <w:t>é</w:t>
            </w:r>
            <w:r w:rsidRPr="00645612">
              <w:t>alis</w:t>
            </w:r>
            <w:r>
              <w:t>é</w:t>
            </w:r>
            <w:r w:rsidRPr="00645612">
              <w:t xml:space="preserve">s sous MATLAB pour </w:t>
            </w:r>
            <w:r w:rsidRPr="00645612">
              <w:lastRenderedPageBreak/>
              <w:t xml:space="preserve">donner un aspect pratique </w:t>
            </w:r>
            <w:r>
              <w:t>à</w:t>
            </w:r>
            <w:r w:rsidRPr="00645612">
              <w:t xml:space="preserve"> des notions th</w:t>
            </w:r>
            <w:r>
              <w:t>é</w:t>
            </w:r>
            <w:r w:rsidRPr="00645612">
              <w:t>oriques</w:t>
            </w:r>
            <w:r>
              <w:t xml:space="preserve"> </w:t>
            </w:r>
            <w:r w:rsidRPr="00645612">
              <w:t>complexes</w:t>
            </w:r>
            <w:r>
              <w:t xml:space="preserve"> et permettre d'affecter des programmes comparatifs avec le comportement de dynamique des systèmes continus. </w:t>
            </w:r>
          </w:p>
        </w:tc>
      </w:tr>
      <w:tr w:rsidR="00216C74" w:rsidRPr="009A73D9" w:rsidTr="00A83254">
        <w:trPr>
          <w:trHeight w:val="534"/>
        </w:trPr>
        <w:tc>
          <w:tcPr>
            <w:tcW w:w="2930" w:type="dxa"/>
            <w:vMerge/>
            <w:shd w:val="clear" w:color="auto" w:fill="CDF2FF"/>
          </w:tcPr>
          <w:p w:rsidR="00216C74" w:rsidRPr="009A73D9" w:rsidRDefault="00216C74" w:rsidP="00A83254">
            <w:pPr>
              <w:ind w:firstLine="0"/>
            </w:pPr>
          </w:p>
        </w:tc>
        <w:tc>
          <w:tcPr>
            <w:tcW w:w="6749" w:type="dxa"/>
            <w:gridSpan w:val="2"/>
          </w:tcPr>
          <w:p w:rsidR="00216C74" w:rsidRPr="009A73D9" w:rsidRDefault="00216C74" w:rsidP="00A83254">
            <w:pPr>
              <w:spacing w:after="0"/>
              <w:ind w:firstLine="0"/>
            </w:pPr>
            <w:r>
              <w:t>Matière 4</w:t>
            </w:r>
            <w:r w:rsidRPr="00B47490">
              <w:t xml:space="preserve"> : </w:t>
            </w:r>
            <w:r>
              <w:t>Réseaux de communication industriels</w:t>
            </w:r>
          </w:p>
          <w:p w:rsidR="00216C74" w:rsidRPr="009A73D9" w:rsidRDefault="00216C74" w:rsidP="00A83254">
            <w:r>
              <w:t>Permettre à l’étudiant de se familiariser avec les notions de transmission de données numériques, plus particulièrement les différents types de réseaux existants dans le monde industriel. L’accent sera mis sur la compréhension des différentes topologies avec leurs avantages et inconvénients vis-à-vis d’une installation industrielle donnée.</w:t>
            </w:r>
          </w:p>
        </w:tc>
      </w:tr>
    </w:tbl>
    <w:p w:rsidR="00620F4D" w:rsidRDefault="00620F4D" w:rsidP="00620F4D"/>
    <w:p w:rsidR="00620F4D" w:rsidRDefault="00620F4D" w:rsidP="00620F4D">
      <w:pPr>
        <w:spacing w:after="0" w:line="240" w:lineRule="auto"/>
        <w:ind w:right="0" w:firstLine="0"/>
        <w:jc w:val="left"/>
      </w:pPr>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772AA2" w:rsidRPr="009A73D9" w:rsidTr="00CB2713">
        <w:tc>
          <w:tcPr>
            <w:tcW w:w="2930" w:type="dxa"/>
            <w:shd w:val="clear" w:color="auto" w:fill="FFE989"/>
          </w:tcPr>
          <w:p w:rsidR="00772AA2" w:rsidRPr="009A73D9" w:rsidRDefault="00772AA2" w:rsidP="00FC0B8F">
            <w:pPr>
              <w:ind w:firstLine="0"/>
            </w:pPr>
            <w:r>
              <w:lastRenderedPageBreak/>
              <w:t>Libellé de l’UE :</w:t>
            </w:r>
          </w:p>
          <w:p w:rsidR="00772AA2" w:rsidRPr="009A73D9" w:rsidRDefault="00772AA2" w:rsidP="00FC0B8F">
            <w:pPr>
              <w:ind w:firstLine="0"/>
            </w:pPr>
            <w:r w:rsidRPr="009A73D9">
              <w:t>Filière</w:t>
            </w:r>
            <w:r>
              <w:t> :</w:t>
            </w:r>
          </w:p>
          <w:p w:rsidR="00772AA2" w:rsidRPr="009A73D9" w:rsidRDefault="00772AA2" w:rsidP="00FC0B8F">
            <w:pPr>
              <w:ind w:firstLine="0"/>
            </w:pPr>
            <w:r w:rsidRPr="009A73D9">
              <w:t xml:space="preserve">Spécialité </w:t>
            </w:r>
            <w:r>
              <w:t>:</w:t>
            </w:r>
          </w:p>
          <w:p w:rsidR="00772AA2" w:rsidRPr="009A73D9" w:rsidRDefault="00772AA2" w:rsidP="00FC0B8F">
            <w:pPr>
              <w:spacing w:before="120"/>
              <w:ind w:firstLine="0"/>
            </w:pPr>
            <w:r w:rsidRPr="009A73D9">
              <w:t>Semestre :</w:t>
            </w:r>
          </w:p>
        </w:tc>
        <w:tc>
          <w:tcPr>
            <w:tcW w:w="6749" w:type="dxa"/>
            <w:gridSpan w:val="2"/>
          </w:tcPr>
          <w:p w:rsidR="00772AA2" w:rsidRPr="003946E0" w:rsidRDefault="006D6CF4" w:rsidP="00FC0B8F">
            <w:pPr>
              <w:ind w:firstLine="0"/>
              <w:rPr>
                <w:b/>
                <w:bCs/>
              </w:rPr>
            </w:pPr>
            <w:r>
              <w:rPr>
                <w:b/>
                <w:bCs/>
              </w:rPr>
              <w:t>UED 1.2</w:t>
            </w:r>
          </w:p>
          <w:p w:rsidR="00772AA2" w:rsidRPr="003946E0" w:rsidRDefault="00772AA2" w:rsidP="00FC0B8F">
            <w:pPr>
              <w:ind w:firstLine="0"/>
              <w:rPr>
                <w:b/>
                <w:bCs/>
              </w:rPr>
            </w:pPr>
            <w:r w:rsidRPr="003946E0">
              <w:rPr>
                <w:b/>
                <w:bCs/>
              </w:rPr>
              <w:t>Electronique</w:t>
            </w:r>
          </w:p>
          <w:p w:rsidR="00772AA2" w:rsidRPr="003946E0" w:rsidRDefault="00772AA2" w:rsidP="00FC0B8F">
            <w:pPr>
              <w:ind w:firstLine="0"/>
              <w:rPr>
                <w:b/>
                <w:bCs/>
              </w:rPr>
            </w:pPr>
            <w:r w:rsidRPr="003946E0">
              <w:rPr>
                <w:b/>
                <w:bCs/>
              </w:rPr>
              <w:t>Instrumentation et Systèmes</w:t>
            </w:r>
          </w:p>
          <w:p w:rsidR="00772AA2" w:rsidRPr="009A73D9" w:rsidRDefault="0099009F" w:rsidP="00FC0B8F">
            <w:pPr>
              <w:ind w:firstLine="0"/>
            </w:pPr>
            <w:r>
              <w:rPr>
                <w:b/>
                <w:bCs/>
              </w:rPr>
              <w:t>2</w:t>
            </w:r>
          </w:p>
        </w:tc>
      </w:tr>
      <w:tr w:rsidR="00772AA2" w:rsidRPr="009A73D9" w:rsidTr="00CB2713">
        <w:tc>
          <w:tcPr>
            <w:tcW w:w="2930" w:type="dxa"/>
            <w:shd w:val="clear" w:color="auto" w:fill="CDF2FF"/>
          </w:tcPr>
          <w:p w:rsidR="00772AA2" w:rsidRPr="009A73D9" w:rsidRDefault="00772AA2" w:rsidP="00FC0B8F">
            <w:pPr>
              <w:ind w:firstLine="0"/>
            </w:pPr>
            <w:r w:rsidRPr="009A73D9">
              <w:t>Répartition du volume horaire global de l’UE et de ses matières</w:t>
            </w:r>
          </w:p>
          <w:p w:rsidR="00772AA2" w:rsidRPr="009A73D9" w:rsidRDefault="00772AA2" w:rsidP="00FC0B8F"/>
        </w:tc>
        <w:tc>
          <w:tcPr>
            <w:tcW w:w="6749" w:type="dxa"/>
            <w:gridSpan w:val="2"/>
            <w:shd w:val="clear" w:color="auto" w:fill="auto"/>
          </w:tcPr>
          <w:p w:rsidR="00772AA2" w:rsidRDefault="00772AA2" w:rsidP="00FC0B8F">
            <w:pPr>
              <w:ind w:firstLine="0"/>
            </w:pPr>
            <w:r w:rsidRPr="009A73D9">
              <w:t>Cours :</w:t>
            </w:r>
            <w:r>
              <w:t xml:space="preserve"> 3</w:t>
            </w:r>
          </w:p>
          <w:p w:rsidR="00772AA2" w:rsidRDefault="00772AA2" w:rsidP="00FC0B8F">
            <w:pPr>
              <w:ind w:firstLine="0"/>
            </w:pPr>
            <w:r w:rsidRPr="009A73D9">
              <w:t>TD :</w:t>
            </w:r>
            <w:r>
              <w:t xml:space="preserve"> 0</w:t>
            </w:r>
          </w:p>
          <w:p w:rsidR="00772AA2" w:rsidRPr="009A73D9" w:rsidRDefault="00772AA2" w:rsidP="00FC0B8F">
            <w:pPr>
              <w:ind w:firstLine="0"/>
            </w:pPr>
            <w:r>
              <w:t>TP: 0</w:t>
            </w:r>
          </w:p>
          <w:p w:rsidR="00772AA2" w:rsidRPr="009A73D9" w:rsidRDefault="00772AA2" w:rsidP="00FC0B8F">
            <w:pPr>
              <w:ind w:firstLine="0"/>
            </w:pPr>
            <w:r w:rsidRPr="009A73D9">
              <w:t xml:space="preserve">Travail </w:t>
            </w:r>
            <w:r>
              <w:t>p</w:t>
            </w:r>
            <w:r w:rsidRPr="009A73D9">
              <w:t>ersonnel :</w:t>
            </w:r>
          </w:p>
        </w:tc>
      </w:tr>
      <w:tr w:rsidR="00772AA2" w:rsidRPr="009A73D9" w:rsidTr="00CB2713">
        <w:trPr>
          <w:trHeight w:val="444"/>
        </w:trPr>
        <w:tc>
          <w:tcPr>
            <w:tcW w:w="2930" w:type="dxa"/>
            <w:vMerge w:val="restart"/>
            <w:shd w:val="clear" w:color="auto" w:fill="CDF2FF"/>
          </w:tcPr>
          <w:p w:rsidR="00772AA2" w:rsidRPr="009A73D9" w:rsidRDefault="00772AA2" w:rsidP="00FC0B8F">
            <w:pPr>
              <w:ind w:firstLine="0"/>
            </w:pPr>
            <w:r w:rsidRPr="009A73D9">
              <w:t>Crédits et coefficients affectés à l’UE et à ses matières</w:t>
            </w:r>
          </w:p>
        </w:tc>
        <w:tc>
          <w:tcPr>
            <w:tcW w:w="4933" w:type="dxa"/>
            <w:shd w:val="clear" w:color="auto" w:fill="auto"/>
          </w:tcPr>
          <w:p w:rsidR="00772AA2" w:rsidRPr="009A73D9" w:rsidRDefault="00772AA2" w:rsidP="00FC0B8F">
            <w:pPr>
              <w:ind w:firstLine="0"/>
            </w:pPr>
            <w:r>
              <w:t xml:space="preserve">UE : Découverte </w:t>
            </w:r>
          </w:p>
        </w:tc>
        <w:tc>
          <w:tcPr>
            <w:tcW w:w="1816" w:type="dxa"/>
            <w:shd w:val="clear" w:color="auto" w:fill="auto"/>
          </w:tcPr>
          <w:p w:rsidR="00772AA2" w:rsidRPr="009A73D9" w:rsidRDefault="00772AA2" w:rsidP="00FC0B8F">
            <w:pPr>
              <w:ind w:firstLine="0"/>
            </w:pPr>
            <w:r w:rsidRPr="009A73D9">
              <w:t>crédits</w:t>
            </w:r>
            <w:r>
              <w:t>: 2</w:t>
            </w:r>
          </w:p>
        </w:tc>
      </w:tr>
      <w:tr w:rsidR="00772AA2" w:rsidRPr="009A73D9" w:rsidTr="00CB2713">
        <w:trPr>
          <w:trHeight w:val="1223"/>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1A3E63">
            <w:pPr>
              <w:ind w:firstLine="0"/>
              <w:jc w:val="left"/>
            </w:pPr>
            <w:r>
              <w:t xml:space="preserve">Matière 1 : </w:t>
            </w:r>
            <w:r w:rsidR="00D445A3">
              <w:t>Economie pétrolière</w:t>
            </w:r>
          </w:p>
          <w:p w:rsidR="00772AA2" w:rsidRDefault="00772AA2" w:rsidP="00FC0B8F">
            <w:pPr>
              <w:ind w:firstLine="0"/>
            </w:pPr>
            <w:r w:rsidRPr="009A73D9">
              <w:t xml:space="preserve">Crédits : </w:t>
            </w:r>
            <w:r>
              <w:t>1</w:t>
            </w:r>
          </w:p>
          <w:p w:rsidR="00772AA2" w:rsidRPr="009A73D9" w:rsidRDefault="00772AA2" w:rsidP="00FC0B8F">
            <w:pPr>
              <w:ind w:firstLine="0"/>
            </w:pPr>
            <w:r w:rsidRPr="009A73D9">
              <w:t>Coefficient :</w:t>
            </w:r>
            <w:r>
              <w:t xml:space="preserve"> 1</w:t>
            </w:r>
          </w:p>
        </w:tc>
      </w:tr>
      <w:tr w:rsidR="00772AA2" w:rsidRPr="009A73D9" w:rsidTr="00CB2713">
        <w:trPr>
          <w:trHeight w:val="1296"/>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1A3E63">
            <w:pPr>
              <w:ind w:firstLine="0"/>
            </w:pPr>
            <w:r>
              <w:t>Matière 2</w:t>
            </w:r>
            <w:r w:rsidRPr="009A73D9">
              <w:t xml:space="preserve"> : </w:t>
            </w:r>
            <w:r w:rsidR="00D445A3" w:rsidRPr="00D445A3">
              <w:t>Communication dans l'entreprise</w:t>
            </w:r>
          </w:p>
          <w:p w:rsidR="00772AA2" w:rsidRDefault="00772AA2" w:rsidP="00FC0B8F">
            <w:pPr>
              <w:ind w:firstLine="0"/>
            </w:pPr>
            <w:r w:rsidRPr="009A73D9">
              <w:t>Crédits :</w:t>
            </w:r>
            <w:r>
              <w:t xml:space="preserve"> 1</w:t>
            </w:r>
          </w:p>
          <w:p w:rsidR="00772AA2" w:rsidRPr="009A73D9" w:rsidRDefault="00772AA2" w:rsidP="00FC0B8F">
            <w:pPr>
              <w:ind w:firstLine="0"/>
            </w:pPr>
            <w:r w:rsidRPr="009A73D9">
              <w:t xml:space="preserve">Coefficient : </w:t>
            </w:r>
            <w:r>
              <w:t>1</w:t>
            </w:r>
          </w:p>
        </w:tc>
      </w:tr>
      <w:tr w:rsidR="00772AA2" w:rsidRPr="009A73D9" w:rsidTr="00CB2713">
        <w:tc>
          <w:tcPr>
            <w:tcW w:w="2930" w:type="dxa"/>
            <w:shd w:val="clear" w:color="auto" w:fill="CDF2FF"/>
          </w:tcPr>
          <w:p w:rsidR="00772AA2" w:rsidRPr="009A73D9" w:rsidRDefault="00772AA2" w:rsidP="00FC0B8F">
            <w:pPr>
              <w:ind w:firstLine="0"/>
            </w:pPr>
            <w:r w:rsidRPr="009A73D9">
              <w:t>Mode d'évaluation (continu ou examen)</w:t>
            </w:r>
          </w:p>
        </w:tc>
        <w:tc>
          <w:tcPr>
            <w:tcW w:w="6749" w:type="dxa"/>
            <w:gridSpan w:val="2"/>
          </w:tcPr>
          <w:p w:rsidR="00772AA2" w:rsidRPr="009A73D9" w:rsidRDefault="00772AA2" w:rsidP="00FC0B8F">
            <w:pPr>
              <w:ind w:firstLine="0"/>
            </w:pPr>
            <w:r>
              <w:t>E</w:t>
            </w:r>
            <w:r w:rsidRPr="009A73D9">
              <w:t>xamen</w:t>
            </w:r>
          </w:p>
        </w:tc>
      </w:tr>
      <w:tr w:rsidR="00772AA2" w:rsidRPr="009A73D9" w:rsidTr="00CB2713">
        <w:trPr>
          <w:trHeight w:val="557"/>
        </w:trPr>
        <w:tc>
          <w:tcPr>
            <w:tcW w:w="2930" w:type="dxa"/>
            <w:vMerge w:val="restart"/>
            <w:shd w:val="clear" w:color="auto" w:fill="CDF2FF"/>
          </w:tcPr>
          <w:p w:rsidR="00772AA2" w:rsidRPr="009A73D9" w:rsidRDefault="00772AA2" w:rsidP="00FC0B8F">
            <w:pPr>
              <w:ind w:firstLine="0"/>
            </w:pPr>
            <w:r w:rsidRPr="009A73D9">
              <w:t>Description des matières</w:t>
            </w:r>
          </w:p>
          <w:p w:rsidR="00772AA2" w:rsidRPr="009A73D9" w:rsidRDefault="00772AA2" w:rsidP="00FC0B8F"/>
        </w:tc>
        <w:tc>
          <w:tcPr>
            <w:tcW w:w="6749" w:type="dxa"/>
            <w:gridSpan w:val="2"/>
          </w:tcPr>
          <w:p w:rsidR="00772AA2" w:rsidRPr="00D445A3" w:rsidRDefault="00772AA2" w:rsidP="00D445A3">
            <w:pPr>
              <w:ind w:firstLine="0"/>
              <w:jc w:val="left"/>
            </w:pPr>
            <w:r w:rsidRPr="00B47490">
              <w:t xml:space="preserve">Matière 1 : </w:t>
            </w:r>
            <w:r w:rsidR="00D445A3">
              <w:t>Economie pétrolière</w:t>
            </w:r>
          </w:p>
          <w:p w:rsidR="00772AA2" w:rsidRPr="009A73D9" w:rsidRDefault="00EE25E2" w:rsidP="00BB0919">
            <w:r>
              <w:t xml:space="preserve">Donner des notions de base dans le domaine du fonctionnement des marchés internationaux de l'énergie, de l'organisation des filières énergétiques, du fonctionnement du secteur de l'énergie en Algérie, des relations les collectivités locales et les grandes entreprises </w:t>
            </w:r>
            <w:r w:rsidR="00BB0919">
              <w:t>énergétiques</w:t>
            </w:r>
            <w:r>
              <w:t xml:space="preserve"> (SONATRACG, SONELGAZ, </w:t>
            </w:r>
            <w:r w:rsidR="00BB0919">
              <w:t>etc.…</w:t>
            </w:r>
            <w:r>
              <w:t>) et des règles institutionnels liées à la production au transport et la distribution de pétrole, de gaz et de l'électricité.</w:t>
            </w:r>
          </w:p>
        </w:tc>
      </w:tr>
      <w:tr w:rsidR="00772AA2" w:rsidRPr="009A73D9" w:rsidTr="00CB2713">
        <w:trPr>
          <w:trHeight w:val="557"/>
        </w:trPr>
        <w:tc>
          <w:tcPr>
            <w:tcW w:w="2930" w:type="dxa"/>
            <w:vMerge/>
            <w:shd w:val="clear" w:color="auto" w:fill="CDF2FF"/>
          </w:tcPr>
          <w:p w:rsidR="00772AA2" w:rsidRPr="009A73D9" w:rsidRDefault="00772AA2" w:rsidP="00FC0B8F">
            <w:pPr>
              <w:ind w:firstLine="0"/>
            </w:pPr>
          </w:p>
        </w:tc>
        <w:tc>
          <w:tcPr>
            <w:tcW w:w="6749" w:type="dxa"/>
            <w:gridSpan w:val="2"/>
          </w:tcPr>
          <w:p w:rsidR="00772AA2" w:rsidRPr="009A73D9" w:rsidRDefault="00772AA2" w:rsidP="00D445A3">
            <w:pPr>
              <w:ind w:firstLine="0"/>
            </w:pPr>
            <w:r>
              <w:t>Matière 2</w:t>
            </w:r>
            <w:r w:rsidRPr="00B47490">
              <w:t xml:space="preserve"> : </w:t>
            </w:r>
            <w:r w:rsidR="00D445A3" w:rsidRPr="00D445A3">
              <w:t>Communication dans l'entreprise</w:t>
            </w:r>
          </w:p>
          <w:p w:rsidR="00772AA2" w:rsidRPr="009A73D9" w:rsidRDefault="00772AA2" w:rsidP="00FC0B8F">
            <w:r w:rsidRPr="00B47490">
              <w:t xml:space="preserve">Cette matière </w:t>
            </w:r>
            <w:r w:rsidR="0083199E">
              <w:t>permettre aux future ingénieurs de se comprendre, d'échanger des informations sans brouiller le message et d'assurer une bonne gestion des flux informationnels au sein de l'entreprise. Elle les permettre aussi d'établir un rapport favorable avec ses employés et de mettre en place un dialogue.</w:t>
            </w:r>
          </w:p>
        </w:tc>
      </w:tr>
    </w:tbl>
    <w:p w:rsidR="00216C74" w:rsidRDefault="00216C74">
      <w:pPr>
        <w:spacing w:after="0" w:line="240" w:lineRule="auto"/>
        <w:ind w:right="0" w:firstLine="0"/>
        <w:jc w:val="left"/>
      </w:pPr>
      <w:r>
        <w:br w:type="page"/>
      </w:r>
    </w:p>
    <w:p w:rsidR="001A3E63" w:rsidRDefault="001A3E63" w:rsidP="00772AA2"/>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772AA2" w:rsidRPr="009A73D9" w:rsidTr="00CB2713">
        <w:tc>
          <w:tcPr>
            <w:tcW w:w="2930" w:type="dxa"/>
            <w:shd w:val="clear" w:color="auto" w:fill="FFE989"/>
          </w:tcPr>
          <w:p w:rsidR="00772AA2" w:rsidRPr="009A73D9" w:rsidRDefault="00772AA2" w:rsidP="00FC0B8F">
            <w:pPr>
              <w:ind w:firstLine="0"/>
            </w:pPr>
            <w:r>
              <w:t>Libellé de l’UE :</w:t>
            </w:r>
          </w:p>
          <w:p w:rsidR="00772AA2" w:rsidRPr="009A73D9" w:rsidRDefault="00772AA2" w:rsidP="00FC0B8F">
            <w:pPr>
              <w:ind w:firstLine="0"/>
            </w:pPr>
            <w:r w:rsidRPr="009A73D9">
              <w:t>Filière</w:t>
            </w:r>
            <w:r>
              <w:t> :</w:t>
            </w:r>
          </w:p>
          <w:p w:rsidR="00772AA2" w:rsidRPr="009A73D9" w:rsidRDefault="00772AA2" w:rsidP="00FC0B8F">
            <w:pPr>
              <w:ind w:firstLine="0"/>
            </w:pPr>
            <w:r w:rsidRPr="009A73D9">
              <w:t xml:space="preserve">Spécialité </w:t>
            </w:r>
            <w:r>
              <w:t>:</w:t>
            </w:r>
          </w:p>
          <w:p w:rsidR="00772AA2" w:rsidRPr="009A73D9" w:rsidRDefault="00772AA2" w:rsidP="00FC0B8F">
            <w:pPr>
              <w:spacing w:before="120"/>
              <w:ind w:firstLine="0"/>
            </w:pPr>
            <w:r w:rsidRPr="009A73D9">
              <w:t>Semestre :</w:t>
            </w:r>
          </w:p>
        </w:tc>
        <w:tc>
          <w:tcPr>
            <w:tcW w:w="6749" w:type="dxa"/>
            <w:gridSpan w:val="2"/>
          </w:tcPr>
          <w:p w:rsidR="00772AA2" w:rsidRPr="003946E0" w:rsidRDefault="006D6CF4" w:rsidP="00FC0B8F">
            <w:pPr>
              <w:ind w:firstLine="0"/>
              <w:rPr>
                <w:b/>
                <w:bCs/>
              </w:rPr>
            </w:pPr>
            <w:r>
              <w:rPr>
                <w:b/>
                <w:bCs/>
              </w:rPr>
              <w:t>UET 1.2</w:t>
            </w:r>
          </w:p>
          <w:p w:rsidR="00772AA2" w:rsidRPr="003946E0" w:rsidRDefault="00772AA2" w:rsidP="00FC0B8F">
            <w:pPr>
              <w:ind w:firstLine="0"/>
              <w:rPr>
                <w:b/>
                <w:bCs/>
              </w:rPr>
            </w:pPr>
            <w:r w:rsidRPr="003946E0">
              <w:rPr>
                <w:b/>
                <w:bCs/>
              </w:rPr>
              <w:t>Electronique</w:t>
            </w:r>
          </w:p>
          <w:p w:rsidR="00772AA2" w:rsidRPr="003946E0" w:rsidRDefault="00772AA2" w:rsidP="00FC0B8F">
            <w:pPr>
              <w:ind w:firstLine="0"/>
              <w:rPr>
                <w:b/>
                <w:bCs/>
              </w:rPr>
            </w:pPr>
            <w:r w:rsidRPr="003946E0">
              <w:rPr>
                <w:b/>
                <w:bCs/>
              </w:rPr>
              <w:t>Instrumentation et Systèmes</w:t>
            </w:r>
          </w:p>
          <w:p w:rsidR="00772AA2" w:rsidRPr="009A73D9" w:rsidRDefault="0099009F" w:rsidP="00FC0B8F">
            <w:pPr>
              <w:ind w:firstLine="0"/>
            </w:pPr>
            <w:r>
              <w:rPr>
                <w:b/>
                <w:bCs/>
              </w:rPr>
              <w:t>2</w:t>
            </w:r>
          </w:p>
        </w:tc>
      </w:tr>
      <w:tr w:rsidR="00772AA2" w:rsidRPr="009A73D9" w:rsidTr="00CB2713">
        <w:tc>
          <w:tcPr>
            <w:tcW w:w="2930" w:type="dxa"/>
            <w:shd w:val="clear" w:color="auto" w:fill="CDF2FF"/>
          </w:tcPr>
          <w:p w:rsidR="00772AA2" w:rsidRPr="009A73D9" w:rsidRDefault="00772AA2" w:rsidP="00FC0B8F">
            <w:pPr>
              <w:ind w:firstLine="0"/>
            </w:pPr>
            <w:r w:rsidRPr="009A73D9">
              <w:t>Répartition du volume horaire global de l’UE et de ses matières</w:t>
            </w:r>
          </w:p>
          <w:p w:rsidR="00772AA2" w:rsidRPr="009A73D9" w:rsidRDefault="00772AA2" w:rsidP="00FC0B8F"/>
        </w:tc>
        <w:tc>
          <w:tcPr>
            <w:tcW w:w="6749" w:type="dxa"/>
            <w:gridSpan w:val="2"/>
            <w:shd w:val="clear" w:color="auto" w:fill="auto"/>
          </w:tcPr>
          <w:p w:rsidR="00772AA2" w:rsidRDefault="00772AA2" w:rsidP="00FC0B8F">
            <w:pPr>
              <w:ind w:firstLine="0"/>
            </w:pPr>
            <w:r w:rsidRPr="009A73D9">
              <w:t>Cours :</w:t>
            </w:r>
            <w:r>
              <w:t xml:space="preserve"> 1</w:t>
            </w:r>
            <w:r w:rsidR="00BA566F">
              <w:t>.5</w:t>
            </w:r>
          </w:p>
          <w:p w:rsidR="00772AA2" w:rsidRDefault="00772AA2" w:rsidP="00FC0B8F">
            <w:pPr>
              <w:ind w:firstLine="0"/>
            </w:pPr>
            <w:r w:rsidRPr="009A73D9">
              <w:t>TD :</w:t>
            </w:r>
            <w:r>
              <w:t xml:space="preserve"> 0</w:t>
            </w:r>
          </w:p>
          <w:p w:rsidR="00772AA2" w:rsidRPr="009A73D9" w:rsidRDefault="00772AA2" w:rsidP="00FC0B8F">
            <w:pPr>
              <w:ind w:firstLine="0"/>
            </w:pPr>
            <w:r>
              <w:t>TP: 0</w:t>
            </w:r>
          </w:p>
          <w:p w:rsidR="00772AA2" w:rsidRPr="009A73D9" w:rsidRDefault="00772AA2" w:rsidP="00FC0B8F">
            <w:pPr>
              <w:ind w:firstLine="0"/>
            </w:pPr>
            <w:r w:rsidRPr="009A73D9">
              <w:t xml:space="preserve">Travail </w:t>
            </w:r>
            <w:r>
              <w:t>p</w:t>
            </w:r>
            <w:r w:rsidRPr="009A73D9">
              <w:t>ersonnel :</w:t>
            </w:r>
          </w:p>
        </w:tc>
      </w:tr>
      <w:tr w:rsidR="00772AA2" w:rsidRPr="009A73D9" w:rsidTr="00CB2713">
        <w:trPr>
          <w:trHeight w:val="444"/>
        </w:trPr>
        <w:tc>
          <w:tcPr>
            <w:tcW w:w="2930" w:type="dxa"/>
            <w:vMerge w:val="restart"/>
            <w:shd w:val="clear" w:color="auto" w:fill="CDF2FF"/>
          </w:tcPr>
          <w:p w:rsidR="00772AA2" w:rsidRPr="009A73D9" w:rsidRDefault="00772AA2" w:rsidP="00FC0B8F">
            <w:pPr>
              <w:ind w:firstLine="0"/>
            </w:pPr>
            <w:r w:rsidRPr="009A73D9">
              <w:t>Crédits et coefficients affectés à l’UE et à ses matières</w:t>
            </w:r>
          </w:p>
        </w:tc>
        <w:tc>
          <w:tcPr>
            <w:tcW w:w="4933" w:type="dxa"/>
            <w:shd w:val="clear" w:color="auto" w:fill="auto"/>
          </w:tcPr>
          <w:p w:rsidR="00772AA2" w:rsidRPr="009A73D9" w:rsidRDefault="00772AA2" w:rsidP="00FC0B8F">
            <w:pPr>
              <w:ind w:firstLine="0"/>
            </w:pPr>
            <w:r>
              <w:t xml:space="preserve">UE : Transversale </w:t>
            </w:r>
          </w:p>
        </w:tc>
        <w:tc>
          <w:tcPr>
            <w:tcW w:w="1816" w:type="dxa"/>
            <w:shd w:val="clear" w:color="auto" w:fill="auto"/>
          </w:tcPr>
          <w:p w:rsidR="00772AA2" w:rsidRPr="009A73D9" w:rsidRDefault="00772AA2" w:rsidP="00FC0B8F">
            <w:pPr>
              <w:ind w:firstLine="0"/>
            </w:pPr>
            <w:r w:rsidRPr="009A73D9">
              <w:t>crédits</w:t>
            </w:r>
            <w:r>
              <w:t>: 1</w:t>
            </w:r>
          </w:p>
        </w:tc>
      </w:tr>
      <w:tr w:rsidR="00772AA2" w:rsidRPr="009A73D9" w:rsidTr="00CB2713">
        <w:trPr>
          <w:trHeight w:val="1716"/>
        </w:trPr>
        <w:tc>
          <w:tcPr>
            <w:tcW w:w="2930" w:type="dxa"/>
            <w:vMerge/>
            <w:shd w:val="clear" w:color="auto" w:fill="CDF2FF"/>
          </w:tcPr>
          <w:p w:rsidR="00772AA2" w:rsidRPr="009A73D9" w:rsidRDefault="00772AA2" w:rsidP="00FC0B8F">
            <w:pPr>
              <w:spacing w:before="120"/>
              <w:ind w:firstLine="0"/>
            </w:pPr>
          </w:p>
        </w:tc>
        <w:tc>
          <w:tcPr>
            <w:tcW w:w="6749" w:type="dxa"/>
            <w:gridSpan w:val="2"/>
            <w:shd w:val="clear" w:color="auto" w:fill="auto"/>
          </w:tcPr>
          <w:p w:rsidR="00772AA2" w:rsidRPr="009A73D9" w:rsidRDefault="00772AA2" w:rsidP="001A3E63">
            <w:pPr>
              <w:ind w:firstLine="0"/>
              <w:jc w:val="left"/>
            </w:pPr>
            <w:r>
              <w:t xml:space="preserve">Matière 1 : </w:t>
            </w:r>
            <w:r w:rsidR="00227F4C" w:rsidRPr="00227F4C">
              <w:t>Ethique, déontologie et propriété intellectuelle</w:t>
            </w:r>
          </w:p>
          <w:p w:rsidR="00772AA2" w:rsidRDefault="00772AA2" w:rsidP="00FC0B8F">
            <w:pPr>
              <w:ind w:firstLine="0"/>
            </w:pPr>
            <w:r w:rsidRPr="009A73D9">
              <w:t xml:space="preserve">Crédits : </w:t>
            </w:r>
            <w:r>
              <w:t>1</w:t>
            </w:r>
          </w:p>
          <w:p w:rsidR="00772AA2" w:rsidRPr="009A73D9" w:rsidRDefault="00772AA2" w:rsidP="00FC0B8F">
            <w:pPr>
              <w:ind w:firstLine="0"/>
            </w:pPr>
            <w:r w:rsidRPr="009A73D9">
              <w:t>Coefficient :</w:t>
            </w:r>
            <w:r>
              <w:t xml:space="preserve"> 1</w:t>
            </w:r>
          </w:p>
        </w:tc>
      </w:tr>
      <w:tr w:rsidR="00772AA2" w:rsidRPr="009A73D9" w:rsidTr="00CB2713">
        <w:tc>
          <w:tcPr>
            <w:tcW w:w="2930" w:type="dxa"/>
            <w:shd w:val="clear" w:color="auto" w:fill="CDF2FF"/>
          </w:tcPr>
          <w:p w:rsidR="00772AA2" w:rsidRPr="009A73D9" w:rsidRDefault="00772AA2" w:rsidP="00FC0B8F">
            <w:pPr>
              <w:ind w:firstLine="0"/>
            </w:pPr>
            <w:r w:rsidRPr="009A73D9">
              <w:t>Mode d'évaluation (continu ou examen)</w:t>
            </w:r>
          </w:p>
        </w:tc>
        <w:tc>
          <w:tcPr>
            <w:tcW w:w="6749" w:type="dxa"/>
            <w:gridSpan w:val="2"/>
          </w:tcPr>
          <w:p w:rsidR="00772AA2" w:rsidRPr="009A73D9" w:rsidRDefault="00772AA2" w:rsidP="00FC0B8F">
            <w:pPr>
              <w:ind w:firstLine="0"/>
            </w:pPr>
            <w:r>
              <w:t>E</w:t>
            </w:r>
            <w:r w:rsidRPr="009A73D9">
              <w:t>xamen</w:t>
            </w:r>
          </w:p>
        </w:tc>
      </w:tr>
      <w:tr w:rsidR="00772AA2" w:rsidRPr="009A73D9" w:rsidTr="00CB2713">
        <w:trPr>
          <w:trHeight w:val="1939"/>
        </w:trPr>
        <w:tc>
          <w:tcPr>
            <w:tcW w:w="2930" w:type="dxa"/>
            <w:shd w:val="clear" w:color="auto" w:fill="CDF2FF"/>
          </w:tcPr>
          <w:p w:rsidR="00772AA2" w:rsidRPr="009A73D9" w:rsidRDefault="00772AA2" w:rsidP="00FC0B8F">
            <w:pPr>
              <w:ind w:firstLine="0"/>
            </w:pPr>
            <w:r w:rsidRPr="009A73D9">
              <w:t>Description des matières</w:t>
            </w:r>
          </w:p>
          <w:p w:rsidR="00772AA2" w:rsidRPr="009A73D9" w:rsidRDefault="00772AA2" w:rsidP="00FC0B8F"/>
        </w:tc>
        <w:tc>
          <w:tcPr>
            <w:tcW w:w="6749" w:type="dxa"/>
            <w:gridSpan w:val="2"/>
          </w:tcPr>
          <w:p w:rsidR="00772AA2" w:rsidRPr="00227F4C" w:rsidRDefault="00772AA2" w:rsidP="001A3E63">
            <w:pPr>
              <w:ind w:firstLine="0"/>
            </w:pPr>
            <w:r w:rsidRPr="00B47490">
              <w:t xml:space="preserve">Matière 1 : </w:t>
            </w:r>
            <w:r w:rsidR="00227F4C" w:rsidRPr="00227F4C">
              <w:t>Ethique, déontologie et propriété intellectuelle</w:t>
            </w:r>
          </w:p>
          <w:p w:rsidR="00772AA2" w:rsidRPr="009A73D9" w:rsidRDefault="00FB32E1" w:rsidP="00FB32E1">
            <w:r>
              <w:t>Développer la sensibilisation des étudiants aux principes éthiques. Les initier aux règles qui régissent la vie à l’université (leurs droits et obligations vis-à-vis de la communauté universitaire) et dans le monde du travail. Les sensibiliser au respect et à la valorisation de la propriété intellectuelle. Leur expliquer les risques des maux moraux telle que la corruption et à la manière de les combattre.</w:t>
            </w:r>
          </w:p>
        </w:tc>
      </w:tr>
    </w:tbl>
    <w:p w:rsidR="00772AA2" w:rsidRDefault="00772AA2" w:rsidP="00772AA2"/>
    <w:p w:rsidR="00772AA2" w:rsidRDefault="00772AA2" w:rsidP="00772AA2"/>
    <w:p w:rsidR="00772AA2" w:rsidRDefault="00772AA2" w:rsidP="00752D77"/>
    <w:p w:rsidR="00772AA2" w:rsidRDefault="00772AA2" w:rsidP="00752D77"/>
    <w:p w:rsidR="00792D23" w:rsidRPr="009A73D9" w:rsidRDefault="00792D23" w:rsidP="00792D23"/>
    <w:p w:rsidR="00792D23" w:rsidRDefault="00792D23" w:rsidP="00792D23">
      <w:pPr>
        <w:spacing w:after="0" w:line="240" w:lineRule="auto"/>
        <w:ind w:right="0" w:firstLine="0"/>
        <w:jc w:val="left"/>
      </w:pPr>
      <w:r>
        <w:br w:type="page"/>
      </w:r>
    </w:p>
    <w:p w:rsidR="00792D23" w:rsidRDefault="00792D23" w:rsidP="00792D23">
      <w:pPr>
        <w:rPr>
          <w:rtl/>
        </w:rPr>
      </w:pPr>
    </w:p>
    <w:p w:rsidR="00792D23" w:rsidRDefault="00792D23" w:rsidP="00792D23">
      <w:pPr>
        <w:rPr>
          <w:rtl/>
        </w:rPr>
      </w:pPr>
    </w:p>
    <w:p w:rsidR="00792D23" w:rsidRDefault="00792D23" w:rsidP="00792D23"/>
    <w:p w:rsidR="00792D23" w:rsidRDefault="00792D23" w:rsidP="00792D23"/>
    <w:p w:rsidR="00792D23" w:rsidRDefault="00792D23" w:rsidP="00792D23"/>
    <w:p w:rsidR="00792D23" w:rsidRDefault="00792D23" w:rsidP="00792D23">
      <w:pPr>
        <w:rPr>
          <w:rtl/>
        </w:rPr>
      </w:pPr>
    </w:p>
    <w:p w:rsidR="00792D23" w:rsidRDefault="00792D23" w:rsidP="00792D23"/>
    <w:p w:rsidR="00792D23" w:rsidRDefault="00792D23" w:rsidP="00792D23"/>
    <w:p w:rsidR="00792D23" w:rsidRDefault="00792D23" w:rsidP="00792D23"/>
    <w:p w:rsidR="00792D23" w:rsidRPr="009A73D9" w:rsidRDefault="00792D23" w:rsidP="00792D23"/>
    <w:p w:rsidR="00792D23" w:rsidRPr="00792D23" w:rsidRDefault="00792D23" w:rsidP="00792D23">
      <w:pPr>
        <w:pStyle w:val="Titre2"/>
      </w:pPr>
      <w:bookmarkStart w:id="158" w:name="_Toc14014637"/>
      <w:bookmarkStart w:id="159" w:name="_Toc14237834"/>
      <w:r w:rsidRPr="00792D23">
        <w:t>Fiches d’organisation des unités d’enseignement</w:t>
      </w:r>
      <w:r>
        <w:t xml:space="preserve"> du semestre 3</w:t>
      </w:r>
      <w:bookmarkEnd w:id="158"/>
      <w:bookmarkEnd w:id="159"/>
    </w:p>
    <w:p w:rsidR="00792D23" w:rsidRPr="009A73D9" w:rsidRDefault="00792D23" w:rsidP="00792D23"/>
    <w:p w:rsidR="00792D23" w:rsidRPr="009A73D9" w:rsidRDefault="00792D23" w:rsidP="00792D23"/>
    <w:p w:rsidR="00772AA2" w:rsidRDefault="00792D23" w:rsidP="00792D23">
      <w:r>
        <w:br w:type="page"/>
      </w:r>
    </w:p>
    <w:p w:rsidR="006D6CF4" w:rsidRPr="009A73D9" w:rsidRDefault="006D6CF4" w:rsidP="006D6CF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6D6CF4" w:rsidRPr="009A73D9" w:rsidTr="00CB2713">
        <w:tc>
          <w:tcPr>
            <w:tcW w:w="2930" w:type="dxa"/>
            <w:shd w:val="clear" w:color="auto" w:fill="FFE989"/>
          </w:tcPr>
          <w:p w:rsidR="006D6CF4" w:rsidRPr="009A73D9" w:rsidRDefault="006D6CF4" w:rsidP="00FC0B8F">
            <w:pPr>
              <w:ind w:firstLine="0"/>
            </w:pPr>
            <w:r>
              <w:t>Libellé de l’UE :</w:t>
            </w:r>
          </w:p>
          <w:p w:rsidR="006D6CF4" w:rsidRPr="009A73D9" w:rsidRDefault="006D6CF4" w:rsidP="00FC0B8F">
            <w:pPr>
              <w:ind w:firstLine="0"/>
            </w:pPr>
            <w:r w:rsidRPr="009A73D9">
              <w:t>Filière</w:t>
            </w:r>
            <w:r>
              <w:t> :</w:t>
            </w:r>
          </w:p>
          <w:p w:rsidR="006D6CF4" w:rsidRPr="009A73D9" w:rsidRDefault="006D6CF4" w:rsidP="00FC0B8F">
            <w:pPr>
              <w:ind w:firstLine="0"/>
            </w:pPr>
            <w:r w:rsidRPr="009A73D9">
              <w:t xml:space="preserve">Spécialité </w:t>
            </w:r>
            <w:r>
              <w:t>:</w:t>
            </w:r>
          </w:p>
          <w:p w:rsidR="006D6CF4" w:rsidRPr="009A73D9" w:rsidRDefault="006D6CF4" w:rsidP="00FC0B8F">
            <w:pPr>
              <w:spacing w:before="120"/>
              <w:ind w:firstLine="0"/>
            </w:pPr>
            <w:r w:rsidRPr="009A73D9">
              <w:t>Semestre :</w:t>
            </w:r>
          </w:p>
        </w:tc>
        <w:tc>
          <w:tcPr>
            <w:tcW w:w="6749" w:type="dxa"/>
            <w:gridSpan w:val="2"/>
          </w:tcPr>
          <w:p w:rsidR="006D6CF4" w:rsidRPr="009B0A90" w:rsidRDefault="006D6CF4" w:rsidP="00FC0B8F">
            <w:pPr>
              <w:ind w:firstLine="0"/>
              <w:rPr>
                <w:b/>
                <w:bCs/>
              </w:rPr>
            </w:pPr>
            <w:r>
              <w:rPr>
                <w:b/>
                <w:bCs/>
              </w:rPr>
              <w:t>UEF 2.1</w:t>
            </w:r>
            <w:r w:rsidRPr="009B0A90">
              <w:rPr>
                <w:b/>
                <w:bCs/>
              </w:rPr>
              <w:t>.1</w:t>
            </w:r>
          </w:p>
          <w:p w:rsidR="006D6CF4" w:rsidRPr="009B0A90" w:rsidRDefault="006D6CF4" w:rsidP="00FC0B8F">
            <w:pPr>
              <w:ind w:firstLine="0"/>
              <w:rPr>
                <w:b/>
                <w:bCs/>
              </w:rPr>
            </w:pPr>
            <w:r w:rsidRPr="009B0A90">
              <w:rPr>
                <w:b/>
                <w:bCs/>
              </w:rPr>
              <w:t>Electronique</w:t>
            </w:r>
          </w:p>
          <w:p w:rsidR="006D6CF4" w:rsidRPr="009B0A90" w:rsidRDefault="006D6CF4" w:rsidP="00FC0B8F">
            <w:pPr>
              <w:ind w:firstLine="0"/>
              <w:rPr>
                <w:b/>
                <w:bCs/>
              </w:rPr>
            </w:pPr>
            <w:r w:rsidRPr="009B0A90">
              <w:rPr>
                <w:b/>
                <w:bCs/>
              </w:rPr>
              <w:t>Instrumentation et Systèmes</w:t>
            </w:r>
          </w:p>
          <w:p w:rsidR="006D6CF4" w:rsidRPr="009A73D9" w:rsidRDefault="0099009F" w:rsidP="00FC0B8F">
            <w:pPr>
              <w:ind w:firstLine="0"/>
            </w:pPr>
            <w:r>
              <w:rPr>
                <w:b/>
                <w:bCs/>
              </w:rPr>
              <w:t>3</w:t>
            </w:r>
          </w:p>
        </w:tc>
      </w:tr>
      <w:tr w:rsidR="006D6CF4" w:rsidRPr="009A73D9" w:rsidTr="00CB2713">
        <w:tc>
          <w:tcPr>
            <w:tcW w:w="2930" w:type="dxa"/>
            <w:shd w:val="clear" w:color="auto" w:fill="CDF2FF"/>
          </w:tcPr>
          <w:p w:rsidR="006D6CF4" w:rsidRPr="009A73D9" w:rsidRDefault="006D6CF4" w:rsidP="00FC0B8F">
            <w:pPr>
              <w:ind w:firstLine="0"/>
            </w:pPr>
            <w:r w:rsidRPr="009A73D9">
              <w:t>Répartition du volume horaire global de l’UE et de ses matières</w:t>
            </w:r>
          </w:p>
          <w:p w:rsidR="006D6CF4" w:rsidRPr="009A73D9" w:rsidRDefault="006D6CF4" w:rsidP="00FC0B8F"/>
        </w:tc>
        <w:tc>
          <w:tcPr>
            <w:tcW w:w="6749" w:type="dxa"/>
            <w:gridSpan w:val="2"/>
            <w:shd w:val="clear" w:color="auto" w:fill="auto"/>
          </w:tcPr>
          <w:p w:rsidR="006D6CF4" w:rsidRDefault="006D6CF4" w:rsidP="00FC0B8F">
            <w:pPr>
              <w:ind w:firstLine="0"/>
            </w:pPr>
            <w:r w:rsidRPr="009A73D9">
              <w:t>Cours :</w:t>
            </w:r>
            <w:r>
              <w:t xml:space="preserve"> 3</w:t>
            </w:r>
          </w:p>
          <w:p w:rsidR="006D6CF4" w:rsidRDefault="006D6CF4" w:rsidP="00FC0B8F">
            <w:pPr>
              <w:ind w:firstLine="0"/>
            </w:pPr>
            <w:r w:rsidRPr="009A73D9">
              <w:t>TD :</w:t>
            </w:r>
            <w:r>
              <w:t xml:space="preserve"> 3</w:t>
            </w:r>
          </w:p>
          <w:p w:rsidR="006D6CF4" w:rsidRPr="009A73D9" w:rsidRDefault="006D6CF4" w:rsidP="00FC0B8F">
            <w:pPr>
              <w:ind w:firstLine="0"/>
            </w:pPr>
            <w:r>
              <w:t>TP: 0</w:t>
            </w:r>
          </w:p>
          <w:p w:rsidR="006D6CF4" w:rsidRPr="009A73D9" w:rsidRDefault="006D6CF4" w:rsidP="00FC0B8F">
            <w:pPr>
              <w:ind w:firstLine="0"/>
            </w:pPr>
            <w:r w:rsidRPr="009A73D9">
              <w:t xml:space="preserve">Travail </w:t>
            </w:r>
            <w:r>
              <w:t>p</w:t>
            </w:r>
            <w:r w:rsidRPr="009A73D9">
              <w:t>ersonnel :</w:t>
            </w:r>
            <w:r w:rsidR="00620F4D">
              <w:t xml:space="preserve"> 7</w:t>
            </w:r>
          </w:p>
        </w:tc>
      </w:tr>
      <w:tr w:rsidR="006D6CF4" w:rsidRPr="009A73D9" w:rsidTr="00CB2713">
        <w:trPr>
          <w:trHeight w:val="444"/>
        </w:trPr>
        <w:tc>
          <w:tcPr>
            <w:tcW w:w="2930" w:type="dxa"/>
            <w:vMerge w:val="restart"/>
            <w:shd w:val="clear" w:color="auto" w:fill="CDF2FF"/>
          </w:tcPr>
          <w:p w:rsidR="006D6CF4" w:rsidRPr="009A73D9" w:rsidRDefault="006D6CF4" w:rsidP="00FC0B8F">
            <w:pPr>
              <w:ind w:firstLine="0"/>
            </w:pPr>
            <w:r w:rsidRPr="009A73D9">
              <w:t>Crédits et coefficients affectés à l’UE et à ses matières</w:t>
            </w:r>
          </w:p>
        </w:tc>
        <w:tc>
          <w:tcPr>
            <w:tcW w:w="4933" w:type="dxa"/>
            <w:shd w:val="clear" w:color="auto" w:fill="auto"/>
          </w:tcPr>
          <w:p w:rsidR="006D6CF4" w:rsidRPr="009A73D9" w:rsidRDefault="006D6CF4" w:rsidP="00FC0B8F">
            <w:pPr>
              <w:ind w:firstLine="0"/>
            </w:pPr>
            <w:r>
              <w:t>UE : Fondamentale</w:t>
            </w:r>
          </w:p>
        </w:tc>
        <w:tc>
          <w:tcPr>
            <w:tcW w:w="1816" w:type="dxa"/>
            <w:shd w:val="clear" w:color="auto" w:fill="auto"/>
          </w:tcPr>
          <w:p w:rsidR="006D6CF4" w:rsidRPr="009A73D9" w:rsidRDefault="006D6CF4" w:rsidP="00FC0B8F">
            <w:pPr>
              <w:ind w:firstLine="0"/>
            </w:pPr>
            <w:r w:rsidRPr="009A73D9">
              <w:t>crédits</w:t>
            </w:r>
            <w:r>
              <w:t>: 8</w:t>
            </w:r>
          </w:p>
        </w:tc>
      </w:tr>
      <w:tr w:rsidR="006D6CF4" w:rsidRPr="009A73D9" w:rsidTr="00CB2713">
        <w:trPr>
          <w:trHeight w:val="1223"/>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jc w:val="left"/>
            </w:pPr>
            <w:r>
              <w:t xml:space="preserve">Matière 1 : </w:t>
            </w:r>
            <w:r w:rsidR="005D50CB" w:rsidRPr="005D50CB">
              <w:rPr>
                <w:lang w:val="en-US"/>
              </w:rPr>
              <w:t>Distributed control system</w:t>
            </w:r>
            <w:r w:rsidR="005D50CB">
              <w:rPr>
                <w:lang w:val="en-US"/>
              </w:rPr>
              <w:t xml:space="preserve"> DCS</w:t>
            </w:r>
          </w:p>
          <w:p w:rsidR="006D6CF4" w:rsidRDefault="006D6CF4" w:rsidP="00FC0B8F">
            <w:pPr>
              <w:ind w:firstLine="0"/>
            </w:pPr>
            <w:r w:rsidRPr="009A73D9">
              <w:t xml:space="preserve">Crédits : </w:t>
            </w:r>
            <w:r>
              <w:t>4</w:t>
            </w:r>
          </w:p>
          <w:p w:rsidR="006D6CF4" w:rsidRPr="009A73D9" w:rsidRDefault="006D6CF4" w:rsidP="00FC0B8F">
            <w:pPr>
              <w:ind w:firstLine="0"/>
            </w:pPr>
            <w:r w:rsidRPr="009A73D9">
              <w:t>Coefficient :</w:t>
            </w:r>
            <w:r>
              <w:t xml:space="preserve"> 2</w:t>
            </w:r>
          </w:p>
        </w:tc>
      </w:tr>
      <w:tr w:rsidR="006D6CF4" w:rsidRPr="009A73D9" w:rsidTr="00CB2713">
        <w:trPr>
          <w:trHeight w:val="1296"/>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pPr>
            <w:r>
              <w:t>Matière 2</w:t>
            </w:r>
            <w:r w:rsidRPr="009A73D9">
              <w:t xml:space="preserve"> : </w:t>
            </w:r>
            <w:r w:rsidR="005D50CB">
              <w:t>Télémétrie et SCADA</w:t>
            </w:r>
          </w:p>
          <w:p w:rsidR="006D6CF4" w:rsidRDefault="006D6CF4" w:rsidP="00FC0B8F">
            <w:pPr>
              <w:ind w:firstLine="0"/>
            </w:pPr>
            <w:r w:rsidRPr="009A73D9">
              <w:t>Crédits :</w:t>
            </w:r>
            <w:r>
              <w:t xml:space="preserve"> 4</w:t>
            </w:r>
          </w:p>
          <w:p w:rsidR="006D6CF4" w:rsidRPr="009A73D9" w:rsidRDefault="006D6CF4" w:rsidP="00FC0B8F">
            <w:pPr>
              <w:ind w:firstLine="0"/>
            </w:pPr>
            <w:r w:rsidRPr="009A73D9">
              <w:t xml:space="preserve">Coefficient : </w:t>
            </w:r>
            <w:r>
              <w:t>2</w:t>
            </w:r>
          </w:p>
        </w:tc>
      </w:tr>
      <w:tr w:rsidR="006D6CF4" w:rsidRPr="009A73D9" w:rsidTr="00CB2713">
        <w:tc>
          <w:tcPr>
            <w:tcW w:w="2930" w:type="dxa"/>
            <w:shd w:val="clear" w:color="auto" w:fill="CDF2FF"/>
          </w:tcPr>
          <w:p w:rsidR="006D6CF4" w:rsidRPr="009A73D9" w:rsidRDefault="006D6CF4" w:rsidP="00FC0B8F">
            <w:pPr>
              <w:ind w:firstLine="0"/>
            </w:pPr>
            <w:r w:rsidRPr="009A73D9">
              <w:t>Mode d'évaluation (continu ou examen)</w:t>
            </w:r>
          </w:p>
        </w:tc>
        <w:tc>
          <w:tcPr>
            <w:tcW w:w="6749" w:type="dxa"/>
            <w:gridSpan w:val="2"/>
          </w:tcPr>
          <w:p w:rsidR="006D6CF4" w:rsidRPr="009A73D9" w:rsidRDefault="006D6CF4" w:rsidP="00FC0B8F">
            <w:pPr>
              <w:ind w:firstLine="0"/>
            </w:pPr>
            <w:r>
              <w:t>Continu et</w:t>
            </w:r>
            <w:r w:rsidRPr="009A73D9">
              <w:t xml:space="preserve"> examen</w:t>
            </w:r>
          </w:p>
        </w:tc>
      </w:tr>
      <w:tr w:rsidR="006D6CF4" w:rsidRPr="009A73D9" w:rsidTr="00CB2713">
        <w:trPr>
          <w:trHeight w:val="557"/>
        </w:trPr>
        <w:tc>
          <w:tcPr>
            <w:tcW w:w="2930" w:type="dxa"/>
            <w:vMerge w:val="restart"/>
            <w:shd w:val="clear" w:color="auto" w:fill="CDF2FF"/>
          </w:tcPr>
          <w:p w:rsidR="006D6CF4" w:rsidRPr="009A73D9" w:rsidRDefault="006D6CF4" w:rsidP="00FC0B8F">
            <w:pPr>
              <w:ind w:firstLine="0"/>
            </w:pPr>
            <w:r w:rsidRPr="009A73D9">
              <w:t>Description des matières</w:t>
            </w:r>
          </w:p>
          <w:p w:rsidR="006D6CF4" w:rsidRPr="009A73D9" w:rsidRDefault="006D6CF4" w:rsidP="00FC0B8F"/>
        </w:tc>
        <w:tc>
          <w:tcPr>
            <w:tcW w:w="6749" w:type="dxa"/>
            <w:gridSpan w:val="2"/>
          </w:tcPr>
          <w:p w:rsidR="006D6CF4" w:rsidRPr="00B47490" w:rsidRDefault="006D6CF4" w:rsidP="00FC0B8F">
            <w:pPr>
              <w:ind w:firstLine="0"/>
              <w:rPr>
                <w:b/>
                <w:bCs/>
              </w:rPr>
            </w:pPr>
            <w:r w:rsidRPr="00B47490">
              <w:t xml:space="preserve">Matière 1 : </w:t>
            </w:r>
            <w:proofErr w:type="spellStart"/>
            <w:r w:rsidR="005D50CB" w:rsidRPr="009D5CE5">
              <w:t>Distributed</w:t>
            </w:r>
            <w:proofErr w:type="spellEnd"/>
            <w:r w:rsidR="005D50CB" w:rsidRPr="009D5CE5">
              <w:t xml:space="preserve"> control system</w:t>
            </w:r>
            <w:r w:rsidR="005D50CB">
              <w:rPr>
                <w:b/>
                <w:bCs/>
              </w:rPr>
              <w:t xml:space="preserve"> DCS</w:t>
            </w:r>
          </w:p>
          <w:p w:rsidR="006D6CF4" w:rsidRPr="009A73D9" w:rsidRDefault="009D5CE5" w:rsidP="009D5CE5">
            <w:r w:rsidRPr="009D5CE5">
              <w:t>DCS, "</w:t>
            </w:r>
            <w:proofErr w:type="spellStart"/>
            <w:r w:rsidRPr="009D5CE5">
              <w:t>Distributed</w:t>
            </w:r>
            <w:proofErr w:type="spellEnd"/>
            <w:r w:rsidRPr="009D5CE5">
              <w:t xml:space="preserve"> Control System" ou système de contrôle distribué</w:t>
            </w:r>
            <w:r>
              <w:t xml:space="preserve"> est le système de contrôle actuel dans le domaine de pétrole et gaz; cette matière permette aux étudiants de connaitre les différents </w:t>
            </w:r>
            <w:r w:rsidRPr="009D5CE5">
              <w:t xml:space="preserve">moyens matériels et logiciels assemblés </w:t>
            </w:r>
            <w:r>
              <w:t xml:space="preserve">dans le DCS </w:t>
            </w:r>
            <w:r w:rsidRPr="009D5CE5">
              <w:t>de façon à partager les fonctions de base pour la conduite des procédés industriels.</w:t>
            </w:r>
          </w:p>
        </w:tc>
      </w:tr>
      <w:tr w:rsidR="006D6CF4" w:rsidRPr="009A73D9" w:rsidTr="00CB2713">
        <w:trPr>
          <w:trHeight w:val="557"/>
        </w:trPr>
        <w:tc>
          <w:tcPr>
            <w:tcW w:w="2930" w:type="dxa"/>
            <w:vMerge/>
            <w:shd w:val="clear" w:color="auto" w:fill="CDF2FF"/>
          </w:tcPr>
          <w:p w:rsidR="006D6CF4" w:rsidRPr="009A73D9" w:rsidRDefault="006D6CF4" w:rsidP="00FC0B8F">
            <w:pPr>
              <w:ind w:firstLine="0"/>
            </w:pPr>
          </w:p>
        </w:tc>
        <w:tc>
          <w:tcPr>
            <w:tcW w:w="6749" w:type="dxa"/>
            <w:gridSpan w:val="2"/>
          </w:tcPr>
          <w:p w:rsidR="006D6CF4" w:rsidRPr="009A73D9" w:rsidRDefault="006D6CF4" w:rsidP="00E3226B">
            <w:pPr>
              <w:ind w:firstLine="0"/>
            </w:pPr>
            <w:r w:rsidRPr="00B47490">
              <w:t xml:space="preserve">Matière </w:t>
            </w:r>
            <w:r>
              <w:t>2</w:t>
            </w:r>
            <w:r w:rsidRPr="00B47490">
              <w:t xml:space="preserve"> : </w:t>
            </w:r>
            <w:r w:rsidR="00E3226B">
              <w:t>Télémétrie et SCADA</w:t>
            </w:r>
          </w:p>
          <w:p w:rsidR="006D6CF4" w:rsidRPr="009A73D9" w:rsidRDefault="00FB1583" w:rsidP="00FC0B8F">
            <w:r>
              <w:t xml:space="preserve">Comme le DCS est un système de contrôle local, le SCADA est un autre système d'acquisition et de contrôle à distance; cette matière donne </w:t>
            </w:r>
            <w:r w:rsidR="00A07380">
              <w:t xml:space="preserve">aux étudiants </w:t>
            </w:r>
            <w:r>
              <w:t>les connaissance</w:t>
            </w:r>
            <w:r w:rsidR="00A07380">
              <w:t xml:space="preserve">s nécessaires en termes de matériel et logiciel pour </w:t>
            </w:r>
            <w:proofErr w:type="gramStart"/>
            <w:r w:rsidR="00A07380">
              <w:t>le</w:t>
            </w:r>
            <w:proofErr w:type="gramEnd"/>
            <w:r w:rsidR="00A07380">
              <w:t xml:space="preserve"> conception d'un système SCADA.</w:t>
            </w:r>
          </w:p>
        </w:tc>
      </w:tr>
    </w:tbl>
    <w:p w:rsidR="006D6CF4" w:rsidRPr="009A73D9" w:rsidRDefault="006D6CF4" w:rsidP="006D6CF4"/>
    <w:p w:rsidR="006D6CF4" w:rsidRPr="009A73D9" w:rsidRDefault="006D6CF4" w:rsidP="006D6CF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6D6CF4" w:rsidRPr="009A73D9" w:rsidTr="00CB2713">
        <w:tc>
          <w:tcPr>
            <w:tcW w:w="2930" w:type="dxa"/>
            <w:shd w:val="clear" w:color="auto" w:fill="FFE989"/>
          </w:tcPr>
          <w:p w:rsidR="006D6CF4" w:rsidRPr="009A73D9" w:rsidRDefault="006D6CF4" w:rsidP="00FC0B8F">
            <w:pPr>
              <w:ind w:firstLine="0"/>
            </w:pPr>
            <w:r>
              <w:t>Libellé de l’UE :</w:t>
            </w:r>
          </w:p>
          <w:p w:rsidR="006D6CF4" w:rsidRPr="009A73D9" w:rsidRDefault="006D6CF4" w:rsidP="00FC0B8F">
            <w:pPr>
              <w:ind w:firstLine="0"/>
            </w:pPr>
            <w:r w:rsidRPr="009A73D9">
              <w:t>Filière</w:t>
            </w:r>
            <w:r>
              <w:t> :</w:t>
            </w:r>
          </w:p>
          <w:p w:rsidR="006D6CF4" w:rsidRPr="009A73D9" w:rsidRDefault="006D6CF4" w:rsidP="00FC0B8F">
            <w:pPr>
              <w:ind w:firstLine="0"/>
            </w:pPr>
            <w:r w:rsidRPr="009A73D9">
              <w:t xml:space="preserve">Spécialité </w:t>
            </w:r>
            <w:r>
              <w:t>:</w:t>
            </w:r>
          </w:p>
          <w:p w:rsidR="006D6CF4" w:rsidRPr="009A73D9" w:rsidRDefault="006D6CF4" w:rsidP="00FC0B8F">
            <w:pPr>
              <w:spacing w:before="120"/>
              <w:ind w:firstLine="0"/>
            </w:pPr>
            <w:r w:rsidRPr="009A73D9">
              <w:t>Semestre :</w:t>
            </w:r>
          </w:p>
        </w:tc>
        <w:tc>
          <w:tcPr>
            <w:tcW w:w="6749" w:type="dxa"/>
            <w:gridSpan w:val="2"/>
          </w:tcPr>
          <w:p w:rsidR="006D6CF4" w:rsidRPr="001E60C1" w:rsidRDefault="006D6CF4" w:rsidP="00FC0B8F">
            <w:pPr>
              <w:ind w:firstLine="0"/>
              <w:rPr>
                <w:b/>
                <w:bCs/>
              </w:rPr>
            </w:pPr>
            <w:r>
              <w:rPr>
                <w:b/>
                <w:bCs/>
              </w:rPr>
              <w:t>UEF 2.1.2</w:t>
            </w:r>
          </w:p>
          <w:p w:rsidR="006D6CF4" w:rsidRPr="001E60C1" w:rsidRDefault="006D6CF4" w:rsidP="00FC0B8F">
            <w:pPr>
              <w:ind w:firstLine="0"/>
              <w:rPr>
                <w:b/>
                <w:bCs/>
              </w:rPr>
            </w:pPr>
            <w:r w:rsidRPr="001E60C1">
              <w:rPr>
                <w:b/>
                <w:bCs/>
              </w:rPr>
              <w:t>Electronique</w:t>
            </w:r>
          </w:p>
          <w:p w:rsidR="006D6CF4" w:rsidRPr="001E60C1" w:rsidRDefault="006D6CF4" w:rsidP="00FC0B8F">
            <w:pPr>
              <w:ind w:firstLine="0"/>
              <w:rPr>
                <w:b/>
                <w:bCs/>
              </w:rPr>
            </w:pPr>
            <w:r w:rsidRPr="001E60C1">
              <w:rPr>
                <w:b/>
                <w:bCs/>
              </w:rPr>
              <w:t>Instrumentation et Systèmes</w:t>
            </w:r>
          </w:p>
          <w:p w:rsidR="006D6CF4" w:rsidRPr="009A73D9" w:rsidRDefault="0099009F" w:rsidP="00FC0B8F">
            <w:pPr>
              <w:ind w:firstLine="0"/>
            </w:pPr>
            <w:r>
              <w:rPr>
                <w:b/>
                <w:bCs/>
              </w:rPr>
              <w:t>3</w:t>
            </w:r>
          </w:p>
        </w:tc>
      </w:tr>
      <w:tr w:rsidR="006D6CF4" w:rsidRPr="009A73D9" w:rsidTr="00CB2713">
        <w:tc>
          <w:tcPr>
            <w:tcW w:w="2930" w:type="dxa"/>
            <w:shd w:val="clear" w:color="auto" w:fill="CDF2FF"/>
          </w:tcPr>
          <w:p w:rsidR="006D6CF4" w:rsidRPr="009A73D9" w:rsidRDefault="006D6CF4" w:rsidP="00FC0B8F">
            <w:pPr>
              <w:ind w:firstLine="0"/>
            </w:pPr>
            <w:r w:rsidRPr="009A73D9">
              <w:t>Répartition du volume horaire global de l’UE et de ses matières</w:t>
            </w:r>
          </w:p>
          <w:p w:rsidR="006D6CF4" w:rsidRPr="009A73D9" w:rsidRDefault="006D6CF4" w:rsidP="00FC0B8F"/>
        </w:tc>
        <w:tc>
          <w:tcPr>
            <w:tcW w:w="6749" w:type="dxa"/>
            <w:gridSpan w:val="2"/>
            <w:shd w:val="clear" w:color="auto" w:fill="auto"/>
          </w:tcPr>
          <w:p w:rsidR="006D6CF4" w:rsidRDefault="006D6CF4" w:rsidP="00FC0B8F">
            <w:pPr>
              <w:ind w:firstLine="0"/>
            </w:pPr>
            <w:r w:rsidRPr="009A73D9">
              <w:t>Cours :</w:t>
            </w:r>
            <w:r>
              <w:t xml:space="preserve"> 4.5</w:t>
            </w:r>
          </w:p>
          <w:p w:rsidR="006D6CF4" w:rsidRDefault="006D6CF4" w:rsidP="00FC0B8F">
            <w:pPr>
              <w:ind w:firstLine="0"/>
            </w:pPr>
            <w:r w:rsidRPr="009A73D9">
              <w:t>TD :</w:t>
            </w:r>
            <w:r>
              <w:t xml:space="preserve"> 3</w:t>
            </w:r>
          </w:p>
          <w:p w:rsidR="006D6CF4" w:rsidRPr="009A73D9" w:rsidRDefault="006D6CF4" w:rsidP="00FC0B8F">
            <w:pPr>
              <w:ind w:firstLine="0"/>
            </w:pPr>
            <w:r>
              <w:t>TP: 0</w:t>
            </w:r>
          </w:p>
          <w:p w:rsidR="006D6CF4" w:rsidRPr="009A73D9" w:rsidRDefault="006D6CF4" w:rsidP="00FC0B8F">
            <w:pPr>
              <w:ind w:firstLine="0"/>
            </w:pPr>
            <w:r w:rsidRPr="009A73D9">
              <w:t xml:space="preserve">Travail </w:t>
            </w:r>
            <w:r>
              <w:t>p</w:t>
            </w:r>
            <w:r w:rsidRPr="009A73D9">
              <w:t>ersonnel :</w:t>
            </w:r>
            <w:r w:rsidR="00620F4D">
              <w:t xml:space="preserve"> 9</w:t>
            </w:r>
          </w:p>
        </w:tc>
      </w:tr>
      <w:tr w:rsidR="006D6CF4" w:rsidRPr="009A73D9" w:rsidTr="00CB2713">
        <w:trPr>
          <w:trHeight w:val="444"/>
        </w:trPr>
        <w:tc>
          <w:tcPr>
            <w:tcW w:w="2930" w:type="dxa"/>
            <w:vMerge w:val="restart"/>
            <w:shd w:val="clear" w:color="auto" w:fill="CDF2FF"/>
          </w:tcPr>
          <w:p w:rsidR="006D6CF4" w:rsidRPr="009A73D9" w:rsidRDefault="006D6CF4" w:rsidP="00FC0B8F">
            <w:pPr>
              <w:ind w:firstLine="0"/>
            </w:pPr>
            <w:r w:rsidRPr="009A73D9">
              <w:t>Crédits et coefficients affectés à l’UE et à ses matières</w:t>
            </w:r>
          </w:p>
        </w:tc>
        <w:tc>
          <w:tcPr>
            <w:tcW w:w="4933" w:type="dxa"/>
            <w:shd w:val="clear" w:color="auto" w:fill="auto"/>
          </w:tcPr>
          <w:p w:rsidR="006D6CF4" w:rsidRPr="009A73D9" w:rsidRDefault="006D6CF4" w:rsidP="00FC0B8F">
            <w:pPr>
              <w:ind w:firstLine="0"/>
            </w:pPr>
            <w:r>
              <w:t>UE : Fondamentale</w:t>
            </w:r>
          </w:p>
        </w:tc>
        <w:tc>
          <w:tcPr>
            <w:tcW w:w="1816" w:type="dxa"/>
            <w:shd w:val="clear" w:color="auto" w:fill="auto"/>
          </w:tcPr>
          <w:p w:rsidR="006D6CF4" w:rsidRPr="009A73D9" w:rsidRDefault="006D6CF4" w:rsidP="00FC0B8F">
            <w:pPr>
              <w:ind w:firstLine="0"/>
            </w:pPr>
            <w:r w:rsidRPr="009A73D9">
              <w:t>crédits</w:t>
            </w:r>
            <w:r>
              <w:t>: 10</w:t>
            </w:r>
          </w:p>
        </w:tc>
      </w:tr>
      <w:tr w:rsidR="006D6CF4" w:rsidRPr="009A73D9" w:rsidTr="00CB2713">
        <w:trPr>
          <w:trHeight w:val="1223"/>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E3226B">
            <w:pPr>
              <w:ind w:firstLine="0"/>
              <w:jc w:val="left"/>
            </w:pPr>
            <w:r>
              <w:t xml:space="preserve">Matière 1 : </w:t>
            </w:r>
            <w:r w:rsidR="00E3226B">
              <w:t>Commande avancée</w:t>
            </w:r>
          </w:p>
          <w:p w:rsidR="006D6CF4" w:rsidRDefault="006D6CF4" w:rsidP="00FC0B8F">
            <w:pPr>
              <w:ind w:firstLine="0"/>
            </w:pPr>
            <w:r w:rsidRPr="009A73D9">
              <w:t xml:space="preserve">Crédits : </w:t>
            </w:r>
            <w:r>
              <w:t>6</w:t>
            </w:r>
          </w:p>
          <w:p w:rsidR="006D6CF4" w:rsidRPr="009A73D9" w:rsidRDefault="006D6CF4" w:rsidP="00FC0B8F">
            <w:pPr>
              <w:ind w:firstLine="0"/>
            </w:pPr>
            <w:r w:rsidRPr="009A73D9">
              <w:t>Coefficient :</w:t>
            </w:r>
            <w:r>
              <w:t xml:space="preserve"> 3</w:t>
            </w:r>
          </w:p>
        </w:tc>
      </w:tr>
      <w:tr w:rsidR="006D6CF4" w:rsidRPr="009A73D9" w:rsidTr="00CB2713">
        <w:trPr>
          <w:trHeight w:val="1296"/>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pPr>
            <w:r>
              <w:t>Matière 2</w:t>
            </w:r>
            <w:r w:rsidRPr="009A73D9">
              <w:t xml:space="preserve"> : </w:t>
            </w:r>
            <w:r w:rsidR="00E3226B" w:rsidRPr="00E3226B">
              <w:t>Hygiène, sécurité et environnement</w:t>
            </w:r>
            <w:r w:rsidR="00E3226B">
              <w:t xml:space="preserve"> HSE</w:t>
            </w:r>
          </w:p>
          <w:p w:rsidR="006D6CF4" w:rsidRDefault="006D6CF4" w:rsidP="00FC0B8F">
            <w:pPr>
              <w:ind w:firstLine="0"/>
            </w:pPr>
            <w:r w:rsidRPr="009A73D9">
              <w:t>Crédits :</w:t>
            </w:r>
            <w:r>
              <w:t xml:space="preserve"> 4</w:t>
            </w:r>
          </w:p>
          <w:p w:rsidR="006D6CF4" w:rsidRPr="009A73D9" w:rsidRDefault="006D6CF4" w:rsidP="00FC0B8F">
            <w:pPr>
              <w:ind w:firstLine="0"/>
            </w:pPr>
            <w:r w:rsidRPr="009A73D9">
              <w:t xml:space="preserve">Coefficient : </w:t>
            </w:r>
            <w:r>
              <w:t>2</w:t>
            </w:r>
          </w:p>
        </w:tc>
      </w:tr>
      <w:tr w:rsidR="006D6CF4" w:rsidRPr="009A73D9" w:rsidTr="00CB2713">
        <w:tc>
          <w:tcPr>
            <w:tcW w:w="2930" w:type="dxa"/>
            <w:shd w:val="clear" w:color="auto" w:fill="CDF2FF"/>
          </w:tcPr>
          <w:p w:rsidR="006D6CF4" w:rsidRPr="009A73D9" w:rsidRDefault="006D6CF4" w:rsidP="00FC0B8F">
            <w:pPr>
              <w:ind w:firstLine="0"/>
            </w:pPr>
            <w:r w:rsidRPr="009A73D9">
              <w:t>Mode d'évaluation (continu ou examen)</w:t>
            </w:r>
          </w:p>
        </w:tc>
        <w:tc>
          <w:tcPr>
            <w:tcW w:w="6749" w:type="dxa"/>
            <w:gridSpan w:val="2"/>
          </w:tcPr>
          <w:p w:rsidR="006D6CF4" w:rsidRPr="009A73D9" w:rsidRDefault="006D6CF4" w:rsidP="00FC0B8F">
            <w:pPr>
              <w:ind w:firstLine="0"/>
            </w:pPr>
            <w:r>
              <w:t>Continu et</w:t>
            </w:r>
            <w:r w:rsidRPr="009A73D9">
              <w:t xml:space="preserve"> examen</w:t>
            </w:r>
          </w:p>
        </w:tc>
      </w:tr>
      <w:tr w:rsidR="006D6CF4" w:rsidRPr="009A73D9" w:rsidTr="00CB2713">
        <w:trPr>
          <w:trHeight w:val="557"/>
        </w:trPr>
        <w:tc>
          <w:tcPr>
            <w:tcW w:w="2930" w:type="dxa"/>
            <w:vMerge w:val="restart"/>
            <w:shd w:val="clear" w:color="auto" w:fill="CDF2FF"/>
          </w:tcPr>
          <w:p w:rsidR="006D6CF4" w:rsidRPr="009A73D9" w:rsidRDefault="006D6CF4" w:rsidP="00FC0B8F">
            <w:pPr>
              <w:ind w:firstLine="0"/>
            </w:pPr>
            <w:r w:rsidRPr="009A73D9">
              <w:t>Description des matières</w:t>
            </w:r>
          </w:p>
          <w:p w:rsidR="006D6CF4" w:rsidRPr="009A73D9" w:rsidRDefault="006D6CF4" w:rsidP="00FC0B8F"/>
        </w:tc>
        <w:tc>
          <w:tcPr>
            <w:tcW w:w="6749" w:type="dxa"/>
            <w:gridSpan w:val="2"/>
          </w:tcPr>
          <w:p w:rsidR="006D6CF4" w:rsidRPr="001F224B" w:rsidRDefault="006D6CF4" w:rsidP="00FC0B8F">
            <w:pPr>
              <w:ind w:firstLine="0"/>
            </w:pPr>
            <w:r w:rsidRPr="001F224B">
              <w:t xml:space="preserve">Matière 1 : </w:t>
            </w:r>
            <w:r w:rsidR="00E3226B">
              <w:t>Commande avancée</w:t>
            </w:r>
          </w:p>
          <w:p w:rsidR="006D6CF4" w:rsidRPr="001F224B" w:rsidRDefault="009E06A7" w:rsidP="009E06A7">
            <w:r>
              <w:t>L'objectif de cette matière et de développer les techniques avancés dans le domaine de l'asservissement des systèmes en Introduisant la représentation d’état, la commande par retour d’état et par placement de pôles et les techniques intelligents de commandes telles que la commande adaptative, la commande prédictive, logique floue, les réseaux de neurones et etc.</w:t>
            </w:r>
          </w:p>
        </w:tc>
      </w:tr>
      <w:tr w:rsidR="006D6CF4" w:rsidRPr="009A73D9" w:rsidTr="00CB2713">
        <w:trPr>
          <w:trHeight w:val="557"/>
        </w:trPr>
        <w:tc>
          <w:tcPr>
            <w:tcW w:w="2930" w:type="dxa"/>
            <w:vMerge/>
            <w:shd w:val="clear" w:color="auto" w:fill="CDF2FF"/>
          </w:tcPr>
          <w:p w:rsidR="006D6CF4" w:rsidRPr="009A73D9" w:rsidRDefault="006D6CF4" w:rsidP="00FC0B8F">
            <w:pPr>
              <w:ind w:firstLine="0"/>
            </w:pPr>
          </w:p>
        </w:tc>
        <w:tc>
          <w:tcPr>
            <w:tcW w:w="6749" w:type="dxa"/>
            <w:gridSpan w:val="2"/>
          </w:tcPr>
          <w:p w:rsidR="006D6CF4" w:rsidRPr="009A73D9" w:rsidRDefault="006D6CF4" w:rsidP="00FC0B8F">
            <w:pPr>
              <w:ind w:firstLine="0"/>
            </w:pPr>
            <w:r w:rsidRPr="00B47490">
              <w:t xml:space="preserve">Matière </w:t>
            </w:r>
            <w:r>
              <w:t>2</w:t>
            </w:r>
            <w:r w:rsidRPr="00B47490">
              <w:t xml:space="preserve"> : </w:t>
            </w:r>
            <w:r w:rsidR="00E3226B" w:rsidRPr="00E3226B">
              <w:t>Hygiène, sécurité et environnement</w:t>
            </w:r>
            <w:r w:rsidR="00E3226B">
              <w:t xml:space="preserve"> HSE</w:t>
            </w:r>
          </w:p>
          <w:p w:rsidR="006D6CF4" w:rsidRPr="009A73D9" w:rsidRDefault="001B60FC" w:rsidP="001B60FC">
            <w:r w:rsidRPr="001B60FC">
              <w:t xml:space="preserve">Chaque agent dans une entreprise est concerné par la sécurité, c’est l’affaire de tous. L’instrumentiste étant parmi les plus concernés à cause de la nature de son travail. </w:t>
            </w:r>
            <w:r w:rsidR="006D6CF4" w:rsidRPr="00B47490">
              <w:t xml:space="preserve">Cette matière traite </w:t>
            </w:r>
            <w:r>
              <w:t>comporte les éléments essentiels de la réglementation HSE.</w:t>
            </w:r>
          </w:p>
        </w:tc>
      </w:tr>
    </w:tbl>
    <w:p w:rsidR="006D6CF4" w:rsidRPr="009A73D9" w:rsidRDefault="006D6CF4" w:rsidP="006D6CF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5659ED" w:rsidRPr="009A73D9" w:rsidTr="00A83254">
        <w:tc>
          <w:tcPr>
            <w:tcW w:w="2930" w:type="dxa"/>
            <w:shd w:val="clear" w:color="auto" w:fill="FFE989"/>
          </w:tcPr>
          <w:p w:rsidR="005659ED" w:rsidRPr="009A73D9" w:rsidRDefault="005659ED" w:rsidP="00A83254">
            <w:pPr>
              <w:ind w:firstLine="0"/>
            </w:pPr>
            <w:r>
              <w:lastRenderedPageBreak/>
              <w:t>Libellé de l’UE :</w:t>
            </w:r>
          </w:p>
          <w:p w:rsidR="005659ED" w:rsidRPr="009A73D9" w:rsidRDefault="005659ED" w:rsidP="00A83254">
            <w:pPr>
              <w:ind w:firstLine="0"/>
            </w:pPr>
            <w:r w:rsidRPr="009A73D9">
              <w:t>Filière</w:t>
            </w:r>
            <w:r>
              <w:t> :</w:t>
            </w:r>
          </w:p>
          <w:p w:rsidR="005659ED" w:rsidRPr="009A73D9" w:rsidRDefault="005659ED" w:rsidP="00A83254">
            <w:pPr>
              <w:ind w:firstLine="0"/>
            </w:pPr>
            <w:r w:rsidRPr="009A73D9">
              <w:t xml:space="preserve">Spécialité </w:t>
            </w:r>
            <w:r>
              <w:t>:</w:t>
            </w:r>
          </w:p>
          <w:p w:rsidR="005659ED" w:rsidRPr="009A73D9" w:rsidRDefault="005659ED" w:rsidP="00A83254">
            <w:pPr>
              <w:spacing w:before="120"/>
              <w:ind w:firstLine="0"/>
            </w:pPr>
            <w:r w:rsidRPr="009A73D9">
              <w:t>Semestre :</w:t>
            </w:r>
          </w:p>
        </w:tc>
        <w:tc>
          <w:tcPr>
            <w:tcW w:w="6749" w:type="dxa"/>
            <w:gridSpan w:val="2"/>
          </w:tcPr>
          <w:p w:rsidR="005659ED" w:rsidRPr="00B22E8A" w:rsidRDefault="005659ED" w:rsidP="00A83254">
            <w:pPr>
              <w:ind w:firstLine="0"/>
              <w:rPr>
                <w:b/>
                <w:bCs/>
              </w:rPr>
            </w:pPr>
            <w:r>
              <w:rPr>
                <w:b/>
                <w:bCs/>
              </w:rPr>
              <w:t>UEM 2.1</w:t>
            </w:r>
          </w:p>
          <w:p w:rsidR="005659ED" w:rsidRPr="00B22E8A" w:rsidRDefault="005659ED" w:rsidP="00A83254">
            <w:pPr>
              <w:ind w:firstLine="0"/>
              <w:rPr>
                <w:b/>
                <w:bCs/>
              </w:rPr>
            </w:pPr>
            <w:r w:rsidRPr="00B22E8A">
              <w:rPr>
                <w:b/>
                <w:bCs/>
              </w:rPr>
              <w:t>Electronique</w:t>
            </w:r>
          </w:p>
          <w:p w:rsidR="005659ED" w:rsidRPr="00B22E8A" w:rsidRDefault="005659ED" w:rsidP="00A83254">
            <w:pPr>
              <w:ind w:firstLine="0"/>
              <w:rPr>
                <w:b/>
                <w:bCs/>
              </w:rPr>
            </w:pPr>
            <w:r w:rsidRPr="00B22E8A">
              <w:rPr>
                <w:b/>
                <w:bCs/>
              </w:rPr>
              <w:t>Instrumentation et Systèmes</w:t>
            </w:r>
          </w:p>
          <w:p w:rsidR="005659ED" w:rsidRPr="00B22E8A" w:rsidRDefault="005659ED" w:rsidP="00A83254">
            <w:pPr>
              <w:ind w:firstLine="0"/>
              <w:rPr>
                <w:b/>
                <w:bCs/>
              </w:rPr>
            </w:pPr>
            <w:r>
              <w:rPr>
                <w:b/>
                <w:bCs/>
              </w:rPr>
              <w:t>3</w:t>
            </w:r>
          </w:p>
        </w:tc>
      </w:tr>
      <w:tr w:rsidR="005659ED" w:rsidRPr="009A73D9" w:rsidTr="00A83254">
        <w:tc>
          <w:tcPr>
            <w:tcW w:w="2930" w:type="dxa"/>
            <w:shd w:val="clear" w:color="auto" w:fill="CDF2FF"/>
          </w:tcPr>
          <w:p w:rsidR="005659ED" w:rsidRPr="009A73D9" w:rsidRDefault="005659ED" w:rsidP="005659ED">
            <w:pPr>
              <w:ind w:firstLine="0"/>
            </w:pPr>
            <w:r w:rsidRPr="009A73D9">
              <w:t>Répartition du volume horaire global de l’UE et de ses matières</w:t>
            </w:r>
          </w:p>
        </w:tc>
        <w:tc>
          <w:tcPr>
            <w:tcW w:w="6749" w:type="dxa"/>
            <w:gridSpan w:val="2"/>
            <w:shd w:val="clear" w:color="auto" w:fill="auto"/>
          </w:tcPr>
          <w:p w:rsidR="005659ED" w:rsidRDefault="005659ED" w:rsidP="00A83254">
            <w:pPr>
              <w:spacing w:after="0"/>
              <w:ind w:firstLine="0"/>
            </w:pPr>
            <w:r w:rsidRPr="009A73D9">
              <w:t>Cours :</w:t>
            </w:r>
            <w:r>
              <w:t xml:space="preserve"> 1.5</w:t>
            </w:r>
          </w:p>
          <w:p w:rsidR="005659ED" w:rsidRDefault="005659ED" w:rsidP="00A83254">
            <w:pPr>
              <w:spacing w:after="0"/>
              <w:ind w:firstLine="0"/>
            </w:pPr>
            <w:r w:rsidRPr="009A73D9">
              <w:t>TD :</w:t>
            </w:r>
            <w:r>
              <w:t xml:space="preserve"> 0</w:t>
            </w:r>
          </w:p>
          <w:p w:rsidR="005659ED" w:rsidRPr="009A73D9" w:rsidRDefault="005659ED" w:rsidP="00A83254">
            <w:pPr>
              <w:spacing w:after="0"/>
              <w:ind w:firstLine="0"/>
            </w:pPr>
            <w:r>
              <w:t>TP: 5.5</w:t>
            </w:r>
          </w:p>
          <w:p w:rsidR="005659ED" w:rsidRPr="009A73D9" w:rsidRDefault="005659ED" w:rsidP="00A83254">
            <w:pPr>
              <w:spacing w:after="0"/>
              <w:ind w:firstLine="0"/>
            </w:pPr>
            <w:r w:rsidRPr="009A73D9">
              <w:t xml:space="preserve">Travail </w:t>
            </w:r>
            <w:r>
              <w:t>p</w:t>
            </w:r>
            <w:r w:rsidRPr="009A73D9">
              <w:t>ersonnel :</w:t>
            </w:r>
            <w:r>
              <w:t xml:space="preserve"> 8</w:t>
            </w:r>
          </w:p>
        </w:tc>
      </w:tr>
      <w:tr w:rsidR="005659ED" w:rsidRPr="009A73D9" w:rsidTr="00A83254">
        <w:trPr>
          <w:trHeight w:val="444"/>
        </w:trPr>
        <w:tc>
          <w:tcPr>
            <w:tcW w:w="2930" w:type="dxa"/>
            <w:vMerge w:val="restart"/>
            <w:shd w:val="clear" w:color="auto" w:fill="CDF2FF"/>
          </w:tcPr>
          <w:p w:rsidR="005659ED" w:rsidRPr="009A73D9" w:rsidRDefault="005659ED" w:rsidP="00A83254">
            <w:pPr>
              <w:ind w:firstLine="0"/>
            </w:pPr>
            <w:r w:rsidRPr="009A73D9">
              <w:t>Crédits et coefficients affectés à l’UE et à ses matières</w:t>
            </w:r>
          </w:p>
        </w:tc>
        <w:tc>
          <w:tcPr>
            <w:tcW w:w="4933" w:type="dxa"/>
            <w:shd w:val="clear" w:color="auto" w:fill="auto"/>
          </w:tcPr>
          <w:p w:rsidR="005659ED" w:rsidRPr="009A73D9" w:rsidRDefault="005659ED" w:rsidP="00A83254">
            <w:pPr>
              <w:ind w:firstLine="0"/>
            </w:pPr>
            <w:r>
              <w:t>UE : Méthodologie</w:t>
            </w:r>
          </w:p>
        </w:tc>
        <w:tc>
          <w:tcPr>
            <w:tcW w:w="1816" w:type="dxa"/>
            <w:shd w:val="clear" w:color="auto" w:fill="auto"/>
          </w:tcPr>
          <w:p w:rsidR="005659ED" w:rsidRPr="009A73D9" w:rsidRDefault="005659ED" w:rsidP="00A83254">
            <w:pPr>
              <w:ind w:firstLine="0"/>
            </w:pPr>
            <w:r w:rsidRPr="009A73D9">
              <w:t>crédits</w:t>
            </w:r>
            <w:r>
              <w:t>: 9</w:t>
            </w:r>
          </w:p>
        </w:tc>
      </w:tr>
      <w:tr w:rsidR="005659ED" w:rsidRPr="009A73D9" w:rsidTr="00A83254">
        <w:trPr>
          <w:trHeight w:val="961"/>
        </w:trPr>
        <w:tc>
          <w:tcPr>
            <w:tcW w:w="2930" w:type="dxa"/>
            <w:vMerge/>
            <w:shd w:val="clear" w:color="auto" w:fill="CDF2FF"/>
          </w:tcPr>
          <w:p w:rsidR="005659ED" w:rsidRPr="009A73D9" w:rsidRDefault="005659ED" w:rsidP="00A83254">
            <w:pPr>
              <w:spacing w:before="120"/>
              <w:ind w:firstLine="0"/>
            </w:pPr>
          </w:p>
        </w:tc>
        <w:tc>
          <w:tcPr>
            <w:tcW w:w="6749" w:type="dxa"/>
            <w:gridSpan w:val="2"/>
            <w:shd w:val="clear" w:color="auto" w:fill="auto"/>
          </w:tcPr>
          <w:p w:rsidR="005659ED" w:rsidRPr="00FC0B8F" w:rsidRDefault="005659ED" w:rsidP="00A83254">
            <w:pPr>
              <w:spacing w:after="0"/>
              <w:ind w:firstLine="0"/>
              <w:rPr>
                <w:lang w:val="en-US"/>
              </w:rPr>
            </w:pPr>
            <w:proofErr w:type="spellStart"/>
            <w:r w:rsidRPr="009D422F">
              <w:rPr>
                <w:lang w:val="en-US"/>
              </w:rPr>
              <w:t>Matière</w:t>
            </w:r>
            <w:proofErr w:type="spellEnd"/>
            <w:r w:rsidRPr="009D422F">
              <w:rPr>
                <w:lang w:val="en-US"/>
              </w:rPr>
              <w:t xml:space="preserve"> </w:t>
            </w:r>
            <w:r w:rsidRPr="00FC0B8F">
              <w:rPr>
                <w:lang w:val="en-US"/>
              </w:rPr>
              <w:t xml:space="preserve">1 : TP </w:t>
            </w:r>
            <w:r w:rsidRPr="005D50CB">
              <w:rPr>
                <w:lang w:val="en-US"/>
              </w:rPr>
              <w:t>Distributed control system</w:t>
            </w:r>
            <w:r>
              <w:rPr>
                <w:lang w:val="en-US"/>
              </w:rPr>
              <w:t xml:space="preserve"> DCS</w:t>
            </w:r>
          </w:p>
          <w:p w:rsidR="005659ED" w:rsidRDefault="005659ED" w:rsidP="00A83254">
            <w:pPr>
              <w:spacing w:after="0"/>
              <w:ind w:firstLine="0"/>
            </w:pPr>
            <w:r w:rsidRPr="009A73D9">
              <w:t xml:space="preserve">Crédits : </w:t>
            </w:r>
            <w:r>
              <w:t>2</w:t>
            </w:r>
          </w:p>
          <w:p w:rsidR="005659ED" w:rsidRPr="009A73D9" w:rsidRDefault="005659ED" w:rsidP="00A83254">
            <w:pPr>
              <w:spacing w:after="0"/>
              <w:ind w:firstLine="0"/>
            </w:pPr>
            <w:r w:rsidRPr="009A73D9">
              <w:t>Coefficient :</w:t>
            </w:r>
            <w:r>
              <w:t xml:space="preserve"> 1</w:t>
            </w:r>
          </w:p>
        </w:tc>
      </w:tr>
      <w:tr w:rsidR="005659ED" w:rsidRPr="009A73D9" w:rsidTr="00A83254">
        <w:trPr>
          <w:trHeight w:val="503"/>
        </w:trPr>
        <w:tc>
          <w:tcPr>
            <w:tcW w:w="2930" w:type="dxa"/>
            <w:vMerge/>
            <w:shd w:val="clear" w:color="auto" w:fill="CDF2FF"/>
          </w:tcPr>
          <w:p w:rsidR="005659ED" w:rsidRPr="009A73D9" w:rsidRDefault="005659ED" w:rsidP="00A83254">
            <w:pPr>
              <w:spacing w:before="120"/>
              <w:ind w:firstLine="0"/>
            </w:pPr>
          </w:p>
        </w:tc>
        <w:tc>
          <w:tcPr>
            <w:tcW w:w="6749" w:type="dxa"/>
            <w:gridSpan w:val="2"/>
            <w:shd w:val="clear" w:color="auto" w:fill="auto"/>
          </w:tcPr>
          <w:p w:rsidR="005659ED" w:rsidRPr="009A73D9" w:rsidRDefault="005659ED" w:rsidP="00A83254">
            <w:pPr>
              <w:spacing w:after="0"/>
              <w:ind w:firstLine="0"/>
            </w:pPr>
            <w:r w:rsidRPr="008E6F9D">
              <w:t xml:space="preserve">Matière </w:t>
            </w:r>
            <w:r>
              <w:t>2</w:t>
            </w:r>
            <w:r w:rsidRPr="009A73D9">
              <w:t xml:space="preserve"> : </w:t>
            </w:r>
            <w:r>
              <w:t>TP Télémétrie et SCADA</w:t>
            </w:r>
          </w:p>
          <w:p w:rsidR="005659ED" w:rsidRDefault="005659ED" w:rsidP="00A83254">
            <w:pPr>
              <w:spacing w:after="0"/>
              <w:ind w:firstLine="0"/>
            </w:pPr>
            <w:r w:rsidRPr="009A73D9">
              <w:t>Crédits :</w:t>
            </w:r>
            <w:r>
              <w:t xml:space="preserve"> 2</w:t>
            </w:r>
          </w:p>
          <w:p w:rsidR="005659ED" w:rsidRPr="009A73D9" w:rsidRDefault="005659ED" w:rsidP="00A83254">
            <w:pPr>
              <w:spacing w:after="0"/>
              <w:ind w:firstLine="0"/>
            </w:pPr>
            <w:r w:rsidRPr="009A73D9">
              <w:t xml:space="preserve">Coefficient : </w:t>
            </w:r>
            <w:r>
              <w:t>1</w:t>
            </w:r>
          </w:p>
        </w:tc>
      </w:tr>
      <w:tr w:rsidR="005659ED" w:rsidRPr="009A73D9" w:rsidTr="00A83254">
        <w:trPr>
          <w:trHeight w:val="503"/>
        </w:trPr>
        <w:tc>
          <w:tcPr>
            <w:tcW w:w="2930" w:type="dxa"/>
            <w:vMerge/>
            <w:shd w:val="clear" w:color="auto" w:fill="CDF2FF"/>
          </w:tcPr>
          <w:p w:rsidR="005659ED" w:rsidRPr="009A73D9" w:rsidRDefault="005659ED" w:rsidP="00A83254">
            <w:pPr>
              <w:spacing w:before="120"/>
              <w:ind w:firstLine="0"/>
            </w:pPr>
          </w:p>
        </w:tc>
        <w:tc>
          <w:tcPr>
            <w:tcW w:w="6749" w:type="dxa"/>
            <w:gridSpan w:val="2"/>
            <w:shd w:val="clear" w:color="auto" w:fill="auto"/>
          </w:tcPr>
          <w:p w:rsidR="005659ED" w:rsidRPr="009A73D9" w:rsidRDefault="005659ED" w:rsidP="005659ED">
            <w:pPr>
              <w:spacing w:after="0"/>
              <w:ind w:firstLine="0"/>
            </w:pPr>
            <w:r>
              <w:t>Matière 3</w:t>
            </w:r>
            <w:r w:rsidRPr="009A73D9">
              <w:t xml:space="preserve"> : </w:t>
            </w:r>
            <w:r>
              <w:t>TP Commande avancée</w:t>
            </w:r>
          </w:p>
          <w:p w:rsidR="005659ED" w:rsidRDefault="005659ED" w:rsidP="00A83254">
            <w:pPr>
              <w:spacing w:after="0"/>
              <w:ind w:firstLine="0"/>
            </w:pPr>
            <w:r w:rsidRPr="009A73D9">
              <w:t>Crédits :</w:t>
            </w:r>
            <w:r>
              <w:t xml:space="preserve"> 2</w:t>
            </w:r>
          </w:p>
          <w:p w:rsidR="005659ED" w:rsidRDefault="005659ED" w:rsidP="00A83254">
            <w:pPr>
              <w:spacing w:after="0"/>
              <w:ind w:firstLine="0"/>
            </w:pPr>
            <w:r w:rsidRPr="009A73D9">
              <w:t xml:space="preserve">Coefficient : </w:t>
            </w:r>
            <w:r>
              <w:t>1</w:t>
            </w:r>
          </w:p>
        </w:tc>
      </w:tr>
      <w:tr w:rsidR="005659ED" w:rsidRPr="009A73D9" w:rsidTr="00A83254">
        <w:trPr>
          <w:trHeight w:val="503"/>
        </w:trPr>
        <w:tc>
          <w:tcPr>
            <w:tcW w:w="2930" w:type="dxa"/>
            <w:vMerge/>
            <w:shd w:val="clear" w:color="auto" w:fill="CDF2FF"/>
          </w:tcPr>
          <w:p w:rsidR="005659ED" w:rsidRPr="009A73D9" w:rsidRDefault="005659ED" w:rsidP="00A83254">
            <w:pPr>
              <w:spacing w:before="120"/>
              <w:ind w:firstLine="0"/>
            </w:pPr>
          </w:p>
        </w:tc>
        <w:tc>
          <w:tcPr>
            <w:tcW w:w="6749" w:type="dxa"/>
            <w:gridSpan w:val="2"/>
            <w:shd w:val="clear" w:color="auto" w:fill="auto"/>
          </w:tcPr>
          <w:p w:rsidR="005659ED" w:rsidRPr="009A73D9" w:rsidRDefault="005659ED" w:rsidP="00A83254">
            <w:pPr>
              <w:spacing w:after="0"/>
              <w:ind w:firstLine="0"/>
            </w:pPr>
            <w:r>
              <w:t>Matière 4</w:t>
            </w:r>
            <w:r w:rsidRPr="009A73D9">
              <w:t xml:space="preserve"> : </w:t>
            </w:r>
            <w:r>
              <w:t>Gestion de projets</w:t>
            </w:r>
          </w:p>
          <w:p w:rsidR="005659ED" w:rsidRDefault="005659ED" w:rsidP="00A83254">
            <w:pPr>
              <w:spacing w:after="0"/>
              <w:ind w:firstLine="0"/>
            </w:pPr>
            <w:r w:rsidRPr="009A73D9">
              <w:t>Crédits :</w:t>
            </w:r>
            <w:r>
              <w:t xml:space="preserve"> 3</w:t>
            </w:r>
          </w:p>
          <w:p w:rsidR="005659ED" w:rsidRDefault="005659ED" w:rsidP="00A83254">
            <w:pPr>
              <w:spacing w:after="0"/>
              <w:ind w:firstLine="0"/>
            </w:pPr>
            <w:r w:rsidRPr="009A73D9">
              <w:t xml:space="preserve">Coefficient : </w:t>
            </w:r>
            <w:r>
              <w:t>2</w:t>
            </w:r>
          </w:p>
        </w:tc>
      </w:tr>
      <w:tr w:rsidR="005659ED" w:rsidRPr="009A73D9" w:rsidTr="00A83254">
        <w:tc>
          <w:tcPr>
            <w:tcW w:w="2930" w:type="dxa"/>
            <w:shd w:val="clear" w:color="auto" w:fill="CDF2FF"/>
          </w:tcPr>
          <w:p w:rsidR="005659ED" w:rsidRPr="009A73D9" w:rsidRDefault="005659ED" w:rsidP="00A83254">
            <w:pPr>
              <w:ind w:firstLine="0"/>
            </w:pPr>
            <w:r w:rsidRPr="009A73D9">
              <w:t>Mode d'évaluation (continu ou examen)</w:t>
            </w:r>
          </w:p>
        </w:tc>
        <w:tc>
          <w:tcPr>
            <w:tcW w:w="6749" w:type="dxa"/>
            <w:gridSpan w:val="2"/>
          </w:tcPr>
          <w:p w:rsidR="005659ED" w:rsidRDefault="005659ED" w:rsidP="00A83254">
            <w:pPr>
              <w:spacing w:after="0"/>
              <w:ind w:firstLine="0"/>
            </w:pPr>
            <w:r>
              <w:t>Continu pour les 3 premières matières</w:t>
            </w:r>
          </w:p>
          <w:p w:rsidR="005659ED" w:rsidRPr="004842B0" w:rsidRDefault="005659ED" w:rsidP="00A83254">
            <w:pPr>
              <w:spacing w:after="0"/>
              <w:ind w:firstLine="0"/>
            </w:pPr>
            <w:r>
              <w:t>Continu et examen pour la dernière matière</w:t>
            </w:r>
          </w:p>
        </w:tc>
      </w:tr>
      <w:tr w:rsidR="005659ED" w:rsidRPr="009A73D9" w:rsidTr="00A83254">
        <w:trPr>
          <w:trHeight w:val="557"/>
        </w:trPr>
        <w:tc>
          <w:tcPr>
            <w:tcW w:w="2930" w:type="dxa"/>
            <w:vMerge w:val="restart"/>
            <w:shd w:val="clear" w:color="auto" w:fill="CDF2FF"/>
          </w:tcPr>
          <w:p w:rsidR="005659ED" w:rsidRPr="009A73D9" w:rsidRDefault="005659ED" w:rsidP="00A83254">
            <w:pPr>
              <w:ind w:firstLine="0"/>
            </w:pPr>
            <w:r w:rsidRPr="009A73D9">
              <w:t>Description des matières</w:t>
            </w:r>
          </w:p>
          <w:p w:rsidR="005659ED" w:rsidRPr="009A73D9" w:rsidRDefault="005659ED" w:rsidP="00A83254"/>
        </w:tc>
        <w:tc>
          <w:tcPr>
            <w:tcW w:w="6749" w:type="dxa"/>
            <w:gridSpan w:val="2"/>
          </w:tcPr>
          <w:p w:rsidR="005659ED" w:rsidRPr="00FC0B8F" w:rsidRDefault="005659ED" w:rsidP="00A83254">
            <w:pPr>
              <w:spacing w:after="0"/>
              <w:ind w:firstLine="0"/>
              <w:rPr>
                <w:b/>
                <w:bCs/>
                <w:lang w:val="en-US"/>
              </w:rPr>
            </w:pPr>
            <w:proofErr w:type="spellStart"/>
            <w:r w:rsidRPr="009D422F">
              <w:rPr>
                <w:lang w:val="en-US"/>
              </w:rPr>
              <w:t>Matière</w:t>
            </w:r>
            <w:proofErr w:type="spellEnd"/>
            <w:r w:rsidRPr="009D422F">
              <w:rPr>
                <w:lang w:val="en-US"/>
              </w:rPr>
              <w:t xml:space="preserve"> </w:t>
            </w:r>
            <w:r w:rsidRPr="00FC0B8F">
              <w:rPr>
                <w:lang w:val="en-US"/>
              </w:rPr>
              <w:t xml:space="preserve">1 : TP </w:t>
            </w:r>
            <w:r w:rsidRPr="005D50CB">
              <w:rPr>
                <w:lang w:val="en-US"/>
              </w:rPr>
              <w:t>Distributed control system</w:t>
            </w:r>
            <w:r>
              <w:rPr>
                <w:lang w:val="en-US"/>
              </w:rPr>
              <w:t xml:space="preserve"> DCS</w:t>
            </w:r>
          </w:p>
          <w:p w:rsidR="005659ED" w:rsidRPr="009A73D9" w:rsidRDefault="005659ED" w:rsidP="00A83254">
            <w:r w:rsidRPr="005659ED">
              <w:t xml:space="preserve">Cette </w:t>
            </w:r>
            <w:r>
              <w:t>matière m</w:t>
            </w:r>
            <w:r w:rsidRPr="00755125">
              <w:t>ettre en pratique les connaissances th</w:t>
            </w:r>
            <w:r>
              <w:t>é</w:t>
            </w:r>
            <w:r w:rsidRPr="00755125">
              <w:t xml:space="preserve">oriques apprises dans le cours </w:t>
            </w:r>
            <w:r>
              <w:t>DCS en utilisant un logiciel de simulation pour le paramétrage des bloc régulateurs PID et autres et configurer des vues synoptique des station opérateurs.</w:t>
            </w:r>
          </w:p>
        </w:tc>
      </w:tr>
      <w:tr w:rsidR="005659ED" w:rsidRPr="009A73D9" w:rsidTr="00A83254">
        <w:trPr>
          <w:trHeight w:val="535"/>
        </w:trPr>
        <w:tc>
          <w:tcPr>
            <w:tcW w:w="2930" w:type="dxa"/>
            <w:vMerge/>
            <w:shd w:val="clear" w:color="auto" w:fill="CDF2FF"/>
          </w:tcPr>
          <w:p w:rsidR="005659ED" w:rsidRPr="009A73D9" w:rsidRDefault="005659ED" w:rsidP="00A83254">
            <w:pPr>
              <w:ind w:firstLine="0"/>
            </w:pPr>
          </w:p>
        </w:tc>
        <w:tc>
          <w:tcPr>
            <w:tcW w:w="6749" w:type="dxa"/>
            <w:gridSpan w:val="2"/>
          </w:tcPr>
          <w:p w:rsidR="005659ED" w:rsidRPr="009A73D9" w:rsidRDefault="005659ED" w:rsidP="00A83254">
            <w:pPr>
              <w:spacing w:after="0"/>
              <w:ind w:firstLine="0"/>
            </w:pPr>
            <w:r w:rsidRPr="00B47490">
              <w:t xml:space="preserve">Matière </w:t>
            </w:r>
            <w:r>
              <w:t>2</w:t>
            </w:r>
            <w:r w:rsidRPr="00B47490">
              <w:t xml:space="preserve"> : </w:t>
            </w:r>
            <w:r>
              <w:t>TP Télémétrie et SCADA</w:t>
            </w:r>
          </w:p>
          <w:p w:rsidR="005659ED" w:rsidRPr="009A73D9" w:rsidRDefault="005659ED" w:rsidP="00A83254">
            <w:r>
              <w:t>Cette matière m</w:t>
            </w:r>
            <w:r w:rsidRPr="00755125">
              <w:t>ettre en pratique les connaissances th</w:t>
            </w:r>
            <w:r>
              <w:t>é</w:t>
            </w:r>
            <w:r w:rsidRPr="00755125">
              <w:t xml:space="preserve">oriques apprises dans le cours </w:t>
            </w:r>
            <w:r>
              <w:t>SCADA en utilisant un logiciel de simulation pour l'exploitation et la présentation des données acquises depuis le RTU principal.</w:t>
            </w:r>
          </w:p>
        </w:tc>
      </w:tr>
      <w:tr w:rsidR="005659ED" w:rsidRPr="009A73D9" w:rsidTr="00A83254">
        <w:trPr>
          <w:trHeight w:val="534"/>
        </w:trPr>
        <w:tc>
          <w:tcPr>
            <w:tcW w:w="2930" w:type="dxa"/>
            <w:vMerge/>
            <w:shd w:val="clear" w:color="auto" w:fill="CDF2FF"/>
          </w:tcPr>
          <w:p w:rsidR="005659ED" w:rsidRPr="009A73D9" w:rsidRDefault="005659ED" w:rsidP="00A83254">
            <w:pPr>
              <w:ind w:firstLine="0"/>
            </w:pPr>
          </w:p>
        </w:tc>
        <w:tc>
          <w:tcPr>
            <w:tcW w:w="6749" w:type="dxa"/>
            <w:gridSpan w:val="2"/>
          </w:tcPr>
          <w:p w:rsidR="005659ED" w:rsidRPr="00B47490" w:rsidRDefault="005659ED" w:rsidP="00A83254">
            <w:pPr>
              <w:spacing w:after="0"/>
              <w:ind w:firstLine="0"/>
              <w:rPr>
                <w:b/>
                <w:bCs/>
              </w:rPr>
            </w:pPr>
            <w:r>
              <w:t>Matière 3</w:t>
            </w:r>
            <w:r w:rsidRPr="00B47490">
              <w:t xml:space="preserve"> : </w:t>
            </w:r>
            <w:r>
              <w:t>TP Commande avancée</w:t>
            </w:r>
          </w:p>
          <w:p w:rsidR="005659ED" w:rsidRPr="009A73D9" w:rsidRDefault="005659ED" w:rsidP="00A83254">
            <w:r>
              <w:t>Cette</w:t>
            </w:r>
            <w:r w:rsidRPr="006D24D8">
              <w:rPr>
                <w:rFonts w:ascii="Cambria" w:hAnsi="Cambria" w:cs="Cambria"/>
                <w:sz w:val="22"/>
                <w:szCs w:val="22"/>
                <w:lang w:eastAsia="fr-FR"/>
              </w:rPr>
              <w:t xml:space="preserve"> </w:t>
            </w:r>
            <w:r>
              <w:t>matière de TP</w:t>
            </w:r>
            <w:r w:rsidRPr="006D24D8">
              <w:t xml:space="preserve"> permettra à l’étudiant la mise en pratique et la consolidation des connaissances acquises </w:t>
            </w:r>
            <w:r w:rsidRPr="006D24D8">
              <w:lastRenderedPageBreak/>
              <w:t>dans le</w:t>
            </w:r>
            <w:r>
              <w:t xml:space="preserve"> </w:t>
            </w:r>
            <w:r w:rsidRPr="006D24D8">
              <w:t xml:space="preserve">module </w:t>
            </w:r>
            <w:r>
              <w:t>"commande avancée" en utilisant le logiciel Matlab.</w:t>
            </w:r>
          </w:p>
        </w:tc>
      </w:tr>
      <w:tr w:rsidR="005659ED" w:rsidRPr="009A73D9" w:rsidTr="00A83254">
        <w:trPr>
          <w:trHeight w:val="534"/>
        </w:trPr>
        <w:tc>
          <w:tcPr>
            <w:tcW w:w="2930" w:type="dxa"/>
            <w:vMerge/>
            <w:shd w:val="clear" w:color="auto" w:fill="CDF2FF"/>
          </w:tcPr>
          <w:p w:rsidR="005659ED" w:rsidRPr="009A73D9" w:rsidRDefault="005659ED" w:rsidP="00A83254">
            <w:pPr>
              <w:ind w:firstLine="0"/>
            </w:pPr>
          </w:p>
        </w:tc>
        <w:tc>
          <w:tcPr>
            <w:tcW w:w="6749" w:type="dxa"/>
            <w:gridSpan w:val="2"/>
          </w:tcPr>
          <w:p w:rsidR="005659ED" w:rsidRPr="009A73D9" w:rsidRDefault="005659ED" w:rsidP="00A83254">
            <w:pPr>
              <w:spacing w:after="0"/>
              <w:ind w:firstLine="0"/>
            </w:pPr>
            <w:r>
              <w:t>Matière 4</w:t>
            </w:r>
            <w:r w:rsidRPr="00B47490">
              <w:t xml:space="preserve"> : </w:t>
            </w:r>
            <w:r>
              <w:t>Gestion de projets</w:t>
            </w:r>
          </w:p>
          <w:p w:rsidR="005659ED" w:rsidRPr="009A73D9" w:rsidRDefault="005659ED" w:rsidP="00A83254">
            <w:r>
              <w:t>Les gros travaux en instrumentation et systèmes sont organisé comme de projets d'engineering, d'installation ou de maintenance; pour cela l'ingénieur instrumentiste, à la fin de cette matière, peut comprendre, préparer et réaliser des projets dans son domaine.</w:t>
            </w:r>
          </w:p>
        </w:tc>
      </w:tr>
    </w:tbl>
    <w:p w:rsidR="006D6CF4" w:rsidRDefault="006D6CF4" w:rsidP="006D6CF4"/>
    <w:p w:rsidR="005659ED" w:rsidRDefault="005659ED">
      <w:pPr>
        <w:spacing w:after="0" w:line="240" w:lineRule="auto"/>
        <w:ind w:right="0" w:firstLine="0"/>
        <w:jc w:val="left"/>
      </w:pPr>
      <w:r>
        <w:br w:type="page"/>
      </w:r>
    </w:p>
    <w:p w:rsidR="006D6CF4" w:rsidRDefault="006D6CF4" w:rsidP="006D6CF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6D6CF4" w:rsidRPr="009A73D9" w:rsidTr="00CB2713">
        <w:tc>
          <w:tcPr>
            <w:tcW w:w="2930" w:type="dxa"/>
            <w:shd w:val="clear" w:color="auto" w:fill="FFE989"/>
          </w:tcPr>
          <w:p w:rsidR="006D6CF4" w:rsidRPr="009A73D9" w:rsidRDefault="006D6CF4" w:rsidP="00FC0B8F">
            <w:pPr>
              <w:ind w:firstLine="0"/>
            </w:pPr>
            <w:r>
              <w:t>Libellé de l’UE :</w:t>
            </w:r>
          </w:p>
          <w:p w:rsidR="006D6CF4" w:rsidRPr="009A73D9" w:rsidRDefault="006D6CF4" w:rsidP="00FC0B8F">
            <w:pPr>
              <w:ind w:firstLine="0"/>
            </w:pPr>
            <w:r w:rsidRPr="009A73D9">
              <w:t>Filière</w:t>
            </w:r>
            <w:r>
              <w:t> :</w:t>
            </w:r>
          </w:p>
          <w:p w:rsidR="006D6CF4" w:rsidRPr="009A73D9" w:rsidRDefault="006D6CF4" w:rsidP="00FC0B8F">
            <w:pPr>
              <w:ind w:firstLine="0"/>
            </w:pPr>
            <w:r w:rsidRPr="009A73D9">
              <w:t xml:space="preserve">Spécialité </w:t>
            </w:r>
            <w:r>
              <w:t>:</w:t>
            </w:r>
          </w:p>
          <w:p w:rsidR="006D6CF4" w:rsidRPr="009A73D9" w:rsidRDefault="006D6CF4" w:rsidP="00FC0B8F">
            <w:pPr>
              <w:spacing w:before="120"/>
              <w:ind w:firstLine="0"/>
            </w:pPr>
            <w:r w:rsidRPr="009A73D9">
              <w:t>Semestre :</w:t>
            </w:r>
          </w:p>
        </w:tc>
        <w:tc>
          <w:tcPr>
            <w:tcW w:w="6749" w:type="dxa"/>
            <w:gridSpan w:val="2"/>
          </w:tcPr>
          <w:p w:rsidR="006D6CF4" w:rsidRPr="003946E0" w:rsidRDefault="006D6CF4" w:rsidP="00FC0B8F">
            <w:pPr>
              <w:ind w:firstLine="0"/>
              <w:rPr>
                <w:b/>
                <w:bCs/>
              </w:rPr>
            </w:pPr>
            <w:r>
              <w:rPr>
                <w:b/>
                <w:bCs/>
              </w:rPr>
              <w:t>UED 2</w:t>
            </w:r>
            <w:r w:rsidRPr="003946E0">
              <w:rPr>
                <w:b/>
                <w:bCs/>
              </w:rPr>
              <w:t>.1</w:t>
            </w:r>
          </w:p>
          <w:p w:rsidR="006D6CF4" w:rsidRPr="003946E0" w:rsidRDefault="006D6CF4" w:rsidP="00FC0B8F">
            <w:pPr>
              <w:ind w:firstLine="0"/>
              <w:rPr>
                <w:b/>
                <w:bCs/>
              </w:rPr>
            </w:pPr>
            <w:r w:rsidRPr="003946E0">
              <w:rPr>
                <w:b/>
                <w:bCs/>
              </w:rPr>
              <w:t>Electronique</w:t>
            </w:r>
          </w:p>
          <w:p w:rsidR="006D6CF4" w:rsidRPr="003946E0" w:rsidRDefault="006D6CF4" w:rsidP="00FC0B8F">
            <w:pPr>
              <w:ind w:firstLine="0"/>
              <w:rPr>
                <w:b/>
                <w:bCs/>
              </w:rPr>
            </w:pPr>
            <w:r w:rsidRPr="003946E0">
              <w:rPr>
                <w:b/>
                <w:bCs/>
              </w:rPr>
              <w:t>Instrumentation et Systèmes</w:t>
            </w:r>
          </w:p>
          <w:p w:rsidR="006D6CF4" w:rsidRPr="009A73D9" w:rsidRDefault="0099009F" w:rsidP="00FC0B8F">
            <w:pPr>
              <w:ind w:firstLine="0"/>
            </w:pPr>
            <w:r>
              <w:rPr>
                <w:b/>
                <w:bCs/>
              </w:rPr>
              <w:t>3</w:t>
            </w:r>
          </w:p>
        </w:tc>
      </w:tr>
      <w:tr w:rsidR="006D6CF4" w:rsidRPr="009A73D9" w:rsidTr="00CB2713">
        <w:tc>
          <w:tcPr>
            <w:tcW w:w="2930" w:type="dxa"/>
            <w:shd w:val="clear" w:color="auto" w:fill="CDF2FF"/>
          </w:tcPr>
          <w:p w:rsidR="006D6CF4" w:rsidRPr="009A73D9" w:rsidRDefault="006D6CF4" w:rsidP="00FC0B8F">
            <w:pPr>
              <w:ind w:firstLine="0"/>
            </w:pPr>
            <w:r w:rsidRPr="009A73D9">
              <w:t>Répartition du volume horaire global de l’UE et de ses matières</w:t>
            </w:r>
          </w:p>
          <w:p w:rsidR="006D6CF4" w:rsidRPr="009A73D9" w:rsidRDefault="006D6CF4" w:rsidP="00FC0B8F"/>
        </w:tc>
        <w:tc>
          <w:tcPr>
            <w:tcW w:w="6749" w:type="dxa"/>
            <w:gridSpan w:val="2"/>
            <w:shd w:val="clear" w:color="auto" w:fill="auto"/>
          </w:tcPr>
          <w:p w:rsidR="006D6CF4" w:rsidRDefault="006D6CF4" w:rsidP="00FC0B8F">
            <w:pPr>
              <w:ind w:firstLine="0"/>
            </w:pPr>
            <w:r w:rsidRPr="009A73D9">
              <w:t>Cours :</w:t>
            </w:r>
            <w:r>
              <w:t xml:space="preserve"> 3</w:t>
            </w:r>
          </w:p>
          <w:p w:rsidR="006D6CF4" w:rsidRDefault="006D6CF4" w:rsidP="00FC0B8F">
            <w:pPr>
              <w:ind w:firstLine="0"/>
            </w:pPr>
            <w:r w:rsidRPr="009A73D9">
              <w:t>TD :</w:t>
            </w:r>
            <w:r>
              <w:t xml:space="preserve"> 0</w:t>
            </w:r>
          </w:p>
          <w:p w:rsidR="006D6CF4" w:rsidRPr="009A73D9" w:rsidRDefault="006D6CF4" w:rsidP="00FC0B8F">
            <w:pPr>
              <w:ind w:firstLine="0"/>
            </w:pPr>
            <w:r>
              <w:t>TP: 0</w:t>
            </w:r>
          </w:p>
          <w:p w:rsidR="006D6CF4" w:rsidRPr="009A73D9" w:rsidRDefault="006D6CF4" w:rsidP="00FC0B8F">
            <w:pPr>
              <w:ind w:firstLine="0"/>
            </w:pPr>
            <w:r w:rsidRPr="009A73D9">
              <w:t xml:space="preserve">Travail </w:t>
            </w:r>
            <w:r>
              <w:t>p</w:t>
            </w:r>
            <w:r w:rsidRPr="009A73D9">
              <w:t>ersonnel :</w:t>
            </w:r>
          </w:p>
        </w:tc>
      </w:tr>
      <w:tr w:rsidR="006D6CF4" w:rsidRPr="009A73D9" w:rsidTr="00CB2713">
        <w:trPr>
          <w:trHeight w:val="444"/>
        </w:trPr>
        <w:tc>
          <w:tcPr>
            <w:tcW w:w="2930" w:type="dxa"/>
            <w:vMerge w:val="restart"/>
            <w:shd w:val="clear" w:color="auto" w:fill="CDF2FF"/>
          </w:tcPr>
          <w:p w:rsidR="006D6CF4" w:rsidRPr="009A73D9" w:rsidRDefault="006D6CF4" w:rsidP="00FC0B8F">
            <w:pPr>
              <w:ind w:firstLine="0"/>
            </w:pPr>
            <w:r w:rsidRPr="009A73D9">
              <w:t>Crédits et coefficients affectés à l’UE et à ses matières</w:t>
            </w:r>
          </w:p>
        </w:tc>
        <w:tc>
          <w:tcPr>
            <w:tcW w:w="4933" w:type="dxa"/>
            <w:shd w:val="clear" w:color="auto" w:fill="auto"/>
          </w:tcPr>
          <w:p w:rsidR="006D6CF4" w:rsidRPr="009A73D9" w:rsidRDefault="006D6CF4" w:rsidP="00FC0B8F">
            <w:pPr>
              <w:ind w:firstLine="0"/>
            </w:pPr>
            <w:r>
              <w:t xml:space="preserve">UE : Découverte </w:t>
            </w:r>
          </w:p>
        </w:tc>
        <w:tc>
          <w:tcPr>
            <w:tcW w:w="1816" w:type="dxa"/>
            <w:shd w:val="clear" w:color="auto" w:fill="auto"/>
          </w:tcPr>
          <w:p w:rsidR="006D6CF4" w:rsidRPr="009A73D9" w:rsidRDefault="006D6CF4" w:rsidP="00FC0B8F">
            <w:pPr>
              <w:ind w:firstLine="0"/>
            </w:pPr>
            <w:r w:rsidRPr="009A73D9">
              <w:t>crédits</w:t>
            </w:r>
            <w:r>
              <w:t>: 2</w:t>
            </w:r>
          </w:p>
        </w:tc>
      </w:tr>
      <w:tr w:rsidR="006D6CF4" w:rsidRPr="009A73D9" w:rsidTr="00CB2713">
        <w:trPr>
          <w:trHeight w:val="1223"/>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jc w:val="left"/>
            </w:pPr>
            <w:r>
              <w:t xml:space="preserve">Matière 1 : </w:t>
            </w:r>
            <w:r w:rsidR="00425567" w:rsidRPr="00425567">
              <w:t>Normes et certification en instrumentation</w:t>
            </w:r>
          </w:p>
          <w:p w:rsidR="006D6CF4" w:rsidRDefault="006D6CF4" w:rsidP="00FC0B8F">
            <w:pPr>
              <w:ind w:firstLine="0"/>
            </w:pPr>
            <w:r w:rsidRPr="009A73D9">
              <w:t xml:space="preserve">Crédits : </w:t>
            </w:r>
            <w:r>
              <w:t>1</w:t>
            </w:r>
          </w:p>
          <w:p w:rsidR="006D6CF4" w:rsidRPr="009A73D9" w:rsidRDefault="006D6CF4" w:rsidP="00FC0B8F">
            <w:pPr>
              <w:ind w:firstLine="0"/>
            </w:pPr>
            <w:r w:rsidRPr="009A73D9">
              <w:t>Coefficient :</w:t>
            </w:r>
            <w:r>
              <w:t xml:space="preserve"> 1</w:t>
            </w:r>
          </w:p>
        </w:tc>
      </w:tr>
      <w:tr w:rsidR="006D6CF4" w:rsidRPr="009A73D9" w:rsidTr="00CB2713">
        <w:trPr>
          <w:trHeight w:val="1296"/>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pPr>
            <w:r>
              <w:t>Matière 2</w:t>
            </w:r>
            <w:r w:rsidRPr="009A73D9">
              <w:t xml:space="preserve"> : </w:t>
            </w:r>
            <w:r w:rsidR="00C728CE" w:rsidRPr="009D422F">
              <w:t xml:space="preserve">System </w:t>
            </w:r>
            <w:proofErr w:type="spellStart"/>
            <w:r w:rsidR="00C728CE" w:rsidRPr="009D422F">
              <w:t>troubleshooting</w:t>
            </w:r>
            <w:proofErr w:type="spellEnd"/>
          </w:p>
          <w:p w:rsidR="006D6CF4" w:rsidRDefault="006D6CF4" w:rsidP="00FC0B8F">
            <w:pPr>
              <w:ind w:firstLine="0"/>
            </w:pPr>
            <w:r w:rsidRPr="009A73D9">
              <w:t>Crédits :</w:t>
            </w:r>
            <w:r>
              <w:t xml:space="preserve"> 1</w:t>
            </w:r>
          </w:p>
          <w:p w:rsidR="006D6CF4" w:rsidRPr="009A73D9" w:rsidRDefault="006D6CF4" w:rsidP="00FC0B8F">
            <w:pPr>
              <w:ind w:firstLine="0"/>
            </w:pPr>
            <w:r w:rsidRPr="009A73D9">
              <w:t xml:space="preserve">Coefficient : </w:t>
            </w:r>
            <w:r>
              <w:t>1</w:t>
            </w:r>
          </w:p>
        </w:tc>
      </w:tr>
      <w:tr w:rsidR="006D6CF4" w:rsidRPr="009A73D9" w:rsidTr="00CB2713">
        <w:tc>
          <w:tcPr>
            <w:tcW w:w="2930" w:type="dxa"/>
            <w:shd w:val="clear" w:color="auto" w:fill="CDF2FF"/>
          </w:tcPr>
          <w:p w:rsidR="006D6CF4" w:rsidRPr="009A73D9" w:rsidRDefault="006D6CF4" w:rsidP="00FC0B8F">
            <w:pPr>
              <w:ind w:firstLine="0"/>
            </w:pPr>
            <w:r w:rsidRPr="009A73D9">
              <w:t>Mode d'évaluation (continu ou examen)</w:t>
            </w:r>
          </w:p>
        </w:tc>
        <w:tc>
          <w:tcPr>
            <w:tcW w:w="6749" w:type="dxa"/>
            <w:gridSpan w:val="2"/>
          </w:tcPr>
          <w:p w:rsidR="006D6CF4" w:rsidRPr="009A73D9" w:rsidRDefault="006D6CF4" w:rsidP="00FC0B8F">
            <w:pPr>
              <w:ind w:firstLine="0"/>
            </w:pPr>
            <w:r>
              <w:t>E</w:t>
            </w:r>
            <w:r w:rsidRPr="009A73D9">
              <w:t>xamen</w:t>
            </w:r>
          </w:p>
        </w:tc>
      </w:tr>
      <w:tr w:rsidR="006D6CF4" w:rsidRPr="009A73D9" w:rsidTr="00CB2713">
        <w:trPr>
          <w:trHeight w:val="557"/>
        </w:trPr>
        <w:tc>
          <w:tcPr>
            <w:tcW w:w="2930" w:type="dxa"/>
            <w:vMerge w:val="restart"/>
            <w:shd w:val="clear" w:color="auto" w:fill="CDF2FF"/>
          </w:tcPr>
          <w:p w:rsidR="006D6CF4" w:rsidRPr="009A73D9" w:rsidRDefault="006D6CF4" w:rsidP="00FC0B8F">
            <w:pPr>
              <w:ind w:firstLine="0"/>
            </w:pPr>
            <w:r w:rsidRPr="009A73D9">
              <w:t>Description des matières</w:t>
            </w:r>
          </w:p>
          <w:p w:rsidR="006D6CF4" w:rsidRPr="009A73D9" w:rsidRDefault="006D6CF4" w:rsidP="00FC0B8F"/>
        </w:tc>
        <w:tc>
          <w:tcPr>
            <w:tcW w:w="6749" w:type="dxa"/>
            <w:gridSpan w:val="2"/>
          </w:tcPr>
          <w:p w:rsidR="006D6CF4" w:rsidRPr="00B47490" w:rsidRDefault="006D6CF4" w:rsidP="00FC0B8F">
            <w:pPr>
              <w:ind w:firstLine="0"/>
              <w:rPr>
                <w:b/>
                <w:bCs/>
              </w:rPr>
            </w:pPr>
            <w:r w:rsidRPr="00B47490">
              <w:t xml:space="preserve">Matière 1 : </w:t>
            </w:r>
            <w:r w:rsidR="00425567" w:rsidRPr="00425567">
              <w:t>Normes et certification en instrumentation</w:t>
            </w:r>
          </w:p>
          <w:p w:rsidR="006D6CF4" w:rsidRPr="009A73D9" w:rsidRDefault="00BF4348" w:rsidP="00BF4348">
            <w:r>
              <w:t xml:space="preserve">Lorsque </w:t>
            </w:r>
            <w:r w:rsidR="006D6CF4" w:rsidRPr="009A73D9">
              <w:t xml:space="preserve"> </w:t>
            </w:r>
            <w:r>
              <w:t>la normalisation couver touts les domaines et les tâches et les activités industriels ne sont plus accidentelles ou arbitraires, cette matière est introduite afin de permettre aux étudiants de s'adapter avec les normes et certificats d'instrumentation en vigueur.</w:t>
            </w:r>
          </w:p>
        </w:tc>
      </w:tr>
      <w:tr w:rsidR="006D6CF4" w:rsidRPr="009A73D9" w:rsidTr="00CB2713">
        <w:trPr>
          <w:trHeight w:val="557"/>
        </w:trPr>
        <w:tc>
          <w:tcPr>
            <w:tcW w:w="2930" w:type="dxa"/>
            <w:vMerge/>
            <w:shd w:val="clear" w:color="auto" w:fill="CDF2FF"/>
          </w:tcPr>
          <w:p w:rsidR="006D6CF4" w:rsidRPr="009A73D9" w:rsidRDefault="006D6CF4" w:rsidP="00FC0B8F">
            <w:pPr>
              <w:ind w:firstLine="0"/>
            </w:pPr>
          </w:p>
        </w:tc>
        <w:tc>
          <w:tcPr>
            <w:tcW w:w="6749" w:type="dxa"/>
            <w:gridSpan w:val="2"/>
          </w:tcPr>
          <w:p w:rsidR="006D6CF4" w:rsidRPr="009A73D9" w:rsidRDefault="006D6CF4" w:rsidP="00FC0B8F">
            <w:pPr>
              <w:ind w:firstLine="0"/>
            </w:pPr>
            <w:r>
              <w:t>Matière 2</w:t>
            </w:r>
            <w:r w:rsidRPr="00B47490">
              <w:t xml:space="preserve"> : </w:t>
            </w:r>
            <w:r w:rsidR="00C728CE" w:rsidRPr="009D422F">
              <w:t xml:space="preserve">System </w:t>
            </w:r>
            <w:proofErr w:type="spellStart"/>
            <w:r w:rsidR="00C728CE" w:rsidRPr="009D422F">
              <w:t>troubleshooting</w:t>
            </w:r>
            <w:proofErr w:type="spellEnd"/>
          </w:p>
          <w:p w:rsidR="006D6CF4" w:rsidRPr="009A73D9" w:rsidRDefault="00BB523A" w:rsidP="00FC0B8F">
            <w:r>
              <w:t>L'objectif de cette matière est de d</w:t>
            </w:r>
            <w:r w:rsidRPr="00153DCE">
              <w:t xml:space="preserve">onner à l’étudiant les </w:t>
            </w:r>
            <w:r>
              <w:t>astuces et techniques à suivre pour de détecter les pannes et les défauts sur les différentes parties des systèmes de contrôle ou de sécurité et de trouver des solutions et de réaliser des réparations.</w:t>
            </w:r>
          </w:p>
        </w:tc>
      </w:tr>
    </w:tbl>
    <w:p w:rsidR="006D6CF4" w:rsidRDefault="006D6CF4" w:rsidP="006D6CF4"/>
    <w:p w:rsidR="005659ED" w:rsidRDefault="005659ED">
      <w:pPr>
        <w:spacing w:after="0" w:line="240" w:lineRule="auto"/>
        <w:ind w:right="0" w:firstLine="0"/>
        <w:jc w:val="left"/>
      </w:pPr>
      <w:r>
        <w:br w:type="page"/>
      </w:r>
    </w:p>
    <w:p w:rsidR="006D6CF4" w:rsidRDefault="006D6CF4" w:rsidP="006D6CF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930"/>
        <w:gridCol w:w="4933"/>
        <w:gridCol w:w="1816"/>
      </w:tblGrid>
      <w:tr w:rsidR="006D6CF4" w:rsidRPr="009A73D9" w:rsidTr="00CB2713">
        <w:tc>
          <w:tcPr>
            <w:tcW w:w="2930" w:type="dxa"/>
            <w:shd w:val="clear" w:color="auto" w:fill="FFE989"/>
          </w:tcPr>
          <w:p w:rsidR="006D6CF4" w:rsidRPr="009A73D9" w:rsidRDefault="006D6CF4" w:rsidP="00FC0B8F">
            <w:pPr>
              <w:ind w:firstLine="0"/>
            </w:pPr>
            <w:r>
              <w:t>Libellé de l’UE :</w:t>
            </w:r>
          </w:p>
          <w:p w:rsidR="006D6CF4" w:rsidRPr="009A73D9" w:rsidRDefault="006D6CF4" w:rsidP="00FC0B8F">
            <w:pPr>
              <w:ind w:firstLine="0"/>
            </w:pPr>
            <w:r w:rsidRPr="009A73D9">
              <w:t>Filière</w:t>
            </w:r>
            <w:r>
              <w:t> :</w:t>
            </w:r>
          </w:p>
          <w:p w:rsidR="006D6CF4" w:rsidRPr="009A73D9" w:rsidRDefault="006D6CF4" w:rsidP="00FC0B8F">
            <w:pPr>
              <w:ind w:firstLine="0"/>
            </w:pPr>
            <w:r w:rsidRPr="009A73D9">
              <w:t xml:space="preserve">Spécialité </w:t>
            </w:r>
            <w:r>
              <w:t>:</w:t>
            </w:r>
          </w:p>
          <w:p w:rsidR="006D6CF4" w:rsidRPr="009A73D9" w:rsidRDefault="006D6CF4" w:rsidP="00FC0B8F">
            <w:pPr>
              <w:spacing w:before="120"/>
              <w:ind w:firstLine="0"/>
            </w:pPr>
            <w:r w:rsidRPr="009A73D9">
              <w:t>Semestre :</w:t>
            </w:r>
          </w:p>
        </w:tc>
        <w:tc>
          <w:tcPr>
            <w:tcW w:w="6749" w:type="dxa"/>
            <w:gridSpan w:val="2"/>
          </w:tcPr>
          <w:p w:rsidR="006D6CF4" w:rsidRPr="003946E0" w:rsidRDefault="006D6CF4" w:rsidP="00FC0B8F">
            <w:pPr>
              <w:ind w:firstLine="0"/>
              <w:rPr>
                <w:b/>
                <w:bCs/>
              </w:rPr>
            </w:pPr>
            <w:r>
              <w:rPr>
                <w:b/>
                <w:bCs/>
              </w:rPr>
              <w:t>UET 2</w:t>
            </w:r>
            <w:r w:rsidRPr="003946E0">
              <w:rPr>
                <w:b/>
                <w:bCs/>
              </w:rPr>
              <w:t>.1</w:t>
            </w:r>
          </w:p>
          <w:p w:rsidR="006D6CF4" w:rsidRPr="003946E0" w:rsidRDefault="006D6CF4" w:rsidP="00FC0B8F">
            <w:pPr>
              <w:ind w:firstLine="0"/>
              <w:rPr>
                <w:b/>
                <w:bCs/>
              </w:rPr>
            </w:pPr>
            <w:r w:rsidRPr="003946E0">
              <w:rPr>
                <w:b/>
                <w:bCs/>
              </w:rPr>
              <w:t>Electronique</w:t>
            </w:r>
          </w:p>
          <w:p w:rsidR="006D6CF4" w:rsidRPr="003946E0" w:rsidRDefault="006D6CF4" w:rsidP="00FC0B8F">
            <w:pPr>
              <w:ind w:firstLine="0"/>
              <w:rPr>
                <w:b/>
                <w:bCs/>
              </w:rPr>
            </w:pPr>
            <w:r w:rsidRPr="003946E0">
              <w:rPr>
                <w:b/>
                <w:bCs/>
              </w:rPr>
              <w:t>Instrumentation et Systèmes</w:t>
            </w:r>
          </w:p>
          <w:p w:rsidR="006D6CF4" w:rsidRPr="009A73D9" w:rsidRDefault="0099009F" w:rsidP="00FC0B8F">
            <w:pPr>
              <w:ind w:firstLine="0"/>
            </w:pPr>
            <w:r>
              <w:rPr>
                <w:b/>
                <w:bCs/>
              </w:rPr>
              <w:t>3</w:t>
            </w:r>
          </w:p>
        </w:tc>
      </w:tr>
      <w:tr w:rsidR="006D6CF4" w:rsidRPr="009A73D9" w:rsidTr="00CB2713">
        <w:tc>
          <w:tcPr>
            <w:tcW w:w="2930" w:type="dxa"/>
            <w:shd w:val="clear" w:color="auto" w:fill="CDF2FF"/>
          </w:tcPr>
          <w:p w:rsidR="006D6CF4" w:rsidRPr="009A73D9" w:rsidRDefault="006D6CF4" w:rsidP="00FC0B8F">
            <w:pPr>
              <w:ind w:firstLine="0"/>
            </w:pPr>
            <w:r w:rsidRPr="009A73D9">
              <w:t>Répartition du volume horaire global de l’UE et de ses matières</w:t>
            </w:r>
          </w:p>
          <w:p w:rsidR="006D6CF4" w:rsidRPr="009A73D9" w:rsidRDefault="006D6CF4" w:rsidP="00FC0B8F"/>
        </w:tc>
        <w:tc>
          <w:tcPr>
            <w:tcW w:w="6749" w:type="dxa"/>
            <w:gridSpan w:val="2"/>
            <w:shd w:val="clear" w:color="auto" w:fill="auto"/>
          </w:tcPr>
          <w:p w:rsidR="006D6CF4" w:rsidRDefault="006D6CF4" w:rsidP="00FC0B8F">
            <w:pPr>
              <w:ind w:firstLine="0"/>
            </w:pPr>
            <w:r w:rsidRPr="009A73D9">
              <w:t>Cours :</w:t>
            </w:r>
            <w:r>
              <w:t xml:space="preserve"> 1</w:t>
            </w:r>
            <w:r w:rsidR="00BA566F">
              <w:t>.5</w:t>
            </w:r>
          </w:p>
          <w:p w:rsidR="006D6CF4" w:rsidRDefault="006D6CF4" w:rsidP="00FC0B8F">
            <w:pPr>
              <w:ind w:firstLine="0"/>
            </w:pPr>
            <w:r w:rsidRPr="009A73D9">
              <w:t>TD :</w:t>
            </w:r>
            <w:r>
              <w:t xml:space="preserve"> 0</w:t>
            </w:r>
          </w:p>
          <w:p w:rsidR="006D6CF4" w:rsidRPr="009A73D9" w:rsidRDefault="006D6CF4" w:rsidP="00FC0B8F">
            <w:pPr>
              <w:ind w:firstLine="0"/>
            </w:pPr>
            <w:r>
              <w:t>TP: 0</w:t>
            </w:r>
          </w:p>
          <w:p w:rsidR="006D6CF4" w:rsidRPr="009A73D9" w:rsidRDefault="006D6CF4" w:rsidP="00FC0B8F">
            <w:pPr>
              <w:ind w:firstLine="0"/>
            </w:pPr>
            <w:r w:rsidRPr="009A73D9">
              <w:t xml:space="preserve">Travail </w:t>
            </w:r>
            <w:r>
              <w:t>p</w:t>
            </w:r>
            <w:r w:rsidRPr="009A73D9">
              <w:t>ersonnel :</w:t>
            </w:r>
          </w:p>
        </w:tc>
      </w:tr>
      <w:tr w:rsidR="006D6CF4" w:rsidRPr="009A73D9" w:rsidTr="00CB2713">
        <w:trPr>
          <w:trHeight w:val="444"/>
        </w:trPr>
        <w:tc>
          <w:tcPr>
            <w:tcW w:w="2930" w:type="dxa"/>
            <w:vMerge w:val="restart"/>
            <w:shd w:val="clear" w:color="auto" w:fill="CDF2FF"/>
          </w:tcPr>
          <w:p w:rsidR="006D6CF4" w:rsidRPr="009A73D9" w:rsidRDefault="006D6CF4" w:rsidP="00FC0B8F">
            <w:pPr>
              <w:ind w:firstLine="0"/>
            </w:pPr>
            <w:r w:rsidRPr="009A73D9">
              <w:t>Crédits et coefficients affectés à l’UE et à ses matières</w:t>
            </w:r>
          </w:p>
        </w:tc>
        <w:tc>
          <w:tcPr>
            <w:tcW w:w="4933" w:type="dxa"/>
            <w:shd w:val="clear" w:color="auto" w:fill="auto"/>
          </w:tcPr>
          <w:p w:rsidR="006D6CF4" w:rsidRPr="009A73D9" w:rsidRDefault="006D6CF4" w:rsidP="00FC0B8F">
            <w:pPr>
              <w:ind w:firstLine="0"/>
            </w:pPr>
            <w:r>
              <w:t xml:space="preserve">UE : Transversale </w:t>
            </w:r>
          </w:p>
        </w:tc>
        <w:tc>
          <w:tcPr>
            <w:tcW w:w="1816" w:type="dxa"/>
            <w:shd w:val="clear" w:color="auto" w:fill="auto"/>
          </w:tcPr>
          <w:p w:rsidR="006D6CF4" w:rsidRPr="009A73D9" w:rsidRDefault="006D6CF4" w:rsidP="00FC0B8F">
            <w:pPr>
              <w:ind w:firstLine="0"/>
            </w:pPr>
            <w:r w:rsidRPr="009A73D9">
              <w:t>crédits</w:t>
            </w:r>
            <w:r>
              <w:t>: 1</w:t>
            </w:r>
          </w:p>
        </w:tc>
      </w:tr>
      <w:tr w:rsidR="006D6CF4" w:rsidRPr="009A73D9" w:rsidTr="00CB2713">
        <w:trPr>
          <w:trHeight w:val="1716"/>
        </w:trPr>
        <w:tc>
          <w:tcPr>
            <w:tcW w:w="2930" w:type="dxa"/>
            <w:vMerge/>
            <w:shd w:val="clear" w:color="auto" w:fill="CDF2FF"/>
          </w:tcPr>
          <w:p w:rsidR="006D6CF4" w:rsidRPr="009A73D9" w:rsidRDefault="006D6CF4" w:rsidP="00FC0B8F">
            <w:pPr>
              <w:spacing w:before="120"/>
              <w:ind w:firstLine="0"/>
            </w:pPr>
          </w:p>
        </w:tc>
        <w:tc>
          <w:tcPr>
            <w:tcW w:w="6749" w:type="dxa"/>
            <w:gridSpan w:val="2"/>
            <w:shd w:val="clear" w:color="auto" w:fill="auto"/>
          </w:tcPr>
          <w:p w:rsidR="006D6CF4" w:rsidRPr="009A73D9" w:rsidRDefault="006D6CF4" w:rsidP="00FC0B8F">
            <w:pPr>
              <w:ind w:firstLine="0"/>
              <w:jc w:val="left"/>
            </w:pPr>
            <w:r>
              <w:t xml:space="preserve">Matière 1 : </w:t>
            </w:r>
            <w:r w:rsidR="00425567" w:rsidRPr="00425567">
              <w:t>Recherche documentaire et rédaction du mémoire</w:t>
            </w:r>
          </w:p>
          <w:p w:rsidR="006D6CF4" w:rsidRDefault="006D6CF4" w:rsidP="00FC0B8F">
            <w:pPr>
              <w:ind w:firstLine="0"/>
            </w:pPr>
            <w:r w:rsidRPr="009A73D9">
              <w:t xml:space="preserve">Crédits : </w:t>
            </w:r>
            <w:r>
              <w:t>1</w:t>
            </w:r>
          </w:p>
          <w:p w:rsidR="006D6CF4" w:rsidRPr="009A73D9" w:rsidRDefault="006D6CF4" w:rsidP="00FC0B8F">
            <w:pPr>
              <w:ind w:firstLine="0"/>
            </w:pPr>
            <w:r w:rsidRPr="009A73D9">
              <w:t>Coefficient :</w:t>
            </w:r>
            <w:r>
              <w:t xml:space="preserve"> 1</w:t>
            </w:r>
          </w:p>
        </w:tc>
      </w:tr>
      <w:tr w:rsidR="006D6CF4" w:rsidRPr="009A73D9" w:rsidTr="00CB2713">
        <w:tc>
          <w:tcPr>
            <w:tcW w:w="2930" w:type="dxa"/>
            <w:shd w:val="clear" w:color="auto" w:fill="CDF2FF"/>
          </w:tcPr>
          <w:p w:rsidR="006D6CF4" w:rsidRPr="009A73D9" w:rsidRDefault="006D6CF4" w:rsidP="00FC0B8F">
            <w:pPr>
              <w:ind w:firstLine="0"/>
            </w:pPr>
            <w:r w:rsidRPr="009A73D9">
              <w:t>Mode d'évaluation (continu ou examen)</w:t>
            </w:r>
          </w:p>
        </w:tc>
        <w:tc>
          <w:tcPr>
            <w:tcW w:w="6749" w:type="dxa"/>
            <w:gridSpan w:val="2"/>
          </w:tcPr>
          <w:p w:rsidR="006D6CF4" w:rsidRPr="009A73D9" w:rsidRDefault="006D6CF4" w:rsidP="00FC0B8F">
            <w:pPr>
              <w:ind w:firstLine="0"/>
            </w:pPr>
            <w:r>
              <w:t>E</w:t>
            </w:r>
            <w:r w:rsidRPr="009A73D9">
              <w:t>xamen</w:t>
            </w:r>
          </w:p>
        </w:tc>
      </w:tr>
      <w:tr w:rsidR="006D6CF4" w:rsidRPr="009A73D9" w:rsidTr="00CB2713">
        <w:trPr>
          <w:trHeight w:val="1939"/>
        </w:trPr>
        <w:tc>
          <w:tcPr>
            <w:tcW w:w="2930" w:type="dxa"/>
            <w:shd w:val="clear" w:color="auto" w:fill="CDF2FF"/>
          </w:tcPr>
          <w:p w:rsidR="006D6CF4" w:rsidRPr="009A73D9" w:rsidRDefault="006D6CF4" w:rsidP="00FC0B8F">
            <w:pPr>
              <w:ind w:firstLine="0"/>
            </w:pPr>
            <w:r w:rsidRPr="009A73D9">
              <w:t>Description des matières</w:t>
            </w:r>
          </w:p>
          <w:p w:rsidR="006D6CF4" w:rsidRPr="009A73D9" w:rsidRDefault="006D6CF4" w:rsidP="00FC0B8F"/>
        </w:tc>
        <w:tc>
          <w:tcPr>
            <w:tcW w:w="6749" w:type="dxa"/>
            <w:gridSpan w:val="2"/>
          </w:tcPr>
          <w:p w:rsidR="006D6CF4" w:rsidRPr="00B47490" w:rsidRDefault="006D6CF4" w:rsidP="00FC0B8F">
            <w:pPr>
              <w:ind w:firstLine="0"/>
              <w:rPr>
                <w:b/>
                <w:bCs/>
              </w:rPr>
            </w:pPr>
            <w:r w:rsidRPr="00B47490">
              <w:t xml:space="preserve">Matière 1 : </w:t>
            </w:r>
            <w:r w:rsidR="00425567" w:rsidRPr="00425567">
              <w:t>Recherche documentaire et rédaction du mémoire</w:t>
            </w:r>
          </w:p>
          <w:p w:rsidR="006D6CF4" w:rsidRPr="009A73D9" w:rsidRDefault="00F65580" w:rsidP="00F65580">
            <w:r>
              <w:t>Donner à l’étudiant les outils nécessaires afin de rechercher l’information utile pour mieux l’exploiter dans son projet de fin d’études</w:t>
            </w:r>
            <w:r w:rsidR="00F05E9C">
              <w:t xml:space="preserve"> ou dans son domaine professionnel</w:t>
            </w:r>
            <w:r>
              <w:t>. L’aider à franchir les différentes étapes menant à la rédaction d’un document scientifique</w:t>
            </w:r>
            <w:r w:rsidR="00F05E9C">
              <w:t xml:space="preserve"> ou technique</w:t>
            </w:r>
            <w:r>
              <w:t>. Lui signifier l'importance de la communication et lui apprendre à présenter de manière rigoureuse et pédagogique le travail effectué.</w:t>
            </w:r>
          </w:p>
        </w:tc>
      </w:tr>
    </w:tbl>
    <w:p w:rsidR="006D6CF4" w:rsidRDefault="006D6CF4" w:rsidP="006D6CF4"/>
    <w:p w:rsidR="006D6CF4" w:rsidRDefault="006D6CF4" w:rsidP="006D6CF4"/>
    <w:p w:rsidR="00772AA2" w:rsidRPr="009A73D9" w:rsidRDefault="00772AA2" w:rsidP="00752D77"/>
    <w:p w:rsidR="00366A53" w:rsidRDefault="00366A53" w:rsidP="00D82D89">
      <w:pPr>
        <w:spacing w:after="0" w:line="240" w:lineRule="auto"/>
        <w:ind w:right="0" w:firstLine="0"/>
        <w:jc w:val="left"/>
      </w:pPr>
      <w:r>
        <w:br w:type="page"/>
      </w:r>
    </w:p>
    <w:p w:rsidR="00366A53" w:rsidRDefault="00366A53" w:rsidP="00366A53">
      <w:pPr>
        <w:rPr>
          <w:rtl/>
        </w:rPr>
      </w:pPr>
    </w:p>
    <w:p w:rsidR="00366A53" w:rsidRDefault="00366A53" w:rsidP="00366A53">
      <w:pPr>
        <w:rPr>
          <w:rtl/>
        </w:rPr>
      </w:pPr>
    </w:p>
    <w:p w:rsidR="00366A53" w:rsidRDefault="00366A53" w:rsidP="00366A53"/>
    <w:p w:rsidR="00366A53" w:rsidRDefault="00366A53" w:rsidP="00366A53"/>
    <w:p w:rsidR="00366A53" w:rsidRDefault="00366A53" w:rsidP="00366A53"/>
    <w:p w:rsidR="00366A53" w:rsidRDefault="00366A53" w:rsidP="00366A53">
      <w:pPr>
        <w:rPr>
          <w:rtl/>
        </w:rPr>
      </w:pPr>
    </w:p>
    <w:p w:rsidR="00366A53" w:rsidRDefault="00366A53" w:rsidP="00366A53"/>
    <w:p w:rsidR="00366A53" w:rsidRDefault="00366A53" w:rsidP="00366A53"/>
    <w:p w:rsidR="00366A53" w:rsidRDefault="00366A53" w:rsidP="00366A53"/>
    <w:p w:rsidR="00366A53" w:rsidRPr="009A73D9" w:rsidRDefault="00366A53" w:rsidP="00366A53"/>
    <w:p w:rsidR="00636173" w:rsidRPr="009A73D9" w:rsidRDefault="00F220C7" w:rsidP="00B15AC1">
      <w:pPr>
        <w:pStyle w:val="Titre1"/>
      </w:pPr>
      <w:bookmarkStart w:id="160" w:name="_Toc14014638"/>
      <w:bookmarkStart w:id="161" w:name="_Toc14237835"/>
      <w:r w:rsidRPr="009A73D9">
        <w:t>Programme détaillé par matière</w:t>
      </w:r>
      <w:bookmarkEnd w:id="160"/>
      <w:bookmarkEnd w:id="161"/>
    </w:p>
    <w:p w:rsidR="00636173" w:rsidRPr="009A73D9" w:rsidRDefault="00F220C7" w:rsidP="00B15AC1">
      <w:pPr>
        <w:pStyle w:val="Paragraphedeliste"/>
      </w:pPr>
      <w:r w:rsidRPr="009A73D9">
        <w:t>(1 fiche détaillée par matière)</w:t>
      </w:r>
    </w:p>
    <w:p w:rsidR="00636173" w:rsidRPr="009A73D9" w:rsidRDefault="00636173" w:rsidP="00752D77"/>
    <w:p w:rsidR="00636173" w:rsidRPr="009A73D9" w:rsidRDefault="00636173" w:rsidP="00752D77"/>
    <w:p w:rsidR="0086704B" w:rsidRPr="009A73D9" w:rsidRDefault="0086704B" w:rsidP="0086704B"/>
    <w:p w:rsidR="0086704B" w:rsidRDefault="0086704B" w:rsidP="0086704B">
      <w:pPr>
        <w:spacing w:after="0" w:line="240" w:lineRule="auto"/>
        <w:ind w:right="0" w:firstLine="0"/>
        <w:jc w:val="left"/>
      </w:pPr>
      <w:r>
        <w:br w:type="page"/>
      </w:r>
    </w:p>
    <w:p w:rsidR="0086704B" w:rsidRDefault="0086704B" w:rsidP="0086704B">
      <w:pPr>
        <w:rPr>
          <w:rtl/>
        </w:rPr>
      </w:pPr>
    </w:p>
    <w:p w:rsidR="0086704B" w:rsidRDefault="0086704B" w:rsidP="0086704B">
      <w:pPr>
        <w:rPr>
          <w:rtl/>
        </w:rPr>
      </w:pPr>
    </w:p>
    <w:p w:rsidR="0086704B" w:rsidRDefault="0086704B" w:rsidP="0086704B"/>
    <w:p w:rsidR="0086704B" w:rsidRDefault="0086704B" w:rsidP="0086704B"/>
    <w:p w:rsidR="0086704B" w:rsidRDefault="0086704B" w:rsidP="0086704B"/>
    <w:p w:rsidR="0086704B" w:rsidRDefault="0086704B" w:rsidP="0086704B">
      <w:pPr>
        <w:rPr>
          <w:rtl/>
        </w:rPr>
      </w:pPr>
    </w:p>
    <w:p w:rsidR="0086704B" w:rsidRDefault="0086704B" w:rsidP="0086704B"/>
    <w:p w:rsidR="0086704B" w:rsidRDefault="0086704B" w:rsidP="0086704B"/>
    <w:p w:rsidR="0086704B" w:rsidRDefault="0086704B" w:rsidP="0086704B"/>
    <w:p w:rsidR="0086704B" w:rsidRPr="009A73D9" w:rsidRDefault="0086704B" w:rsidP="0086704B"/>
    <w:p w:rsidR="0086704B" w:rsidRPr="00792D23" w:rsidRDefault="0086704B" w:rsidP="003336F8">
      <w:pPr>
        <w:pStyle w:val="Titre2"/>
      </w:pPr>
      <w:bookmarkStart w:id="162" w:name="_Toc14014639"/>
      <w:bookmarkStart w:id="163" w:name="_Toc14237836"/>
      <w:r w:rsidRPr="009A73D9">
        <w:t>Programme détaillé par matière</w:t>
      </w:r>
      <w:r w:rsidRPr="00792D23">
        <w:t xml:space="preserve"> </w:t>
      </w:r>
      <w:r w:rsidR="003336F8">
        <w:t>(S</w:t>
      </w:r>
      <w:r w:rsidRPr="00792D23">
        <w:t>emestre 1</w:t>
      </w:r>
      <w:bookmarkEnd w:id="162"/>
      <w:r w:rsidR="003336F8">
        <w:t>)</w:t>
      </w:r>
      <w:bookmarkEnd w:id="163"/>
    </w:p>
    <w:p w:rsidR="0086704B" w:rsidRDefault="0086704B" w:rsidP="0086704B"/>
    <w:p w:rsidR="003336F8" w:rsidRDefault="003336F8" w:rsidP="0086704B"/>
    <w:p w:rsidR="00CA32E3" w:rsidRPr="009A73D9" w:rsidRDefault="00CA32E3" w:rsidP="00CA32E3">
      <w:r>
        <w:br w:type="page"/>
      </w:r>
    </w:p>
    <w:p w:rsidR="0086704B" w:rsidRPr="009A73D9" w:rsidRDefault="0086704B" w:rsidP="0086704B"/>
    <w:tbl>
      <w:tblPr>
        <w:tblStyle w:val="Grilledutableau"/>
        <w:tblW w:w="0" w:type="auto"/>
        <w:tblLook w:val="04A0"/>
      </w:tblPr>
      <w:tblGrid>
        <w:gridCol w:w="9854"/>
      </w:tblGrid>
      <w:tr w:rsidR="007D26C0" w:rsidTr="00401FA2">
        <w:tc>
          <w:tcPr>
            <w:tcW w:w="9854" w:type="dxa"/>
            <w:shd w:val="clear" w:color="auto" w:fill="FFE697"/>
          </w:tcPr>
          <w:p w:rsidR="007D26C0" w:rsidRPr="008F1F87" w:rsidRDefault="007D26C0" w:rsidP="007D26C0">
            <w:pPr>
              <w:ind w:firstLine="0"/>
              <w:rPr>
                <w:b/>
                <w:bCs/>
              </w:rPr>
            </w:pPr>
            <w:r w:rsidRPr="008F1F87">
              <w:t>Intitulé du Master :</w:t>
            </w:r>
            <w:r w:rsidRPr="008F1F87">
              <w:rPr>
                <w:b/>
                <w:bCs/>
              </w:rPr>
              <w:t xml:space="preserve"> </w:t>
            </w:r>
            <w:r w:rsidR="00C8113D" w:rsidRPr="008F1F87">
              <w:rPr>
                <w:b/>
                <w:bCs/>
              </w:rPr>
              <w:t>Master professionnalisant Instrumentation et Systèmes MIS</w:t>
            </w:r>
          </w:p>
        </w:tc>
      </w:tr>
      <w:tr w:rsidR="00D26E04" w:rsidTr="00337F7A">
        <w:tc>
          <w:tcPr>
            <w:tcW w:w="9854" w:type="dxa"/>
            <w:shd w:val="clear" w:color="auto" w:fill="93E3FF"/>
          </w:tcPr>
          <w:p w:rsidR="00D26E04" w:rsidRPr="00D26E04" w:rsidRDefault="00D26E04" w:rsidP="00401FA2">
            <w:pPr>
              <w:spacing w:after="0"/>
              <w:ind w:firstLine="0"/>
              <w:rPr>
                <w:iCs/>
              </w:rPr>
            </w:pPr>
            <w:r w:rsidRPr="00D26E04">
              <w:t>Semestre </w:t>
            </w:r>
            <w:r w:rsidRPr="00D26E04">
              <w:rPr>
                <w:i/>
              </w:rPr>
              <w:t xml:space="preserve">: </w:t>
            </w:r>
            <w:r w:rsidR="00C8113D">
              <w:rPr>
                <w:iCs/>
              </w:rPr>
              <w:t>1</w:t>
            </w:r>
          </w:p>
          <w:p w:rsidR="00D26E04" w:rsidRPr="00D26E04" w:rsidRDefault="00D26E04" w:rsidP="00401FA2">
            <w:pPr>
              <w:spacing w:after="0"/>
              <w:ind w:firstLine="0"/>
              <w:rPr>
                <w:iCs/>
              </w:rPr>
            </w:pPr>
            <w:r w:rsidRPr="00D26E04">
              <w:rPr>
                <w:iCs/>
              </w:rPr>
              <w:t xml:space="preserve">Unité d'enseignement: </w:t>
            </w:r>
            <w:r w:rsidR="00C8113D">
              <w:rPr>
                <w:iCs/>
              </w:rPr>
              <w:t>Fondamental UEF 1.1.1</w:t>
            </w:r>
          </w:p>
          <w:p w:rsidR="00D26E04" w:rsidRPr="008F1F87" w:rsidRDefault="00D26E04" w:rsidP="00401FA2">
            <w:pPr>
              <w:spacing w:after="0"/>
              <w:ind w:firstLine="0"/>
              <w:rPr>
                <w:b/>
                <w:bCs/>
              </w:rPr>
            </w:pPr>
            <w:r w:rsidRPr="00D26E04">
              <w:t>Intitulé de la matière:</w:t>
            </w:r>
            <w:r w:rsidR="00C8113D">
              <w:t xml:space="preserve"> </w:t>
            </w:r>
            <w:r w:rsidR="00CA32E3" w:rsidRPr="008F1F87">
              <w:rPr>
                <w:b/>
                <w:bCs/>
              </w:rPr>
              <w:t>Conception des systèmes à microprocesseur</w:t>
            </w:r>
          </w:p>
          <w:p w:rsidR="00D26E04" w:rsidRPr="00D26E04" w:rsidRDefault="00D26E04" w:rsidP="00B86E42">
            <w:pPr>
              <w:spacing w:after="0"/>
              <w:ind w:firstLine="0"/>
              <w:jc w:val="left"/>
            </w:pPr>
            <w:r w:rsidRPr="00D26E04">
              <w:t>V</w:t>
            </w:r>
            <w:r>
              <w:t xml:space="preserve">olume horaire semestriel: </w:t>
            </w:r>
            <w:r w:rsidR="00B86E42">
              <w:t>67</w:t>
            </w:r>
            <w:r w:rsidRPr="00D26E04">
              <w:t>h</w:t>
            </w:r>
            <w:r w:rsidR="00B86E42">
              <w:t>3</w:t>
            </w:r>
            <w:r w:rsidRPr="00D26E04">
              <w:t>0  (Cours: 3h00, TD: 1h30)</w:t>
            </w:r>
          </w:p>
          <w:p w:rsidR="00D26E04" w:rsidRPr="00D26E04" w:rsidRDefault="00D26E04" w:rsidP="00401FA2">
            <w:pPr>
              <w:spacing w:after="0"/>
              <w:ind w:firstLine="0"/>
            </w:pPr>
            <w:r w:rsidRPr="00D26E04">
              <w:t>Crédits:</w:t>
            </w:r>
            <w:r w:rsidR="00C8113D">
              <w:t xml:space="preserve"> 6</w:t>
            </w:r>
          </w:p>
          <w:p w:rsidR="00D26E04" w:rsidRPr="00D26E04" w:rsidRDefault="00D26E04" w:rsidP="00401FA2">
            <w:pPr>
              <w:spacing w:after="0"/>
              <w:ind w:firstLine="0"/>
            </w:pPr>
            <w:r w:rsidRPr="00D26E04">
              <w:t>Coefficient:</w:t>
            </w:r>
            <w:r w:rsidR="00B86E42">
              <w:t xml:space="preserve"> </w:t>
            </w:r>
            <w:r w:rsidR="00C8113D">
              <w:t>3</w:t>
            </w:r>
          </w:p>
        </w:tc>
      </w:tr>
      <w:tr w:rsidR="006D4D03" w:rsidTr="00337F7A">
        <w:tc>
          <w:tcPr>
            <w:tcW w:w="9854" w:type="dxa"/>
            <w:tcBorders>
              <w:bottom w:val="single" w:sz="4" w:space="0" w:color="auto"/>
            </w:tcBorders>
            <w:shd w:val="clear" w:color="auto" w:fill="FFFFA7"/>
          </w:tcPr>
          <w:p w:rsidR="006D4D03" w:rsidRPr="009A73D9" w:rsidRDefault="006D4D03" w:rsidP="008F1F87">
            <w:pPr>
              <w:spacing w:before="120"/>
              <w:ind w:firstLine="0"/>
            </w:pPr>
            <w:r w:rsidRPr="009A73D9">
              <w:t>Enseignant responsable de l’UE :</w:t>
            </w:r>
            <w:r w:rsidRPr="009A73D9">
              <w:rPr>
                <w:i/>
              </w:rPr>
              <w:t xml:space="preserve"> </w:t>
            </w:r>
            <w:r w:rsidR="00712FD6" w:rsidRPr="00712FD6">
              <w:rPr>
                <w:b/>
                <w:bCs/>
              </w:rPr>
              <w:t>SAMAI Djamel</w:t>
            </w:r>
          </w:p>
          <w:p w:rsidR="006D4D03" w:rsidRDefault="006D4D03" w:rsidP="0086704B">
            <w:pPr>
              <w:ind w:firstLine="0"/>
            </w:pPr>
            <w:r w:rsidRPr="009A73D9">
              <w:t xml:space="preserve">Enseignant responsable de la matière: </w:t>
            </w:r>
            <w:r w:rsidR="00810A47" w:rsidRPr="008F1F87">
              <w:rPr>
                <w:b/>
                <w:bCs/>
              </w:rPr>
              <w:t>NASRI Nadjib</w:t>
            </w:r>
          </w:p>
        </w:tc>
      </w:tr>
      <w:tr w:rsidR="006D4D03" w:rsidTr="00337F7A">
        <w:tc>
          <w:tcPr>
            <w:tcW w:w="9854" w:type="dxa"/>
            <w:tcBorders>
              <w:bottom w:val="nil"/>
            </w:tcBorders>
          </w:tcPr>
          <w:p w:rsidR="006D4D03" w:rsidRPr="00337F7A" w:rsidRDefault="006D4D03" w:rsidP="008F1F87">
            <w:pPr>
              <w:spacing w:before="120"/>
              <w:ind w:firstLine="0"/>
              <w:rPr>
                <w:u w:val="single"/>
              </w:rPr>
            </w:pPr>
            <w:r w:rsidRPr="00337F7A">
              <w:rPr>
                <w:b/>
                <w:u w:val="single"/>
              </w:rPr>
              <w:t>Objectifs de l’enseignement</w:t>
            </w:r>
            <w:r w:rsidRPr="00337F7A">
              <w:rPr>
                <w:u w:val="single"/>
              </w:rPr>
              <w:t xml:space="preserve"> </w:t>
            </w:r>
          </w:p>
          <w:p w:rsidR="00D26E04" w:rsidRDefault="00C2213A" w:rsidP="00C2213A">
            <w:r w:rsidRPr="0062070D">
              <w:t>Cette matière traite l’architecture des</w:t>
            </w:r>
            <w:r>
              <w:t xml:space="preserve"> </w:t>
            </w:r>
            <w:r w:rsidRPr="0062070D">
              <w:t>microprocesseurs et des systèmes à base</w:t>
            </w:r>
            <w:r>
              <w:t xml:space="preserve"> </w:t>
            </w:r>
            <w:r w:rsidRPr="0062070D">
              <w:t xml:space="preserve">de microprocesseur </w:t>
            </w:r>
            <w:r>
              <w:t>et permettre à l'étudiant de concevoir et de réaliser des montages à base de microprocesseur et des circuits d’interfaces: systèmes d’acquisition et transmission de données, pilotage de convertisseurs, etc.</w:t>
            </w:r>
          </w:p>
        </w:tc>
      </w:tr>
      <w:tr w:rsidR="006D4D03" w:rsidTr="00337F7A">
        <w:tc>
          <w:tcPr>
            <w:tcW w:w="9854" w:type="dxa"/>
            <w:tcBorders>
              <w:top w:val="nil"/>
              <w:bottom w:val="nil"/>
            </w:tcBorders>
          </w:tcPr>
          <w:p w:rsidR="006D4D03" w:rsidRPr="00337F7A" w:rsidRDefault="006D4D03" w:rsidP="00810A47">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810A47" w:rsidRDefault="00810A47" w:rsidP="009828E3">
            <w:pPr>
              <w:pStyle w:val="puces"/>
            </w:pPr>
            <w:r w:rsidRPr="00810A47">
              <w:t>Architecture des systèmes à microprocesseurs</w:t>
            </w:r>
          </w:p>
        </w:tc>
      </w:tr>
      <w:tr w:rsidR="006D4D03" w:rsidTr="00337F7A">
        <w:tc>
          <w:tcPr>
            <w:tcW w:w="9854" w:type="dxa"/>
            <w:tcBorders>
              <w:top w:val="nil"/>
              <w:bottom w:val="nil"/>
            </w:tcBorders>
          </w:tcPr>
          <w:p w:rsidR="006D4D03" w:rsidRPr="00337F7A" w:rsidRDefault="006D4D03" w:rsidP="006D4D03">
            <w:pPr>
              <w:ind w:firstLine="0"/>
              <w:rPr>
                <w:b/>
                <w:bCs/>
                <w:u w:val="single"/>
              </w:rPr>
            </w:pPr>
            <w:r w:rsidRPr="00337F7A">
              <w:rPr>
                <w:b/>
                <w:bCs/>
                <w:u w:val="single"/>
              </w:rPr>
              <w:t>Contenu de la matière : </w:t>
            </w:r>
          </w:p>
          <w:p w:rsidR="00BC3ADD" w:rsidRPr="00BC3ADD" w:rsidRDefault="00BC3ADD" w:rsidP="00BC3ADD">
            <w:pPr>
              <w:spacing w:before="120" w:after="60"/>
              <w:rPr>
                <w:b/>
                <w:bCs/>
              </w:rPr>
            </w:pPr>
            <w:r>
              <w:rPr>
                <w:b/>
                <w:bCs/>
              </w:rPr>
              <w:t>Chapitre 1:</w:t>
            </w:r>
            <w:r w:rsidRPr="00BC3ADD">
              <w:rPr>
                <w:b/>
                <w:bCs/>
              </w:rPr>
              <w:t xml:space="preserve"> Notions de base sur les microprocesseurs </w:t>
            </w:r>
            <w:r>
              <w:rPr>
                <w:b/>
                <w:bCs/>
              </w:rPr>
              <w:t xml:space="preserve">                  </w:t>
            </w:r>
            <w:r w:rsidRPr="00BC3ADD">
              <w:rPr>
                <w:b/>
                <w:bCs/>
              </w:rPr>
              <w:t>(1 semaine)</w:t>
            </w:r>
          </w:p>
          <w:p w:rsidR="00BC3ADD" w:rsidRPr="00BC3ADD" w:rsidRDefault="00BC3ADD" w:rsidP="00BC3ADD">
            <w:r w:rsidRPr="00BC3ADD">
              <w:t>Historique. Organisation interne des Microprocesseurs. Organisation des informations (données,</w:t>
            </w:r>
            <w:r>
              <w:t xml:space="preserve"> </w:t>
            </w:r>
            <w:r w:rsidRPr="00BC3ADD">
              <w:t>instructions, adresses) et bus. Différents types de processeurs (microprocesseur standard,</w:t>
            </w:r>
            <w:r>
              <w:t xml:space="preserve"> </w:t>
            </w:r>
            <w:r w:rsidRPr="00BC3ADD">
              <w:t>microcontrôleur, DSP, API, etc.). Architectures (Von Neumann, Harvard), CISC, RISC.</w:t>
            </w:r>
          </w:p>
          <w:p w:rsidR="00BC3ADD" w:rsidRPr="00BC3ADD" w:rsidRDefault="00BC3ADD" w:rsidP="00BC3ADD">
            <w:pPr>
              <w:spacing w:before="120" w:after="60"/>
              <w:rPr>
                <w:b/>
                <w:bCs/>
              </w:rPr>
            </w:pPr>
            <w:r>
              <w:rPr>
                <w:b/>
                <w:bCs/>
              </w:rPr>
              <w:t xml:space="preserve">Chapitre 2: </w:t>
            </w:r>
            <w:r w:rsidRPr="00BC3ADD">
              <w:rPr>
                <w:b/>
                <w:bCs/>
              </w:rPr>
              <w:t>Système à microprocesseur</w:t>
            </w:r>
            <w:r>
              <w:rPr>
                <w:b/>
                <w:bCs/>
              </w:rPr>
              <w:t xml:space="preserve">                                        </w:t>
            </w:r>
            <w:r w:rsidRPr="00BC3ADD">
              <w:rPr>
                <w:b/>
                <w:bCs/>
              </w:rPr>
              <w:t xml:space="preserve"> (3 semaines)</w:t>
            </w:r>
          </w:p>
          <w:p w:rsidR="00BC3ADD" w:rsidRPr="00BC3ADD" w:rsidRDefault="00BC3ADD" w:rsidP="00BC3ADD">
            <w:r w:rsidRPr="00BC3ADD">
              <w:t>Organisation. Interfaçage avec le monde extérieur, capteurs, actionneurs, exemples d’application.</w:t>
            </w:r>
            <w:r>
              <w:t xml:space="preserve"> </w:t>
            </w:r>
            <w:r w:rsidRPr="00BC3ADD">
              <w:t>Mémoires (Différents types, Conception d’un plan mémoire, Décodage d’adresses). Circuits d’entrées</w:t>
            </w:r>
            <w:r>
              <w:t>/</w:t>
            </w:r>
            <w:r w:rsidRPr="00BC3ADD">
              <w:t>sorties</w:t>
            </w:r>
            <w:r>
              <w:t xml:space="preserve"> </w:t>
            </w:r>
            <w:r w:rsidRPr="00BC3ADD">
              <w:t>(Différents types et usages). Les interruptions (Causes, Interruptions matérielles, logicielles,</w:t>
            </w:r>
            <w:r>
              <w:t xml:space="preserve"> </w:t>
            </w:r>
            <w:r w:rsidRPr="00BC3ADD">
              <w:t>Traitement des interruptions). Pile et ses utilisations.</w:t>
            </w:r>
          </w:p>
          <w:p w:rsidR="00BC3ADD" w:rsidRPr="00BC3ADD" w:rsidRDefault="00BC3ADD" w:rsidP="00BC3ADD">
            <w:pPr>
              <w:spacing w:before="120" w:after="60"/>
              <w:rPr>
                <w:b/>
                <w:bCs/>
              </w:rPr>
            </w:pPr>
            <w:r w:rsidRPr="00BC3ADD">
              <w:rPr>
                <w:b/>
                <w:bCs/>
              </w:rPr>
              <w:t>Chapitre 3</w:t>
            </w:r>
            <w:r>
              <w:rPr>
                <w:b/>
                <w:bCs/>
              </w:rPr>
              <w:t>:</w:t>
            </w:r>
            <w:r w:rsidRPr="00BC3ADD">
              <w:rPr>
                <w:b/>
                <w:bCs/>
              </w:rPr>
              <w:t xml:space="preserve"> Etude d’un microprocesseur 16 bits </w:t>
            </w:r>
            <w:r>
              <w:rPr>
                <w:b/>
                <w:bCs/>
              </w:rPr>
              <w:t xml:space="preserve">                           </w:t>
            </w:r>
            <w:r w:rsidRPr="00BC3ADD">
              <w:rPr>
                <w:b/>
                <w:bCs/>
              </w:rPr>
              <w:t>(3 semaines)</w:t>
            </w:r>
          </w:p>
          <w:p w:rsidR="00BC3ADD" w:rsidRPr="00BC3ADD" w:rsidRDefault="00BC3ADD" w:rsidP="00BC3ADD">
            <w:r w:rsidRPr="00BC3ADD">
              <w:t>Architecture interne, brochage. Traitement des instructions. File d'attente. Registre de segment,</w:t>
            </w:r>
            <w:r>
              <w:t xml:space="preserve"> </w:t>
            </w:r>
            <w:r w:rsidRPr="00BC3ADD">
              <w:t>Pointeur d'instructions IP, Registres généraux, Registres de pointeurs. Gestion de la mémoire.</w:t>
            </w:r>
          </w:p>
          <w:p w:rsidR="00BC3ADD" w:rsidRPr="00BC3ADD" w:rsidRDefault="00BC3ADD" w:rsidP="00BC3ADD">
            <w:pPr>
              <w:spacing w:before="120" w:after="60"/>
              <w:rPr>
                <w:b/>
                <w:bCs/>
              </w:rPr>
            </w:pPr>
            <w:r w:rsidRPr="00BC3ADD">
              <w:rPr>
                <w:b/>
                <w:bCs/>
              </w:rPr>
              <w:t>Chapitre 4</w:t>
            </w:r>
            <w:r>
              <w:rPr>
                <w:b/>
                <w:bCs/>
              </w:rPr>
              <w:t>:</w:t>
            </w:r>
            <w:r w:rsidRPr="00BC3ADD">
              <w:rPr>
                <w:b/>
                <w:bCs/>
              </w:rPr>
              <w:t xml:space="preserve"> Techniques de programmation </w:t>
            </w:r>
            <w:r>
              <w:rPr>
                <w:b/>
                <w:bCs/>
              </w:rPr>
              <w:t xml:space="preserve">                                    </w:t>
            </w:r>
            <w:r w:rsidRPr="00BC3ADD">
              <w:rPr>
                <w:b/>
                <w:bCs/>
              </w:rPr>
              <w:t>(4 semaines)</w:t>
            </w:r>
          </w:p>
          <w:p w:rsidR="00BC3ADD" w:rsidRPr="00BC3ADD" w:rsidRDefault="00BC3ADD" w:rsidP="00BC3ADD">
            <w:r w:rsidRPr="00BC3ADD">
              <w:t>Modes d’adressage. Etude du jeu d’instructions. Introduction au traitement programmé (Algorithme,</w:t>
            </w:r>
            <w:r>
              <w:t xml:space="preserve"> </w:t>
            </w:r>
            <w:r w:rsidRPr="00BC3ADD">
              <w:t xml:space="preserve">Organigramme, Structure d’un programme). Programmation </w:t>
            </w:r>
            <w:r w:rsidRPr="00BC3ADD">
              <w:lastRenderedPageBreak/>
              <w:t>en langage assembleur. Gestion de la pile. Gestion des interruptions.</w:t>
            </w:r>
          </w:p>
          <w:p w:rsidR="00BC3ADD" w:rsidRPr="00BC3ADD" w:rsidRDefault="00BC3ADD" w:rsidP="00BC3ADD">
            <w:pPr>
              <w:spacing w:before="120" w:after="60"/>
              <w:rPr>
                <w:b/>
                <w:bCs/>
              </w:rPr>
            </w:pPr>
            <w:r w:rsidRPr="00BC3ADD">
              <w:rPr>
                <w:b/>
                <w:bCs/>
              </w:rPr>
              <w:t>Chapitre 5</w:t>
            </w:r>
            <w:r>
              <w:rPr>
                <w:b/>
                <w:bCs/>
              </w:rPr>
              <w:t>:</w:t>
            </w:r>
            <w:r w:rsidRPr="00BC3ADD">
              <w:rPr>
                <w:b/>
                <w:bCs/>
              </w:rPr>
              <w:t xml:space="preserve"> Gestion des circuits d’entrées-sorties</w:t>
            </w:r>
            <w:r>
              <w:rPr>
                <w:b/>
                <w:bCs/>
              </w:rPr>
              <w:t xml:space="preserve">                       </w:t>
            </w:r>
            <w:r w:rsidRPr="00BC3ADD">
              <w:rPr>
                <w:b/>
                <w:bCs/>
              </w:rPr>
              <w:t xml:space="preserve"> (4 semaines)</w:t>
            </w:r>
          </w:p>
          <w:p w:rsidR="00BC3ADD" w:rsidRDefault="00BC3ADD" w:rsidP="00762939">
            <w:r w:rsidRPr="00BC3ADD">
              <w:t xml:space="preserve">Interfaces : Parallèle, Série, </w:t>
            </w:r>
            <w:proofErr w:type="spellStart"/>
            <w:r w:rsidRPr="00BC3ADD">
              <w:t>Timer</w:t>
            </w:r>
            <w:proofErr w:type="spellEnd"/>
            <w:r w:rsidRPr="00BC3ADD">
              <w:t>, Contrôleur d’interruptions, …Présentations générales, Architectures, programmation et exemples d’utilisation de ces interfaces</w:t>
            </w:r>
            <w:r>
              <w:t xml:space="preserve"> </w:t>
            </w:r>
            <w:r w:rsidRPr="00BC3ADD">
              <w:t>dans un système à microprocesseur.</w:t>
            </w:r>
          </w:p>
        </w:tc>
      </w:tr>
      <w:tr w:rsidR="006D4D03" w:rsidTr="00337F7A">
        <w:tc>
          <w:tcPr>
            <w:tcW w:w="9854" w:type="dxa"/>
            <w:tcBorders>
              <w:top w:val="nil"/>
              <w:bottom w:val="nil"/>
            </w:tcBorders>
          </w:tcPr>
          <w:p w:rsidR="005202B3" w:rsidRDefault="006D4D03" w:rsidP="006D4D03">
            <w:pPr>
              <w:ind w:firstLine="0"/>
            </w:pPr>
            <w:r w:rsidRPr="00337F7A">
              <w:rPr>
                <w:b/>
                <w:bCs/>
                <w:u w:val="single"/>
              </w:rPr>
              <w:lastRenderedPageBreak/>
              <w:t>Mode d’évaluation</w:t>
            </w:r>
            <w:r w:rsidR="005202B3">
              <w:t> :</w:t>
            </w:r>
          </w:p>
          <w:p w:rsidR="00AA6DF7" w:rsidRDefault="00E170F3" w:rsidP="004C440B">
            <w:r w:rsidRPr="00E170F3">
              <w:t>Contrôle continu : 40% ; Examen : 60%.</w:t>
            </w:r>
          </w:p>
        </w:tc>
      </w:tr>
      <w:tr w:rsidR="006D4D03" w:rsidTr="00337F7A">
        <w:tc>
          <w:tcPr>
            <w:tcW w:w="9854" w:type="dxa"/>
            <w:tcBorders>
              <w:top w:val="nil"/>
            </w:tcBorders>
          </w:tcPr>
          <w:p w:rsidR="00337F7A" w:rsidRDefault="006D4D03" w:rsidP="00337F7A">
            <w:pPr>
              <w:ind w:firstLine="0"/>
            </w:pPr>
            <w:r w:rsidRPr="00337F7A">
              <w:rPr>
                <w:b/>
                <w:u w:val="single"/>
              </w:rPr>
              <w:t>Références</w:t>
            </w:r>
            <w:r w:rsidRPr="009A73D9">
              <w:rPr>
                <w:b/>
              </w:rPr>
              <w:t xml:space="preserve">  </w:t>
            </w:r>
          </w:p>
          <w:p w:rsidR="005A3388" w:rsidRPr="005A3388" w:rsidRDefault="005A3388" w:rsidP="00635CA7">
            <w:pPr>
              <w:pStyle w:val="Paragraphedeliste"/>
              <w:numPr>
                <w:ilvl w:val="0"/>
                <w:numId w:val="12"/>
              </w:numPr>
              <w:ind w:left="284" w:right="-1" w:hanging="284"/>
            </w:pPr>
            <w:r w:rsidRPr="005A3388">
              <w:t xml:space="preserve">M. </w:t>
            </w:r>
            <w:proofErr w:type="spellStart"/>
            <w:r w:rsidRPr="005A3388">
              <w:t>Aumiaux</w:t>
            </w:r>
            <w:proofErr w:type="spellEnd"/>
            <w:r w:rsidRPr="005A3388">
              <w:t>, L</w:t>
            </w:r>
            <w:r w:rsidRPr="005A3388">
              <w:rPr>
                <w:rFonts w:hint="cs"/>
              </w:rPr>
              <w:t>’</w:t>
            </w:r>
            <w:r w:rsidRPr="005A3388">
              <w:t>emploi des microprocesseurs, Masson, Paris, 1982.</w:t>
            </w:r>
          </w:p>
          <w:p w:rsidR="005A3388" w:rsidRPr="005A3388" w:rsidRDefault="005A3388" w:rsidP="00635CA7">
            <w:pPr>
              <w:pStyle w:val="Paragraphedeliste"/>
              <w:numPr>
                <w:ilvl w:val="0"/>
                <w:numId w:val="12"/>
              </w:numPr>
              <w:ind w:left="284" w:right="-1" w:hanging="284"/>
            </w:pPr>
            <w:r w:rsidRPr="005A3388">
              <w:t xml:space="preserve">M. </w:t>
            </w:r>
            <w:proofErr w:type="spellStart"/>
            <w:r w:rsidRPr="005A3388">
              <w:t>Aumiaux</w:t>
            </w:r>
            <w:proofErr w:type="spellEnd"/>
            <w:r w:rsidRPr="005A3388">
              <w:t xml:space="preserve">, Les </w:t>
            </w:r>
            <w:proofErr w:type="spellStart"/>
            <w:r w:rsidRPr="005A3388">
              <w:t>syst</w:t>
            </w:r>
            <w:proofErr w:type="spellEnd"/>
            <w:r w:rsidRPr="005A3388">
              <w:rPr>
                <w:rFonts w:hint="eastAsia"/>
              </w:rPr>
              <w:t>è</w:t>
            </w:r>
            <w:r w:rsidRPr="005A3388">
              <w:t xml:space="preserve">mes </w:t>
            </w:r>
            <w:r w:rsidRPr="005A3388">
              <w:rPr>
                <w:rFonts w:hint="eastAsia"/>
              </w:rPr>
              <w:t>à</w:t>
            </w:r>
            <w:r w:rsidRPr="005A3388">
              <w:t xml:space="preserve"> microprocesseurs, Masson, Paris, 1982.</w:t>
            </w:r>
          </w:p>
          <w:p w:rsidR="005A3388" w:rsidRPr="005A3388" w:rsidRDefault="005A3388" w:rsidP="00635CA7">
            <w:pPr>
              <w:pStyle w:val="Paragraphedeliste"/>
              <w:numPr>
                <w:ilvl w:val="0"/>
                <w:numId w:val="12"/>
              </w:numPr>
              <w:ind w:left="284" w:right="-1" w:hanging="284"/>
            </w:pPr>
            <w:r w:rsidRPr="005A3388">
              <w:t xml:space="preserve">A.S. </w:t>
            </w:r>
            <w:proofErr w:type="spellStart"/>
            <w:r w:rsidRPr="005A3388">
              <w:t>Tanenbaum</w:t>
            </w:r>
            <w:proofErr w:type="spellEnd"/>
            <w:r w:rsidRPr="005A3388">
              <w:t>, Architecture de l</w:t>
            </w:r>
            <w:r w:rsidRPr="005A3388">
              <w:rPr>
                <w:rFonts w:hint="cs"/>
              </w:rPr>
              <w:t>’</w:t>
            </w:r>
            <w:r w:rsidRPr="005A3388">
              <w:t xml:space="preserve">ordinateur, </w:t>
            </w:r>
            <w:proofErr w:type="spellStart"/>
            <w:r w:rsidRPr="005A3388">
              <w:t>Dunod</w:t>
            </w:r>
            <w:proofErr w:type="spellEnd"/>
            <w:r w:rsidRPr="005A3388">
              <w:t>.</w:t>
            </w:r>
          </w:p>
          <w:p w:rsidR="005A3388" w:rsidRPr="005A3388" w:rsidRDefault="005A3388" w:rsidP="00635CA7">
            <w:pPr>
              <w:pStyle w:val="Paragraphedeliste"/>
              <w:numPr>
                <w:ilvl w:val="0"/>
                <w:numId w:val="12"/>
              </w:numPr>
              <w:ind w:left="284" w:right="-1" w:hanging="284"/>
            </w:pPr>
            <w:r w:rsidRPr="005A3388">
              <w:t xml:space="preserve">H. </w:t>
            </w:r>
            <w:proofErr w:type="spellStart"/>
            <w:r w:rsidRPr="005A3388">
              <w:t>Lilen</w:t>
            </w:r>
            <w:proofErr w:type="spellEnd"/>
            <w:r w:rsidRPr="005A3388">
              <w:t>, 8088 et ses p</w:t>
            </w:r>
            <w:r w:rsidRPr="005A3388">
              <w:rPr>
                <w:rFonts w:hint="eastAsia"/>
              </w:rPr>
              <w:t>é</w:t>
            </w:r>
            <w:proofErr w:type="spellStart"/>
            <w:r w:rsidRPr="005A3388">
              <w:t>riph</w:t>
            </w:r>
            <w:proofErr w:type="spellEnd"/>
            <w:r w:rsidRPr="005A3388">
              <w:rPr>
                <w:rFonts w:hint="eastAsia"/>
              </w:rPr>
              <w:t>é</w:t>
            </w:r>
            <w:proofErr w:type="spellStart"/>
            <w:r w:rsidRPr="005A3388">
              <w:t>riques</w:t>
            </w:r>
            <w:proofErr w:type="spellEnd"/>
            <w:r w:rsidRPr="005A3388">
              <w:t>, Edition Radio 1986</w:t>
            </w:r>
          </w:p>
          <w:p w:rsidR="005A3388" w:rsidRPr="005A3388" w:rsidRDefault="005A3388" w:rsidP="00635CA7">
            <w:pPr>
              <w:pStyle w:val="Paragraphedeliste"/>
              <w:numPr>
                <w:ilvl w:val="0"/>
                <w:numId w:val="12"/>
              </w:numPr>
              <w:ind w:left="284" w:right="-1" w:hanging="284"/>
            </w:pPr>
            <w:r w:rsidRPr="005A3388">
              <w:t xml:space="preserve">S. </w:t>
            </w:r>
            <w:proofErr w:type="spellStart"/>
            <w:r w:rsidRPr="005A3388">
              <w:t>Leibson</w:t>
            </w:r>
            <w:proofErr w:type="spellEnd"/>
            <w:r w:rsidRPr="005A3388">
              <w:t xml:space="preserve">, Manuel des interfaces, </w:t>
            </w:r>
            <w:proofErr w:type="spellStart"/>
            <w:r w:rsidRPr="005A3388">
              <w:t>McGraw</w:t>
            </w:r>
            <w:proofErr w:type="spellEnd"/>
            <w:r w:rsidRPr="005A3388">
              <w:t xml:space="preserve"> Hill, 1986</w:t>
            </w:r>
          </w:p>
          <w:p w:rsidR="00D26E04" w:rsidRDefault="005A3388" w:rsidP="00635CA7">
            <w:pPr>
              <w:pStyle w:val="Paragraphedeliste"/>
              <w:numPr>
                <w:ilvl w:val="0"/>
                <w:numId w:val="12"/>
              </w:numPr>
              <w:ind w:left="284" w:right="-1" w:hanging="284"/>
            </w:pPr>
            <w:r w:rsidRPr="005A3388">
              <w:t xml:space="preserve">H. </w:t>
            </w:r>
            <w:proofErr w:type="spellStart"/>
            <w:r w:rsidRPr="005A3388">
              <w:t>Bennassar</w:t>
            </w:r>
            <w:proofErr w:type="spellEnd"/>
            <w:r w:rsidRPr="005A3388">
              <w:t>, Cours de microprocesseurs 16 bits : 8086/68000, OPU, 1993</w:t>
            </w:r>
          </w:p>
        </w:tc>
      </w:tr>
    </w:tbl>
    <w:p w:rsidR="0086704B" w:rsidRPr="009A73D9" w:rsidRDefault="0086704B" w:rsidP="0086704B"/>
    <w:p w:rsidR="0086704B" w:rsidRPr="009A73D9" w:rsidRDefault="0086704B" w:rsidP="0086704B"/>
    <w:p w:rsidR="0086704B" w:rsidRPr="009A73D9" w:rsidRDefault="0086704B" w:rsidP="0086704B"/>
    <w:p w:rsidR="0086704B" w:rsidRPr="009A73D9" w:rsidRDefault="0086704B" w:rsidP="0086704B"/>
    <w:p w:rsidR="0086704B" w:rsidRDefault="0086704B" w:rsidP="0086704B">
      <w:pPr>
        <w:spacing w:after="0" w:line="240" w:lineRule="auto"/>
        <w:ind w:right="0" w:firstLine="0"/>
        <w:jc w:val="left"/>
      </w:pPr>
      <w:r>
        <w:br w:type="page"/>
      </w:r>
    </w:p>
    <w:p w:rsidR="00CA32E3" w:rsidRPr="009A73D9" w:rsidRDefault="00CA32E3" w:rsidP="00CA32E3"/>
    <w:tbl>
      <w:tblPr>
        <w:tblStyle w:val="Grilledutableau"/>
        <w:tblW w:w="0" w:type="auto"/>
        <w:tblLook w:val="04A0"/>
      </w:tblPr>
      <w:tblGrid>
        <w:gridCol w:w="9854"/>
      </w:tblGrid>
      <w:tr w:rsidR="00CA32E3" w:rsidTr="005769CD">
        <w:tc>
          <w:tcPr>
            <w:tcW w:w="9854" w:type="dxa"/>
            <w:shd w:val="clear" w:color="auto" w:fill="FFE697"/>
          </w:tcPr>
          <w:p w:rsidR="00CA32E3" w:rsidRPr="00401FA2" w:rsidRDefault="00CA32E3" w:rsidP="005769CD">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CA32E3" w:rsidTr="005769CD">
        <w:tc>
          <w:tcPr>
            <w:tcW w:w="9854" w:type="dxa"/>
            <w:shd w:val="clear" w:color="auto" w:fill="93E3FF"/>
          </w:tcPr>
          <w:p w:rsidR="00CA32E3" w:rsidRPr="008F1F87" w:rsidRDefault="00CA32E3" w:rsidP="005769CD">
            <w:pPr>
              <w:spacing w:after="0"/>
              <w:ind w:firstLine="0"/>
              <w:rPr>
                <w:iCs/>
              </w:rPr>
            </w:pPr>
            <w:r w:rsidRPr="008F1F87">
              <w:t>Semestre </w:t>
            </w:r>
            <w:r w:rsidRPr="008F1F87">
              <w:rPr>
                <w:i/>
              </w:rPr>
              <w:t xml:space="preserve">: </w:t>
            </w:r>
            <w:r w:rsidRPr="008F1F87">
              <w:rPr>
                <w:iCs/>
              </w:rPr>
              <w:t>1</w:t>
            </w:r>
          </w:p>
          <w:p w:rsidR="00CA32E3" w:rsidRPr="008F1F87" w:rsidRDefault="00CA32E3" w:rsidP="005769CD">
            <w:pPr>
              <w:spacing w:after="0"/>
              <w:ind w:firstLine="0"/>
              <w:rPr>
                <w:iCs/>
              </w:rPr>
            </w:pPr>
            <w:r w:rsidRPr="008F1F87">
              <w:rPr>
                <w:iCs/>
              </w:rPr>
              <w:t>Unité d'enseignement: Fondamental UEF 1.1.1</w:t>
            </w:r>
          </w:p>
          <w:p w:rsidR="00CA32E3" w:rsidRPr="008F1F87" w:rsidRDefault="00CA32E3" w:rsidP="00B86E42">
            <w:pPr>
              <w:spacing w:after="0"/>
              <w:ind w:firstLine="0"/>
              <w:rPr>
                <w:b/>
                <w:bCs/>
              </w:rPr>
            </w:pPr>
            <w:r w:rsidRPr="008F1F87">
              <w:t xml:space="preserve">Intitulé de la matière: </w:t>
            </w:r>
            <w:r w:rsidR="00B86E42" w:rsidRPr="00712FD6">
              <w:rPr>
                <w:b/>
                <w:bCs/>
              </w:rPr>
              <w:t>Traitement du signal</w:t>
            </w:r>
          </w:p>
          <w:p w:rsidR="00CA32E3" w:rsidRPr="008F1F87" w:rsidRDefault="00CA32E3" w:rsidP="00B86E42">
            <w:pPr>
              <w:spacing w:after="0"/>
              <w:ind w:firstLine="0"/>
              <w:jc w:val="left"/>
            </w:pPr>
            <w:r w:rsidRPr="008F1F87">
              <w:t xml:space="preserve">Volume horaire semestriel: 45h00  (Cours: </w:t>
            </w:r>
            <w:r w:rsidR="00B86E42" w:rsidRPr="008F1F87">
              <w:t>1</w:t>
            </w:r>
            <w:r w:rsidRPr="008F1F87">
              <w:t>h</w:t>
            </w:r>
            <w:r w:rsidR="00B86E42" w:rsidRPr="008F1F87">
              <w:t>3</w:t>
            </w:r>
            <w:r w:rsidRPr="008F1F87">
              <w:t>0, TD: 1h30)</w:t>
            </w:r>
          </w:p>
          <w:p w:rsidR="00CA32E3" w:rsidRPr="008F1F87" w:rsidRDefault="00CA32E3" w:rsidP="005769CD">
            <w:pPr>
              <w:spacing w:after="0"/>
              <w:ind w:firstLine="0"/>
            </w:pPr>
            <w:r w:rsidRPr="008F1F87">
              <w:t>Crédits:</w:t>
            </w:r>
            <w:r w:rsidR="00B86E42" w:rsidRPr="008F1F87">
              <w:t xml:space="preserve"> 4</w:t>
            </w:r>
          </w:p>
          <w:p w:rsidR="00CA32E3" w:rsidRPr="008F1F87" w:rsidRDefault="00CA32E3" w:rsidP="005769CD">
            <w:pPr>
              <w:spacing w:after="0"/>
              <w:ind w:firstLine="0"/>
            </w:pPr>
            <w:r w:rsidRPr="008F1F87">
              <w:t>Coefficient:</w:t>
            </w:r>
            <w:r w:rsidR="00B86E42" w:rsidRPr="008F1F87">
              <w:t xml:space="preserve"> 2</w:t>
            </w:r>
          </w:p>
        </w:tc>
      </w:tr>
      <w:tr w:rsidR="00CA32E3" w:rsidTr="005769CD">
        <w:tc>
          <w:tcPr>
            <w:tcW w:w="9854" w:type="dxa"/>
            <w:tcBorders>
              <w:bottom w:val="single" w:sz="4" w:space="0" w:color="auto"/>
            </w:tcBorders>
            <w:shd w:val="clear" w:color="auto" w:fill="FFFFA7"/>
          </w:tcPr>
          <w:p w:rsidR="00CA32E3" w:rsidRPr="00712FD6" w:rsidRDefault="00CA32E3" w:rsidP="008F1F87">
            <w:pPr>
              <w:spacing w:before="120"/>
              <w:ind w:firstLine="0"/>
            </w:pPr>
            <w:r w:rsidRPr="008F1F87">
              <w:t>Enseignant responsable de l’UE </w:t>
            </w:r>
            <w:r w:rsidRPr="00712FD6">
              <w:t>:</w:t>
            </w:r>
            <w:r w:rsidRPr="00712FD6">
              <w:rPr>
                <w:i/>
              </w:rPr>
              <w:t xml:space="preserve"> </w:t>
            </w:r>
            <w:r w:rsidR="00712FD6" w:rsidRPr="00712FD6">
              <w:rPr>
                <w:b/>
                <w:bCs/>
              </w:rPr>
              <w:t>SAMAI Djamel</w:t>
            </w:r>
          </w:p>
          <w:p w:rsidR="00CA32E3" w:rsidRPr="008F1F87" w:rsidRDefault="00CA32E3" w:rsidP="00B86E42">
            <w:pPr>
              <w:ind w:firstLine="0"/>
            </w:pPr>
            <w:r w:rsidRPr="00712FD6">
              <w:t xml:space="preserve">Enseignant responsable de la matière: </w:t>
            </w:r>
            <w:r w:rsidR="00712FD6" w:rsidRPr="00D11990">
              <w:rPr>
                <w:b/>
                <w:bCs/>
              </w:rPr>
              <w:t>SAMAI Djamel</w:t>
            </w:r>
          </w:p>
        </w:tc>
      </w:tr>
      <w:tr w:rsidR="00CA32E3" w:rsidTr="005769CD">
        <w:tc>
          <w:tcPr>
            <w:tcW w:w="9854" w:type="dxa"/>
            <w:tcBorders>
              <w:bottom w:val="nil"/>
            </w:tcBorders>
          </w:tcPr>
          <w:p w:rsidR="00CA32E3" w:rsidRPr="00337F7A" w:rsidRDefault="00CA32E3" w:rsidP="008F1F87">
            <w:pPr>
              <w:spacing w:before="120"/>
              <w:ind w:firstLine="0"/>
              <w:rPr>
                <w:u w:val="single"/>
              </w:rPr>
            </w:pPr>
            <w:r w:rsidRPr="00337F7A">
              <w:rPr>
                <w:b/>
                <w:u w:val="single"/>
              </w:rPr>
              <w:t>Objectifs de l’enseignement</w:t>
            </w:r>
            <w:r w:rsidRPr="00337F7A">
              <w:rPr>
                <w:u w:val="single"/>
              </w:rPr>
              <w:t xml:space="preserve"> </w:t>
            </w:r>
          </w:p>
          <w:p w:rsidR="00CA32E3" w:rsidRDefault="00B86E42" w:rsidP="00B86E42">
            <w:r w:rsidRPr="00B86E42">
              <w:t>Maîtriser les outils de représentation temporelle et fréquentielle des signaux et systèmes analogiques et numériques et effectuer les traitements de base tels que le filtrage et l'analyse spectrale numérique.</w:t>
            </w:r>
          </w:p>
        </w:tc>
      </w:tr>
      <w:tr w:rsidR="00CA32E3" w:rsidTr="005769CD">
        <w:tc>
          <w:tcPr>
            <w:tcW w:w="9854" w:type="dxa"/>
            <w:tcBorders>
              <w:top w:val="nil"/>
              <w:bottom w:val="nil"/>
            </w:tcBorders>
          </w:tcPr>
          <w:p w:rsidR="00CA32E3" w:rsidRPr="00337F7A" w:rsidRDefault="00CA32E3" w:rsidP="005769CD">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B86E42" w:rsidRDefault="00B86E42" w:rsidP="009828E3">
            <w:pPr>
              <w:pStyle w:val="puces"/>
            </w:pPr>
            <w:r>
              <w:t>Théorie du signal</w:t>
            </w:r>
          </w:p>
          <w:p w:rsidR="00CA32E3" w:rsidRDefault="00B86E42" w:rsidP="009828E3">
            <w:pPr>
              <w:pStyle w:val="puces"/>
            </w:pPr>
            <w:r>
              <w:t>Les bases mathématiques</w:t>
            </w:r>
          </w:p>
        </w:tc>
      </w:tr>
      <w:tr w:rsidR="00CA32E3" w:rsidTr="005769CD">
        <w:tc>
          <w:tcPr>
            <w:tcW w:w="9854" w:type="dxa"/>
            <w:tcBorders>
              <w:top w:val="nil"/>
              <w:bottom w:val="nil"/>
            </w:tcBorders>
          </w:tcPr>
          <w:p w:rsidR="00CA32E3" w:rsidRPr="00337F7A" w:rsidRDefault="00CA32E3" w:rsidP="005769CD">
            <w:pPr>
              <w:ind w:firstLine="0"/>
              <w:rPr>
                <w:b/>
                <w:bCs/>
                <w:u w:val="single"/>
              </w:rPr>
            </w:pPr>
            <w:r w:rsidRPr="00337F7A">
              <w:rPr>
                <w:b/>
                <w:bCs/>
                <w:u w:val="single"/>
              </w:rPr>
              <w:t>Contenu de la matière : </w:t>
            </w:r>
          </w:p>
          <w:p w:rsidR="00B86E42" w:rsidRPr="00B86E42" w:rsidRDefault="00B86E42" w:rsidP="00B86E42">
            <w:pPr>
              <w:spacing w:before="120" w:after="60"/>
              <w:ind w:right="-1"/>
              <w:rPr>
                <w:b/>
                <w:bCs/>
              </w:rPr>
            </w:pPr>
            <w:r>
              <w:rPr>
                <w:b/>
                <w:bCs/>
              </w:rPr>
              <w:t>Chapitre</w:t>
            </w:r>
            <w:r w:rsidRPr="00B86E42">
              <w:rPr>
                <w:b/>
                <w:bCs/>
              </w:rPr>
              <w:t>1</w:t>
            </w:r>
            <w:r>
              <w:rPr>
                <w:b/>
                <w:bCs/>
              </w:rPr>
              <w:t>:</w:t>
            </w:r>
            <w:r w:rsidRPr="00B86E42">
              <w:rPr>
                <w:b/>
                <w:bCs/>
              </w:rPr>
              <w:t xml:space="preserve"> Rappels des principaux ré</w:t>
            </w:r>
            <w:r>
              <w:rPr>
                <w:b/>
                <w:bCs/>
              </w:rPr>
              <w:t xml:space="preserve">sultats de la théorie du signal </w:t>
            </w:r>
            <w:r w:rsidRPr="00B86E42">
              <w:rPr>
                <w:b/>
                <w:bCs/>
              </w:rPr>
              <w:t>(2 Semaine)</w:t>
            </w:r>
          </w:p>
          <w:p w:rsidR="00B86E42" w:rsidRPr="00B86E42" w:rsidRDefault="00B86E42" w:rsidP="00B86E42">
            <w:r w:rsidRPr="00B86E42">
              <w:t xml:space="preserve">Signaux, séries de Fourier, transformée de Fourier et Théorème de </w:t>
            </w:r>
            <w:proofErr w:type="spellStart"/>
            <w:r w:rsidRPr="00B86E42">
              <w:t>Parseval</w:t>
            </w:r>
            <w:proofErr w:type="spellEnd"/>
            <w:r w:rsidRPr="00B86E42">
              <w:t>, la convolution et la</w:t>
            </w:r>
            <w:r>
              <w:t xml:space="preserve"> </w:t>
            </w:r>
            <w:r w:rsidRPr="00B86E42">
              <w:t>corrélation.</w:t>
            </w:r>
          </w:p>
          <w:p w:rsidR="00B86E42" w:rsidRPr="00B86E42" w:rsidRDefault="00B86E42" w:rsidP="00B86E42">
            <w:pPr>
              <w:spacing w:before="120" w:after="60"/>
              <w:rPr>
                <w:b/>
                <w:bCs/>
              </w:rPr>
            </w:pPr>
            <w:r>
              <w:rPr>
                <w:b/>
                <w:bCs/>
              </w:rPr>
              <w:t>Chapitre 2:</w:t>
            </w:r>
            <w:r w:rsidRPr="00B86E42">
              <w:rPr>
                <w:b/>
                <w:bCs/>
              </w:rPr>
              <w:t xml:space="preserve"> Analyse et synthèse des filtres analogiques</w:t>
            </w:r>
            <w:r>
              <w:rPr>
                <w:b/>
                <w:bCs/>
              </w:rPr>
              <w:t xml:space="preserve">              </w:t>
            </w:r>
            <w:r w:rsidRPr="00B86E42">
              <w:rPr>
                <w:b/>
                <w:bCs/>
              </w:rPr>
              <w:t xml:space="preserve"> (4 Semaines)</w:t>
            </w:r>
          </w:p>
          <w:p w:rsidR="00B86E42" w:rsidRPr="00B86E42" w:rsidRDefault="00B86E42" w:rsidP="00B86E42">
            <w:r w:rsidRPr="00B86E42">
              <w:t>Analyse temporelle et fréquentielle des filtres analogiques, filtres passifs et actifs, filtres passe bas du</w:t>
            </w:r>
            <w:r>
              <w:t xml:space="preserve"> </w:t>
            </w:r>
            <w:r w:rsidRPr="00B86E42">
              <w:t>premier et second ordre, filtres passe haut du premier et second ordre, filtres passe bande, autres filtres</w:t>
            </w:r>
            <w:r>
              <w:t xml:space="preserve"> </w:t>
            </w:r>
            <w:r w:rsidRPr="00B86E42">
              <w:t>(</w:t>
            </w:r>
            <w:proofErr w:type="spellStart"/>
            <w:r w:rsidRPr="00B86E42">
              <w:t>Tchebyshev</w:t>
            </w:r>
            <w:proofErr w:type="spellEnd"/>
            <w:r w:rsidRPr="00B86E42">
              <w:t xml:space="preserve">, </w:t>
            </w:r>
            <w:proofErr w:type="spellStart"/>
            <w:r w:rsidRPr="00B86E42">
              <w:t>Butterworth</w:t>
            </w:r>
            <w:proofErr w:type="spellEnd"/>
            <w:r w:rsidRPr="00B86E42">
              <w:t>).</w:t>
            </w:r>
          </w:p>
          <w:p w:rsidR="00B86E42" w:rsidRPr="00B86E42" w:rsidRDefault="00B86E42" w:rsidP="00B86E42">
            <w:pPr>
              <w:spacing w:before="120" w:after="60"/>
              <w:rPr>
                <w:b/>
                <w:bCs/>
              </w:rPr>
            </w:pPr>
            <w:r w:rsidRPr="00B86E42">
              <w:rPr>
                <w:b/>
                <w:bCs/>
              </w:rPr>
              <w:t>Chapitre 3. Échantillonnage des signaux</w:t>
            </w:r>
            <w:r>
              <w:rPr>
                <w:b/>
                <w:bCs/>
              </w:rPr>
              <w:t xml:space="preserve">                                       </w:t>
            </w:r>
            <w:r w:rsidRPr="00B86E42">
              <w:rPr>
                <w:b/>
                <w:bCs/>
              </w:rPr>
              <w:t xml:space="preserve"> (1 Semaines)</w:t>
            </w:r>
          </w:p>
          <w:p w:rsidR="00B86E42" w:rsidRPr="00B86E42" w:rsidRDefault="00B86E42" w:rsidP="00B86E42">
            <w:pPr>
              <w:spacing w:before="120" w:after="60"/>
              <w:rPr>
                <w:b/>
                <w:bCs/>
              </w:rPr>
            </w:pPr>
            <w:r w:rsidRPr="00B86E42">
              <w:t>Du signal continu au signal numérique Échantillonnage, reconstruction et quantification.</w:t>
            </w:r>
          </w:p>
          <w:p w:rsidR="008F1F87" w:rsidRDefault="00B86E42" w:rsidP="008F1F87">
            <w:pPr>
              <w:spacing w:before="120" w:after="60"/>
              <w:rPr>
                <w:b/>
                <w:bCs/>
              </w:rPr>
            </w:pPr>
            <w:r w:rsidRPr="00B86E42">
              <w:rPr>
                <w:b/>
                <w:bCs/>
              </w:rPr>
              <w:t>Chapitre 4 : Trans</w:t>
            </w:r>
            <w:r>
              <w:rPr>
                <w:b/>
                <w:bCs/>
              </w:rPr>
              <w:t>formées discrètes et fenêtrage</w:t>
            </w:r>
            <w:r w:rsidR="008F1F87">
              <w:rPr>
                <w:b/>
                <w:bCs/>
              </w:rPr>
              <w:t xml:space="preserve">                          </w:t>
            </w:r>
            <w:r w:rsidR="008F1F87" w:rsidRPr="00B86E42">
              <w:rPr>
                <w:b/>
                <w:bCs/>
              </w:rPr>
              <w:t>(3</w:t>
            </w:r>
            <w:r w:rsidR="008F1F87">
              <w:rPr>
                <w:b/>
                <w:bCs/>
              </w:rPr>
              <w:t xml:space="preserve"> </w:t>
            </w:r>
            <w:r w:rsidR="008F1F87" w:rsidRPr="00B86E42">
              <w:rPr>
                <w:b/>
                <w:bCs/>
              </w:rPr>
              <w:t>Semaines)</w:t>
            </w:r>
          </w:p>
          <w:p w:rsidR="00B86E42" w:rsidRPr="00B86E42" w:rsidRDefault="008F1F87" w:rsidP="008F1F87">
            <w:r w:rsidRPr="008F1F87">
              <w:t>Transformées discrètes et fenêtrage:</w:t>
            </w:r>
            <w:r>
              <w:t xml:space="preserve"> d</w:t>
            </w:r>
            <w:r w:rsidR="00B86E42" w:rsidRPr="00B86E42">
              <w:t>e la Transformée de Fourier à temps discret</w:t>
            </w:r>
            <w:r>
              <w:t xml:space="preserve"> </w:t>
            </w:r>
            <w:r w:rsidR="00B86E42" w:rsidRPr="00B86E42">
              <w:t>(TFTD) à la Transformée de Fourier Discrète (TFD), la Transformée de Fourier rapide (FFT)</w:t>
            </w:r>
            <w:r w:rsidR="00B86E42">
              <w:t xml:space="preserve">                                                                                  </w:t>
            </w:r>
            <w:r w:rsidR="00B86E42" w:rsidRPr="00B86E42">
              <w:t xml:space="preserve"> </w:t>
            </w:r>
          </w:p>
          <w:p w:rsidR="00B86E42" w:rsidRPr="00B86E42" w:rsidRDefault="00B86E42" w:rsidP="00B86E42">
            <w:pPr>
              <w:spacing w:before="120" w:after="60"/>
              <w:rPr>
                <w:b/>
                <w:bCs/>
              </w:rPr>
            </w:pPr>
            <w:r w:rsidRPr="00B86E42">
              <w:rPr>
                <w:b/>
                <w:bCs/>
              </w:rPr>
              <w:t>Chapitre 5 : Analyse et synthèse des filtres numériques</w:t>
            </w:r>
            <w:r>
              <w:rPr>
                <w:b/>
                <w:bCs/>
              </w:rPr>
              <w:t xml:space="preserve">             </w:t>
            </w:r>
            <w:r w:rsidRPr="00B86E42">
              <w:rPr>
                <w:b/>
                <w:bCs/>
              </w:rPr>
              <w:t xml:space="preserve"> (5 Semaines)</w:t>
            </w:r>
          </w:p>
          <w:p w:rsidR="00CA32E3" w:rsidRDefault="00B86E42" w:rsidP="00B86E42">
            <w:r w:rsidRPr="00B86E42">
              <w:t>Définition gabarit de filtre</w:t>
            </w:r>
            <w:r>
              <w:t xml:space="preserve">; </w:t>
            </w:r>
            <w:r w:rsidRPr="00B86E42">
              <w:t>Les filtres RIF et RII</w:t>
            </w:r>
            <w:r>
              <w:t xml:space="preserve">; </w:t>
            </w:r>
            <w:r w:rsidRPr="00B86E42">
              <w:t xml:space="preserve">Les filtres </w:t>
            </w:r>
            <w:proofErr w:type="spellStart"/>
            <w:r w:rsidRPr="00B86E42">
              <w:t>Lattice</w:t>
            </w:r>
            <w:proofErr w:type="spellEnd"/>
            <w:r>
              <w:t xml:space="preserve">; </w:t>
            </w:r>
            <w:r w:rsidRPr="00B86E42">
              <w:t>Synthèse des filtres RIF : méthode de la fenêtre</w:t>
            </w:r>
            <w:r>
              <w:t xml:space="preserve">; </w:t>
            </w:r>
            <w:r w:rsidRPr="00B86E42">
              <w:t xml:space="preserve">Synthèse des filtres numériques RII : Méthode </w:t>
            </w:r>
            <w:r w:rsidRPr="00B86E42">
              <w:lastRenderedPageBreak/>
              <w:t>bilinéaire</w:t>
            </w:r>
          </w:p>
          <w:p w:rsidR="00CA32E3" w:rsidRDefault="00CA32E3" w:rsidP="005769CD"/>
        </w:tc>
      </w:tr>
      <w:tr w:rsidR="00CA32E3" w:rsidTr="005769CD">
        <w:tc>
          <w:tcPr>
            <w:tcW w:w="9854" w:type="dxa"/>
            <w:tcBorders>
              <w:top w:val="nil"/>
              <w:bottom w:val="nil"/>
            </w:tcBorders>
          </w:tcPr>
          <w:p w:rsidR="00CA32E3" w:rsidRDefault="00CA32E3" w:rsidP="005769CD">
            <w:pPr>
              <w:ind w:firstLine="0"/>
            </w:pPr>
            <w:r w:rsidRPr="00337F7A">
              <w:rPr>
                <w:b/>
                <w:bCs/>
                <w:u w:val="single"/>
              </w:rPr>
              <w:lastRenderedPageBreak/>
              <w:t>Mode d’évaluation</w:t>
            </w:r>
            <w:r>
              <w:t> :</w:t>
            </w:r>
          </w:p>
          <w:p w:rsidR="00B86E42" w:rsidRDefault="00CA32E3" w:rsidP="004C440B">
            <w:r w:rsidRPr="00E170F3">
              <w:t>Contrôle continu : 40% ; Examen : 60%.</w:t>
            </w:r>
          </w:p>
        </w:tc>
      </w:tr>
      <w:tr w:rsidR="00CA32E3" w:rsidTr="005769CD">
        <w:tc>
          <w:tcPr>
            <w:tcW w:w="9854" w:type="dxa"/>
            <w:tcBorders>
              <w:top w:val="nil"/>
            </w:tcBorders>
          </w:tcPr>
          <w:p w:rsidR="00CA32E3" w:rsidRDefault="00CA32E3" w:rsidP="005769CD">
            <w:pPr>
              <w:ind w:firstLine="0"/>
            </w:pPr>
            <w:r w:rsidRPr="00337F7A">
              <w:rPr>
                <w:b/>
                <w:u w:val="single"/>
              </w:rPr>
              <w:t>Références</w:t>
            </w:r>
            <w:r w:rsidRPr="009A73D9">
              <w:rPr>
                <w:b/>
              </w:rPr>
              <w:t xml:space="preserve">  </w:t>
            </w:r>
          </w:p>
          <w:p w:rsidR="00A67947" w:rsidRPr="00A67947" w:rsidRDefault="00A67947" w:rsidP="00635CA7">
            <w:pPr>
              <w:pStyle w:val="Paragraphedeliste"/>
              <w:numPr>
                <w:ilvl w:val="0"/>
                <w:numId w:val="13"/>
              </w:numPr>
              <w:tabs>
                <w:tab w:val="right" w:pos="9638"/>
              </w:tabs>
              <w:ind w:left="284" w:hanging="284"/>
            </w:pPr>
            <w:r w:rsidRPr="00A67947">
              <w:t>Francis Cottet, Traitement des signaux et acquisition de données - Cours et exercices corrigés,</w:t>
            </w:r>
          </w:p>
          <w:p w:rsidR="00A67947" w:rsidRPr="00A67947" w:rsidRDefault="00A67947" w:rsidP="00635CA7">
            <w:pPr>
              <w:pStyle w:val="Paragraphedeliste"/>
              <w:numPr>
                <w:ilvl w:val="0"/>
                <w:numId w:val="13"/>
              </w:numPr>
              <w:tabs>
                <w:tab w:val="right" w:pos="9638"/>
              </w:tabs>
              <w:ind w:left="284" w:hanging="284"/>
              <w:rPr>
                <w:lang w:val="en-US"/>
              </w:rPr>
            </w:pPr>
            <w:r w:rsidRPr="00A67947">
              <w:rPr>
                <w:lang w:val="en-US"/>
              </w:rPr>
              <w:t xml:space="preserve">4ième </w:t>
            </w:r>
            <w:proofErr w:type="spellStart"/>
            <w:r w:rsidRPr="00A67947">
              <w:rPr>
                <w:lang w:val="en-US"/>
              </w:rPr>
              <w:t>édition</w:t>
            </w:r>
            <w:proofErr w:type="spellEnd"/>
            <w:r w:rsidRPr="00A67947">
              <w:rPr>
                <w:lang w:val="en-US"/>
              </w:rPr>
              <w:t xml:space="preserve">, </w:t>
            </w:r>
            <w:proofErr w:type="spellStart"/>
            <w:r w:rsidRPr="00A67947">
              <w:rPr>
                <w:lang w:val="en-US"/>
              </w:rPr>
              <w:t>Dunod</w:t>
            </w:r>
            <w:proofErr w:type="spellEnd"/>
            <w:r w:rsidRPr="00A67947">
              <w:rPr>
                <w:lang w:val="en-US"/>
              </w:rPr>
              <w:t>, Paris, 2015.</w:t>
            </w:r>
          </w:p>
          <w:p w:rsidR="00A67947" w:rsidRPr="00A67947" w:rsidRDefault="00A67947" w:rsidP="00635CA7">
            <w:pPr>
              <w:pStyle w:val="Paragraphedeliste"/>
              <w:numPr>
                <w:ilvl w:val="0"/>
                <w:numId w:val="13"/>
              </w:numPr>
              <w:tabs>
                <w:tab w:val="right" w:pos="9638"/>
              </w:tabs>
              <w:ind w:left="284" w:hanging="284"/>
            </w:pPr>
            <w:r w:rsidRPr="00A67947">
              <w:t xml:space="preserve">2- Tahar </w:t>
            </w:r>
            <w:proofErr w:type="spellStart"/>
            <w:r w:rsidRPr="00A67947">
              <w:t>Neffati</w:t>
            </w:r>
            <w:proofErr w:type="spellEnd"/>
            <w:r w:rsidRPr="00A67947">
              <w:t>, Traitement du signal analogique : Cours, Ellipses Marketing, 1999.</w:t>
            </w:r>
          </w:p>
          <w:p w:rsidR="00A67947" w:rsidRPr="00A67947" w:rsidRDefault="00A67947" w:rsidP="00635CA7">
            <w:pPr>
              <w:pStyle w:val="Paragraphedeliste"/>
              <w:numPr>
                <w:ilvl w:val="0"/>
                <w:numId w:val="13"/>
              </w:numPr>
              <w:tabs>
                <w:tab w:val="right" w:pos="9638"/>
              </w:tabs>
              <w:ind w:left="284" w:hanging="284"/>
              <w:rPr>
                <w:lang w:val="en-US"/>
              </w:rPr>
            </w:pPr>
            <w:r w:rsidRPr="00A67947">
              <w:rPr>
                <w:lang w:val="en-US"/>
              </w:rPr>
              <w:t>P a g e | 14</w:t>
            </w:r>
          </w:p>
          <w:p w:rsidR="00A67947" w:rsidRPr="00A67947" w:rsidRDefault="00A67947" w:rsidP="00635CA7">
            <w:pPr>
              <w:pStyle w:val="Paragraphedeliste"/>
              <w:numPr>
                <w:ilvl w:val="0"/>
                <w:numId w:val="13"/>
              </w:numPr>
              <w:tabs>
                <w:tab w:val="right" w:pos="9638"/>
              </w:tabs>
              <w:ind w:left="284" w:hanging="284"/>
            </w:pPr>
            <w:r w:rsidRPr="00A67947">
              <w:t xml:space="preserve">3- Messaoud </w:t>
            </w:r>
            <w:proofErr w:type="spellStart"/>
            <w:r w:rsidRPr="00A67947">
              <w:t>Benidir</w:t>
            </w:r>
            <w:proofErr w:type="spellEnd"/>
            <w:r w:rsidRPr="00A67947">
              <w:t>, Théorie et traitement du signal : Méthodes de base pour l'analyse et le</w:t>
            </w:r>
          </w:p>
          <w:p w:rsidR="00A67947" w:rsidRPr="00A67947" w:rsidRDefault="00A67947" w:rsidP="00635CA7">
            <w:pPr>
              <w:pStyle w:val="Paragraphedeliste"/>
              <w:numPr>
                <w:ilvl w:val="0"/>
                <w:numId w:val="13"/>
              </w:numPr>
              <w:tabs>
                <w:tab w:val="right" w:pos="9638"/>
              </w:tabs>
              <w:ind w:left="284" w:hanging="284"/>
              <w:rPr>
                <w:lang w:val="en-US"/>
              </w:rPr>
            </w:pPr>
            <w:proofErr w:type="spellStart"/>
            <w:proofErr w:type="gramStart"/>
            <w:r w:rsidRPr="00A67947">
              <w:rPr>
                <w:lang w:val="en-US"/>
              </w:rPr>
              <w:t>traitement</w:t>
            </w:r>
            <w:proofErr w:type="spellEnd"/>
            <w:proofErr w:type="gramEnd"/>
            <w:r w:rsidRPr="00A67947">
              <w:rPr>
                <w:lang w:val="en-US"/>
              </w:rPr>
              <w:t xml:space="preserve"> du signal, </w:t>
            </w:r>
            <w:proofErr w:type="spellStart"/>
            <w:r w:rsidRPr="00A67947">
              <w:rPr>
                <w:lang w:val="en-US"/>
              </w:rPr>
              <w:t>Dunod</w:t>
            </w:r>
            <w:proofErr w:type="spellEnd"/>
            <w:r w:rsidRPr="00A67947">
              <w:rPr>
                <w:lang w:val="en-US"/>
              </w:rPr>
              <w:t>, 2004.</w:t>
            </w:r>
          </w:p>
          <w:p w:rsidR="00A67947" w:rsidRPr="00A67947" w:rsidRDefault="00A67947" w:rsidP="00635CA7">
            <w:pPr>
              <w:pStyle w:val="Paragraphedeliste"/>
              <w:numPr>
                <w:ilvl w:val="0"/>
                <w:numId w:val="13"/>
              </w:numPr>
              <w:tabs>
                <w:tab w:val="right" w:pos="9638"/>
              </w:tabs>
              <w:ind w:left="284" w:hanging="284"/>
            </w:pPr>
            <w:r w:rsidRPr="00A67947">
              <w:t xml:space="preserve">4- Maurice Bellanger, Traitement numérique du signal : Théorie et pratique, 9ième édition, </w:t>
            </w:r>
            <w:proofErr w:type="spellStart"/>
            <w:r w:rsidRPr="00A67947">
              <w:t>Dunod</w:t>
            </w:r>
            <w:proofErr w:type="spellEnd"/>
            <w:r w:rsidRPr="00A67947">
              <w:t>,</w:t>
            </w:r>
          </w:p>
          <w:p w:rsidR="00A67947" w:rsidRPr="00A67947" w:rsidRDefault="00A67947" w:rsidP="00635CA7">
            <w:pPr>
              <w:pStyle w:val="Paragraphedeliste"/>
              <w:numPr>
                <w:ilvl w:val="0"/>
                <w:numId w:val="13"/>
              </w:numPr>
              <w:tabs>
                <w:tab w:val="right" w:pos="9638"/>
              </w:tabs>
              <w:ind w:left="284" w:hanging="284"/>
              <w:rPr>
                <w:lang w:val="en-US"/>
              </w:rPr>
            </w:pPr>
            <w:r w:rsidRPr="00A67947">
              <w:rPr>
                <w:lang w:val="en-US"/>
              </w:rPr>
              <w:t>Paris, 2012.</w:t>
            </w:r>
          </w:p>
          <w:p w:rsidR="00A67947" w:rsidRPr="00A67947" w:rsidRDefault="00A67947" w:rsidP="00635CA7">
            <w:pPr>
              <w:pStyle w:val="Paragraphedeliste"/>
              <w:numPr>
                <w:ilvl w:val="0"/>
                <w:numId w:val="13"/>
              </w:numPr>
              <w:tabs>
                <w:tab w:val="right" w:pos="9638"/>
              </w:tabs>
              <w:ind w:left="284" w:hanging="284"/>
            </w:pPr>
            <w:r w:rsidRPr="00A67947">
              <w:t xml:space="preserve">5- Étienne Tisserand Jean-François </w:t>
            </w:r>
            <w:proofErr w:type="spellStart"/>
            <w:r w:rsidRPr="00A67947">
              <w:t>Pautex</w:t>
            </w:r>
            <w:proofErr w:type="spellEnd"/>
            <w:r w:rsidRPr="00A67947">
              <w:t xml:space="preserve"> Patrick Schweitzer, Analyse et traitement des signaux</w:t>
            </w:r>
          </w:p>
          <w:p w:rsidR="00A67947" w:rsidRPr="00A67947" w:rsidRDefault="00A67947" w:rsidP="00635CA7">
            <w:pPr>
              <w:pStyle w:val="Paragraphedeliste"/>
              <w:numPr>
                <w:ilvl w:val="0"/>
                <w:numId w:val="13"/>
              </w:numPr>
              <w:tabs>
                <w:tab w:val="right" w:pos="9638"/>
              </w:tabs>
              <w:ind w:left="284" w:hanging="284"/>
            </w:pPr>
            <w:r w:rsidRPr="00A67947">
              <w:t xml:space="preserve">méthodes et applications au son et à l’image 2ième édition, </w:t>
            </w:r>
            <w:proofErr w:type="spellStart"/>
            <w:r w:rsidRPr="00A67947">
              <w:t>Dunod</w:t>
            </w:r>
            <w:proofErr w:type="spellEnd"/>
            <w:r w:rsidRPr="00A67947">
              <w:t>, Paris, 2008.</w:t>
            </w:r>
          </w:p>
          <w:p w:rsidR="00A67947" w:rsidRPr="00A67947" w:rsidRDefault="00A67947" w:rsidP="00635CA7">
            <w:pPr>
              <w:pStyle w:val="Paragraphedeliste"/>
              <w:numPr>
                <w:ilvl w:val="0"/>
                <w:numId w:val="13"/>
              </w:numPr>
              <w:tabs>
                <w:tab w:val="right" w:pos="9638"/>
              </w:tabs>
              <w:ind w:left="284" w:hanging="284"/>
            </w:pPr>
            <w:r w:rsidRPr="00A67947">
              <w:t xml:space="preserve">6- Patrick </w:t>
            </w:r>
            <w:proofErr w:type="spellStart"/>
            <w:r w:rsidRPr="00A67947">
              <w:t>Duvaut</w:t>
            </w:r>
            <w:proofErr w:type="spellEnd"/>
            <w:r w:rsidRPr="00A67947">
              <w:t xml:space="preserve">, François </w:t>
            </w:r>
            <w:proofErr w:type="spellStart"/>
            <w:r w:rsidRPr="00A67947">
              <w:t>Michaut</w:t>
            </w:r>
            <w:proofErr w:type="spellEnd"/>
            <w:r w:rsidRPr="00A67947">
              <w:t xml:space="preserve">, Michel </w:t>
            </w:r>
            <w:proofErr w:type="spellStart"/>
            <w:r w:rsidRPr="00A67947">
              <w:t>Chuc</w:t>
            </w:r>
            <w:proofErr w:type="spellEnd"/>
            <w:r w:rsidRPr="00A67947">
              <w:t>, Introduction au traitement du signal -</w:t>
            </w:r>
          </w:p>
          <w:p w:rsidR="00CA32E3" w:rsidRDefault="00A67947" w:rsidP="00635CA7">
            <w:pPr>
              <w:pStyle w:val="Paragraphedeliste"/>
              <w:numPr>
                <w:ilvl w:val="0"/>
                <w:numId w:val="13"/>
              </w:numPr>
              <w:tabs>
                <w:tab w:val="right" w:pos="9638"/>
              </w:tabs>
              <w:ind w:left="284" w:hanging="284"/>
            </w:pPr>
            <w:r w:rsidRPr="00A67947">
              <w:t xml:space="preserve">exercices, corrigés et rappels de cours, </w:t>
            </w:r>
            <w:proofErr w:type="spellStart"/>
            <w:r w:rsidRPr="00A67947">
              <w:t>Hermes</w:t>
            </w:r>
            <w:proofErr w:type="spellEnd"/>
            <w:r w:rsidRPr="00A67947">
              <w:t xml:space="preserve"> Science Publications, 1996.</w:t>
            </w:r>
          </w:p>
        </w:tc>
      </w:tr>
    </w:tbl>
    <w:p w:rsidR="00CA32E3" w:rsidRPr="009A73D9" w:rsidRDefault="00CA32E3" w:rsidP="00CA32E3"/>
    <w:p w:rsidR="00CA32E3" w:rsidRPr="009A73D9" w:rsidRDefault="00CA32E3" w:rsidP="00CA32E3"/>
    <w:p w:rsidR="00CA32E3" w:rsidRPr="009A73D9" w:rsidRDefault="00CA32E3" w:rsidP="00CA32E3"/>
    <w:p w:rsidR="00CA32E3" w:rsidRPr="009A73D9" w:rsidRDefault="00CA32E3" w:rsidP="00CA32E3"/>
    <w:p w:rsidR="00CA32E3" w:rsidRDefault="00CA32E3" w:rsidP="00CA32E3">
      <w:pPr>
        <w:spacing w:after="0" w:line="240" w:lineRule="auto"/>
        <w:ind w:right="0" w:firstLine="0"/>
        <w:jc w:val="left"/>
      </w:pPr>
      <w:r>
        <w:br w:type="page"/>
      </w:r>
    </w:p>
    <w:p w:rsidR="008F1F87" w:rsidRPr="009A73D9" w:rsidRDefault="008F1F87" w:rsidP="008F1F87"/>
    <w:tbl>
      <w:tblPr>
        <w:tblStyle w:val="Grilledutableau"/>
        <w:tblW w:w="0" w:type="auto"/>
        <w:tblLook w:val="04A0"/>
      </w:tblPr>
      <w:tblGrid>
        <w:gridCol w:w="9854"/>
      </w:tblGrid>
      <w:tr w:rsidR="008F1F87" w:rsidTr="005769CD">
        <w:tc>
          <w:tcPr>
            <w:tcW w:w="9854" w:type="dxa"/>
            <w:shd w:val="clear" w:color="auto" w:fill="FFE697"/>
          </w:tcPr>
          <w:p w:rsidR="008F1F87" w:rsidRPr="00401FA2" w:rsidRDefault="008F1F87" w:rsidP="005769CD">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8F1F87" w:rsidTr="005769CD">
        <w:tc>
          <w:tcPr>
            <w:tcW w:w="9854" w:type="dxa"/>
            <w:shd w:val="clear" w:color="auto" w:fill="93E3FF"/>
          </w:tcPr>
          <w:p w:rsidR="008F1F87" w:rsidRPr="008F1F87" w:rsidRDefault="008F1F87" w:rsidP="005769CD">
            <w:pPr>
              <w:spacing w:after="0"/>
              <w:ind w:firstLine="0"/>
              <w:rPr>
                <w:iCs/>
              </w:rPr>
            </w:pPr>
            <w:r w:rsidRPr="008F1F87">
              <w:t>Semestre </w:t>
            </w:r>
            <w:r w:rsidRPr="008F1F87">
              <w:rPr>
                <w:i/>
              </w:rPr>
              <w:t xml:space="preserve">: </w:t>
            </w:r>
            <w:r w:rsidRPr="008F1F87">
              <w:rPr>
                <w:iCs/>
              </w:rPr>
              <w:t>1</w:t>
            </w:r>
          </w:p>
          <w:p w:rsidR="008F1F87" w:rsidRPr="008F1F87" w:rsidRDefault="008F1F87" w:rsidP="005769CD">
            <w:pPr>
              <w:spacing w:after="0"/>
              <w:ind w:firstLine="0"/>
              <w:rPr>
                <w:iCs/>
              </w:rPr>
            </w:pPr>
            <w:r w:rsidRPr="008F1F87">
              <w:rPr>
                <w:iCs/>
              </w:rPr>
              <w:t xml:space="preserve">Unité d'enseignement: </w:t>
            </w:r>
            <w:r>
              <w:rPr>
                <w:iCs/>
              </w:rPr>
              <w:t>Fondamental UEF 1.1.2</w:t>
            </w:r>
          </w:p>
          <w:p w:rsidR="008F1F87" w:rsidRPr="008F1F87" w:rsidRDefault="008F1F87" w:rsidP="008F1F87">
            <w:pPr>
              <w:spacing w:after="0"/>
              <w:ind w:firstLine="0"/>
              <w:rPr>
                <w:b/>
                <w:bCs/>
              </w:rPr>
            </w:pPr>
            <w:r w:rsidRPr="008F1F87">
              <w:t>Intitulé de la mati</w:t>
            </w:r>
            <w:r w:rsidRPr="003336F8">
              <w:t xml:space="preserve">ère: </w:t>
            </w:r>
            <w:r w:rsidRPr="003336F8">
              <w:rPr>
                <w:b/>
                <w:bCs/>
              </w:rPr>
              <w:t>Capteurs Industriels</w:t>
            </w:r>
          </w:p>
          <w:p w:rsidR="008F1F87" w:rsidRPr="008F1F87" w:rsidRDefault="008F1F87" w:rsidP="005769CD">
            <w:pPr>
              <w:spacing w:after="0"/>
              <w:ind w:firstLine="0"/>
              <w:jc w:val="left"/>
            </w:pPr>
            <w:r w:rsidRPr="008F1F87">
              <w:t>Volume horaire semestriel: 45h00  (Cours: 1h30, TD: 1h30)</w:t>
            </w:r>
          </w:p>
          <w:p w:rsidR="008F1F87" w:rsidRPr="008F1F87" w:rsidRDefault="008F1F87" w:rsidP="005769CD">
            <w:pPr>
              <w:spacing w:after="0"/>
              <w:ind w:firstLine="0"/>
            </w:pPr>
            <w:r w:rsidRPr="008F1F87">
              <w:t>Crédits: 4</w:t>
            </w:r>
          </w:p>
          <w:p w:rsidR="008F1F87" w:rsidRPr="008F1F87" w:rsidRDefault="008F1F87" w:rsidP="005769CD">
            <w:pPr>
              <w:spacing w:after="0"/>
              <w:ind w:firstLine="0"/>
            </w:pPr>
            <w:r w:rsidRPr="008F1F87">
              <w:t>Coefficient: 2</w:t>
            </w:r>
          </w:p>
        </w:tc>
      </w:tr>
      <w:tr w:rsidR="008F1F87" w:rsidTr="005769CD">
        <w:tc>
          <w:tcPr>
            <w:tcW w:w="9854" w:type="dxa"/>
            <w:tcBorders>
              <w:bottom w:val="single" w:sz="4" w:space="0" w:color="auto"/>
            </w:tcBorders>
            <w:shd w:val="clear" w:color="auto" w:fill="FFFFA7"/>
          </w:tcPr>
          <w:p w:rsidR="008F1F87" w:rsidRPr="008F1F87" w:rsidRDefault="008F1F87" w:rsidP="00712FD6">
            <w:pPr>
              <w:spacing w:before="120"/>
              <w:ind w:firstLine="0"/>
            </w:pPr>
            <w:r w:rsidRPr="008F1F87">
              <w:t>Enseignant responsable de l’UE :</w:t>
            </w:r>
            <w:r w:rsidRPr="008F1F87">
              <w:rPr>
                <w:i/>
              </w:rPr>
              <w:t xml:space="preserve"> </w:t>
            </w:r>
            <w:r w:rsidR="00712FD6" w:rsidRPr="00712FD6">
              <w:rPr>
                <w:b/>
                <w:bCs/>
              </w:rPr>
              <w:t>BENKRINEH Sabra</w:t>
            </w:r>
          </w:p>
          <w:p w:rsidR="008F1F87" w:rsidRPr="008F1F87" w:rsidRDefault="008F1F87" w:rsidP="00712FD6">
            <w:pPr>
              <w:ind w:firstLine="0"/>
            </w:pPr>
            <w:r w:rsidRPr="008F1F87">
              <w:t xml:space="preserve">Enseignant responsable de la matière: </w:t>
            </w:r>
            <w:r w:rsidR="00712FD6" w:rsidRPr="00712FD6">
              <w:rPr>
                <w:b/>
                <w:bCs/>
              </w:rPr>
              <w:t>BENKRINEH Sabra</w:t>
            </w:r>
          </w:p>
        </w:tc>
      </w:tr>
      <w:tr w:rsidR="008F1F87" w:rsidTr="005769CD">
        <w:tc>
          <w:tcPr>
            <w:tcW w:w="9854" w:type="dxa"/>
            <w:tcBorders>
              <w:bottom w:val="nil"/>
            </w:tcBorders>
          </w:tcPr>
          <w:p w:rsidR="008F1F87" w:rsidRPr="00337F7A" w:rsidRDefault="008F1F87" w:rsidP="005769CD">
            <w:pPr>
              <w:spacing w:before="120"/>
              <w:ind w:firstLine="0"/>
              <w:rPr>
                <w:u w:val="single"/>
              </w:rPr>
            </w:pPr>
            <w:r w:rsidRPr="00337F7A">
              <w:rPr>
                <w:b/>
                <w:u w:val="single"/>
              </w:rPr>
              <w:t>Objectifs de l’enseignement</w:t>
            </w:r>
            <w:r w:rsidRPr="00337F7A">
              <w:rPr>
                <w:u w:val="single"/>
              </w:rPr>
              <w:t xml:space="preserve"> </w:t>
            </w:r>
          </w:p>
          <w:p w:rsidR="008F1F87" w:rsidRDefault="007169C2" w:rsidP="005769CD">
            <w:r w:rsidRPr="007169C2">
              <w:t>L'objectif de cette matière est de donner aux étudiants les principes de mesure avancées concernant les paramètres industriels tels que le niveau, le débit, la pression et la température, ainsi que les capteurs intelligents, les capteurs sans fils et numériques.</w:t>
            </w:r>
          </w:p>
        </w:tc>
      </w:tr>
      <w:tr w:rsidR="008F1F87" w:rsidTr="005769CD">
        <w:tc>
          <w:tcPr>
            <w:tcW w:w="9854" w:type="dxa"/>
            <w:tcBorders>
              <w:top w:val="nil"/>
              <w:bottom w:val="nil"/>
            </w:tcBorders>
          </w:tcPr>
          <w:p w:rsidR="008F1F87" w:rsidRPr="00337F7A" w:rsidRDefault="008F1F87" w:rsidP="005769CD">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9828E3" w:rsidRDefault="0035701C" w:rsidP="009828E3">
            <w:pPr>
              <w:pStyle w:val="puces"/>
            </w:pPr>
            <w:r>
              <w:t>Capteurs classiques</w:t>
            </w:r>
          </w:p>
          <w:p w:rsidR="009828E3" w:rsidRDefault="0035701C" w:rsidP="009828E3">
            <w:pPr>
              <w:pStyle w:val="puces"/>
            </w:pPr>
            <w:r>
              <w:t>Electronique analogique et numérique</w:t>
            </w:r>
          </w:p>
          <w:p w:rsidR="009828E3" w:rsidRDefault="0035701C" w:rsidP="009828E3">
            <w:pPr>
              <w:pStyle w:val="puces"/>
            </w:pPr>
            <w:r>
              <w:t>Mesures électriques et électroniques</w:t>
            </w:r>
          </w:p>
          <w:p w:rsidR="0078006C" w:rsidRDefault="0035701C" w:rsidP="009828E3">
            <w:pPr>
              <w:pStyle w:val="puces"/>
            </w:pPr>
            <w:r>
              <w:t>Traitement du signal.</w:t>
            </w:r>
          </w:p>
        </w:tc>
      </w:tr>
      <w:tr w:rsidR="008F1F87" w:rsidTr="005769CD">
        <w:tc>
          <w:tcPr>
            <w:tcW w:w="9854" w:type="dxa"/>
            <w:tcBorders>
              <w:top w:val="nil"/>
              <w:bottom w:val="nil"/>
            </w:tcBorders>
          </w:tcPr>
          <w:p w:rsidR="008F1F87" w:rsidRPr="00337F7A" w:rsidRDefault="008F1F87" w:rsidP="005769CD">
            <w:pPr>
              <w:ind w:firstLine="0"/>
              <w:rPr>
                <w:b/>
                <w:bCs/>
                <w:u w:val="single"/>
              </w:rPr>
            </w:pPr>
            <w:r w:rsidRPr="00337F7A">
              <w:rPr>
                <w:b/>
                <w:bCs/>
                <w:u w:val="single"/>
              </w:rPr>
              <w:t>Contenu de la matière : </w:t>
            </w:r>
          </w:p>
          <w:p w:rsidR="00F27D9C" w:rsidRPr="00F27D9C" w:rsidRDefault="00F27D9C" w:rsidP="005F3C41">
            <w:pPr>
              <w:spacing w:before="120" w:after="60"/>
              <w:ind w:right="-1"/>
              <w:rPr>
                <w:b/>
                <w:bCs/>
              </w:rPr>
            </w:pPr>
            <w:r w:rsidRPr="00F27D9C">
              <w:rPr>
                <w:b/>
                <w:bCs/>
              </w:rPr>
              <w:t>Chapitre 1 : Rappels sur les capteurs</w:t>
            </w:r>
            <w:r>
              <w:rPr>
                <w:b/>
                <w:bCs/>
              </w:rPr>
              <w:t xml:space="preserve">         </w:t>
            </w:r>
            <w:r w:rsidR="001D488D">
              <w:rPr>
                <w:b/>
                <w:bCs/>
              </w:rPr>
              <w:t xml:space="preserve">                               </w:t>
            </w:r>
            <w:r>
              <w:rPr>
                <w:b/>
                <w:bCs/>
              </w:rPr>
              <w:t xml:space="preserve"> </w:t>
            </w:r>
            <w:r w:rsidRPr="00F27D9C">
              <w:rPr>
                <w:b/>
                <w:bCs/>
              </w:rPr>
              <w:t xml:space="preserve"> (</w:t>
            </w:r>
            <w:r w:rsidR="001D488D">
              <w:rPr>
                <w:b/>
                <w:bCs/>
              </w:rPr>
              <w:t>0</w:t>
            </w:r>
            <w:r w:rsidR="005F3C41">
              <w:rPr>
                <w:b/>
                <w:bCs/>
              </w:rPr>
              <w:t>1</w:t>
            </w:r>
            <w:r>
              <w:rPr>
                <w:b/>
                <w:bCs/>
              </w:rPr>
              <w:t xml:space="preserve"> S</w:t>
            </w:r>
            <w:r w:rsidRPr="00F27D9C">
              <w:rPr>
                <w:b/>
                <w:bCs/>
              </w:rPr>
              <w:t>emaines)</w:t>
            </w:r>
          </w:p>
          <w:p w:rsidR="00F27D9C" w:rsidRDefault="00031153" w:rsidP="00AA22DA">
            <w:r>
              <w:t xml:space="preserve">Définitions, </w:t>
            </w:r>
            <w:r w:rsidR="00AA22DA">
              <w:t xml:space="preserve">grandeurs mesurables et leurs unités de mesure (niveau, débit, pression, température, …), </w:t>
            </w:r>
            <w:r>
              <w:t>éléments d'un capteur, chaine d'acquisition, classifications des capteurs, c</w:t>
            </w:r>
            <w:r w:rsidR="00F27D9C">
              <w:t xml:space="preserve">apteurs passifs et actifs, </w:t>
            </w:r>
            <w:r w:rsidR="00AA22DA">
              <w:t>capteurs logique et analogique, caractéristiques</w:t>
            </w:r>
            <w:r w:rsidR="009C59C7">
              <w:t xml:space="preserve"> (linéarité, </w:t>
            </w:r>
            <w:r w:rsidR="00854306">
              <w:t xml:space="preserve">hystérésis, </w:t>
            </w:r>
            <w:r w:rsidR="009C59C7">
              <w:t xml:space="preserve">sensibilité, rapidité, </w:t>
            </w:r>
            <w:r w:rsidR="004A28C6">
              <w:t xml:space="preserve">précision, </w:t>
            </w:r>
            <w:r w:rsidR="009C59C7">
              <w:t>finesse</w:t>
            </w:r>
            <w:r w:rsidR="00AA22DA">
              <w:t xml:space="preserve">, </w:t>
            </w:r>
            <w:r w:rsidR="001D488D">
              <w:t xml:space="preserve">fidélité, résolution, justesse, </w:t>
            </w:r>
            <w:r w:rsidR="009C59C7">
              <w:t>…)</w:t>
            </w:r>
            <w:r w:rsidR="001D488D">
              <w:t xml:space="preserve">, Etalonnage, </w:t>
            </w:r>
            <w:r w:rsidR="0062506D">
              <w:t xml:space="preserve">boucle 4-20mA, </w:t>
            </w:r>
          </w:p>
          <w:p w:rsidR="00F67E24" w:rsidRPr="00F27D9C" w:rsidRDefault="00F67E24" w:rsidP="00F67E24">
            <w:pPr>
              <w:rPr>
                <w:b/>
                <w:bCs/>
              </w:rPr>
            </w:pPr>
            <w:r w:rsidRPr="00F27D9C">
              <w:rPr>
                <w:b/>
                <w:bCs/>
              </w:rPr>
              <w:t xml:space="preserve">Chapitre </w:t>
            </w:r>
            <w:r>
              <w:rPr>
                <w:b/>
                <w:bCs/>
              </w:rPr>
              <w:t>2</w:t>
            </w:r>
            <w:r w:rsidRPr="00F27D9C">
              <w:rPr>
                <w:b/>
                <w:bCs/>
              </w:rPr>
              <w:t xml:space="preserve"> : </w:t>
            </w:r>
            <w:r>
              <w:rPr>
                <w:b/>
                <w:bCs/>
              </w:rPr>
              <w:t>Capteurs de niveau</w:t>
            </w:r>
            <w:r w:rsidRPr="00F27D9C">
              <w:rPr>
                <w:b/>
                <w:bCs/>
              </w:rPr>
              <w:t xml:space="preserve"> </w:t>
            </w:r>
            <w:r>
              <w:rPr>
                <w:b/>
                <w:bCs/>
              </w:rPr>
              <w:t xml:space="preserve">                                                   </w:t>
            </w:r>
            <w:r w:rsidRPr="00F27D9C">
              <w:rPr>
                <w:b/>
                <w:bCs/>
              </w:rPr>
              <w:t>(</w:t>
            </w:r>
            <w:r>
              <w:rPr>
                <w:b/>
                <w:bCs/>
              </w:rPr>
              <w:t>02 S</w:t>
            </w:r>
            <w:r w:rsidRPr="00F27D9C">
              <w:rPr>
                <w:b/>
                <w:bCs/>
              </w:rPr>
              <w:t>emaines)</w:t>
            </w:r>
          </w:p>
          <w:p w:rsidR="00F67E24" w:rsidRPr="00B86E42" w:rsidRDefault="00F67E24" w:rsidP="00F67E24">
            <w:r>
              <w:t xml:space="preserve">Rappel sur les capteurs de niveau de base (flotteur, plongeur, …) capteurs à différence de pression, capteur à pesage, capteur à micro-ondes, </w:t>
            </w:r>
            <w:r w:rsidR="00A80A32">
              <w:t xml:space="preserve">capteur à sonde de conductivité, capteur à lames vibrantes, capteur ultrasonique, capteur optique, </w:t>
            </w:r>
            <w:r>
              <w:t>Exemples d'application dans le domaine industriel.</w:t>
            </w:r>
          </w:p>
          <w:p w:rsidR="00F27D9C" w:rsidRPr="00F27D9C" w:rsidRDefault="00F27D9C" w:rsidP="00F67E24">
            <w:pPr>
              <w:rPr>
                <w:b/>
                <w:bCs/>
              </w:rPr>
            </w:pPr>
            <w:r w:rsidRPr="00F27D9C">
              <w:rPr>
                <w:b/>
                <w:bCs/>
              </w:rPr>
              <w:t xml:space="preserve">Chapitre 3 : </w:t>
            </w:r>
            <w:r w:rsidR="005C6DAE">
              <w:rPr>
                <w:b/>
                <w:bCs/>
              </w:rPr>
              <w:t>Capteurs de débits</w:t>
            </w:r>
            <w:r w:rsidRPr="00F27D9C">
              <w:rPr>
                <w:b/>
                <w:bCs/>
              </w:rPr>
              <w:t xml:space="preserve"> </w:t>
            </w:r>
            <w:r w:rsidR="00031153">
              <w:rPr>
                <w:b/>
                <w:bCs/>
              </w:rPr>
              <w:t xml:space="preserve">    </w:t>
            </w:r>
            <w:r w:rsidR="005C6DAE">
              <w:rPr>
                <w:b/>
                <w:bCs/>
              </w:rPr>
              <w:t xml:space="preserve">                             </w:t>
            </w:r>
            <w:r w:rsidR="00031153">
              <w:rPr>
                <w:b/>
                <w:bCs/>
              </w:rPr>
              <w:t xml:space="preserve">                  </w:t>
            </w:r>
            <w:r w:rsidRPr="00F27D9C">
              <w:rPr>
                <w:b/>
                <w:bCs/>
              </w:rPr>
              <w:t>(</w:t>
            </w:r>
            <w:r w:rsidR="005C6DAE">
              <w:rPr>
                <w:b/>
                <w:bCs/>
              </w:rPr>
              <w:t>0</w:t>
            </w:r>
            <w:r w:rsidR="005F3C41">
              <w:rPr>
                <w:b/>
                <w:bCs/>
              </w:rPr>
              <w:t>3</w:t>
            </w:r>
            <w:r>
              <w:rPr>
                <w:b/>
                <w:bCs/>
              </w:rPr>
              <w:t xml:space="preserve"> S</w:t>
            </w:r>
            <w:r w:rsidRPr="00F27D9C">
              <w:rPr>
                <w:b/>
                <w:bCs/>
              </w:rPr>
              <w:t>emaines)</w:t>
            </w:r>
          </w:p>
          <w:p w:rsidR="00F27D9C" w:rsidRDefault="00F67E24" w:rsidP="00D748E5">
            <w:r>
              <w:t xml:space="preserve">Rappel sur les capteurs de niveau de base. Capteurs de débit volumétrique: tube de Pitot, à ludion, à turbine, à palette, ultrasonique, Vortex. Capteurs de débit massique: à film chaud, électromagnétique, à effet Coriolis. Exemples d'application </w:t>
            </w:r>
            <w:r>
              <w:lastRenderedPageBreak/>
              <w:t>dans le domaine industriel.</w:t>
            </w:r>
          </w:p>
          <w:p w:rsidR="0007106D" w:rsidRPr="00F27D9C" w:rsidRDefault="005F3C41" w:rsidP="0007106D">
            <w:pPr>
              <w:rPr>
                <w:b/>
                <w:bCs/>
              </w:rPr>
            </w:pPr>
            <w:r>
              <w:rPr>
                <w:b/>
                <w:bCs/>
              </w:rPr>
              <w:t>Chapitre 4</w:t>
            </w:r>
            <w:r w:rsidR="0007106D" w:rsidRPr="00F27D9C">
              <w:rPr>
                <w:b/>
                <w:bCs/>
              </w:rPr>
              <w:t xml:space="preserve"> : </w:t>
            </w:r>
            <w:r w:rsidR="0007106D">
              <w:rPr>
                <w:b/>
                <w:bCs/>
              </w:rPr>
              <w:t xml:space="preserve">Capteurs de pression                                                </w:t>
            </w:r>
            <w:r w:rsidR="0007106D" w:rsidRPr="00F27D9C">
              <w:rPr>
                <w:b/>
                <w:bCs/>
              </w:rPr>
              <w:t>(</w:t>
            </w:r>
            <w:r w:rsidR="0007106D">
              <w:rPr>
                <w:b/>
                <w:bCs/>
              </w:rPr>
              <w:t>0</w:t>
            </w:r>
            <w:r>
              <w:rPr>
                <w:b/>
                <w:bCs/>
              </w:rPr>
              <w:t>3</w:t>
            </w:r>
            <w:r w:rsidR="0007106D">
              <w:rPr>
                <w:b/>
                <w:bCs/>
              </w:rPr>
              <w:t xml:space="preserve"> S</w:t>
            </w:r>
            <w:r w:rsidR="0007106D" w:rsidRPr="00F27D9C">
              <w:rPr>
                <w:b/>
                <w:bCs/>
              </w:rPr>
              <w:t>emaines)</w:t>
            </w:r>
          </w:p>
          <w:p w:rsidR="0007106D" w:rsidRPr="00B86E42" w:rsidRDefault="0007106D" w:rsidP="0007106D">
            <w:r>
              <w:t>Rappel sur les capteurs de pression de base (pression hydrostatique, tube U, pression à déformation de solide, manomètre type Bourdon</w:t>
            </w:r>
            <w:r w:rsidR="001A219A">
              <w:t xml:space="preserve">, …). </w:t>
            </w:r>
            <w:r>
              <w:t xml:space="preserve">manomètre à membrane, manomètre à capsule, manomètre de pression absolue, Capteurs de conversion </w:t>
            </w:r>
            <w:r w:rsidR="001A219A">
              <w:t>(à</w:t>
            </w:r>
            <w:r>
              <w:t xml:space="preserve"> résistance, à capacité, à conductance, piézo-électrique). transmetteur de pression différentielle.  Exemples d'application dans le domaine industriel.</w:t>
            </w:r>
          </w:p>
          <w:p w:rsidR="003065D9" w:rsidRPr="00F27D9C" w:rsidRDefault="005F3C41" w:rsidP="003065D9">
            <w:pPr>
              <w:rPr>
                <w:b/>
                <w:bCs/>
              </w:rPr>
            </w:pPr>
            <w:r>
              <w:rPr>
                <w:b/>
                <w:bCs/>
              </w:rPr>
              <w:t>Chapitre 5</w:t>
            </w:r>
            <w:r w:rsidR="003065D9" w:rsidRPr="00F27D9C">
              <w:rPr>
                <w:b/>
                <w:bCs/>
              </w:rPr>
              <w:t xml:space="preserve"> : </w:t>
            </w:r>
            <w:r w:rsidR="003065D9">
              <w:rPr>
                <w:b/>
                <w:bCs/>
              </w:rPr>
              <w:t xml:space="preserve">Capteurs de température                                          </w:t>
            </w:r>
            <w:r w:rsidR="003065D9" w:rsidRPr="00F27D9C">
              <w:rPr>
                <w:b/>
                <w:bCs/>
              </w:rPr>
              <w:t>(</w:t>
            </w:r>
            <w:r w:rsidR="003065D9">
              <w:rPr>
                <w:b/>
                <w:bCs/>
              </w:rPr>
              <w:t>02 S</w:t>
            </w:r>
            <w:r w:rsidR="003065D9" w:rsidRPr="00F27D9C">
              <w:rPr>
                <w:b/>
                <w:bCs/>
              </w:rPr>
              <w:t>emaines)</w:t>
            </w:r>
          </w:p>
          <w:p w:rsidR="003065D9" w:rsidRPr="00B86E42" w:rsidRDefault="003065D9" w:rsidP="003065D9">
            <w:r>
              <w:t>Rappel sur les capteurs de température de base (thermorésistante, thermistance, thermocouple). Capteur de température à distance: thermographie, à quartz, caméra thermique, pyrométrie optique,  Exemples d'application dans le domaine industriel.</w:t>
            </w:r>
          </w:p>
          <w:p w:rsidR="005F3C41" w:rsidRDefault="005F3C41" w:rsidP="005F3C41">
            <w:pPr>
              <w:spacing w:before="120" w:after="60"/>
              <w:ind w:right="-1"/>
              <w:rPr>
                <w:b/>
                <w:bCs/>
              </w:rPr>
            </w:pPr>
            <w:r>
              <w:rPr>
                <w:b/>
                <w:bCs/>
              </w:rPr>
              <w:t>Chapitre 6: Autre capteurs                                                            (02 semaines)</w:t>
            </w:r>
          </w:p>
          <w:p w:rsidR="005F3C41" w:rsidRDefault="005F3C41" w:rsidP="005F3C41">
            <w:r>
              <w:t>Capteur de vitesse, capteur de vibration, capteur de position, …</w:t>
            </w:r>
          </w:p>
          <w:p w:rsidR="001D488D" w:rsidRDefault="001D488D" w:rsidP="005F3C41">
            <w:pPr>
              <w:spacing w:before="120" w:after="60"/>
              <w:ind w:right="-1"/>
            </w:pPr>
            <w:r w:rsidRPr="00F27D9C">
              <w:rPr>
                <w:b/>
                <w:bCs/>
              </w:rPr>
              <w:t>Chapitr</w:t>
            </w:r>
            <w:r w:rsidR="005F3C41">
              <w:rPr>
                <w:b/>
                <w:bCs/>
              </w:rPr>
              <w:t>e 7</w:t>
            </w:r>
            <w:r>
              <w:rPr>
                <w:b/>
                <w:bCs/>
              </w:rPr>
              <w:t xml:space="preserve"> : Capteurs intelligents</w:t>
            </w:r>
            <w:r w:rsidR="005C6DAE">
              <w:rPr>
                <w:b/>
                <w:bCs/>
              </w:rPr>
              <w:t xml:space="preserve"> et capteurs sans fils</w:t>
            </w:r>
            <w:r w:rsidR="005F3C41">
              <w:rPr>
                <w:b/>
                <w:bCs/>
              </w:rPr>
              <w:t xml:space="preserve">           </w:t>
            </w:r>
            <w:r>
              <w:rPr>
                <w:b/>
                <w:bCs/>
              </w:rPr>
              <w:t xml:space="preserve">   (</w:t>
            </w:r>
            <w:r w:rsidR="005F3C41">
              <w:rPr>
                <w:b/>
                <w:bCs/>
              </w:rPr>
              <w:t>02</w:t>
            </w:r>
            <w:r>
              <w:rPr>
                <w:b/>
                <w:bCs/>
              </w:rPr>
              <w:t xml:space="preserve"> S</w:t>
            </w:r>
            <w:r w:rsidRPr="00F27D9C">
              <w:rPr>
                <w:b/>
                <w:bCs/>
              </w:rPr>
              <w:t>emaines)</w:t>
            </w:r>
          </w:p>
          <w:p w:rsidR="008F1F87" w:rsidRDefault="001D488D" w:rsidP="00762939">
            <w:r>
              <w:t xml:space="preserve">Définitions. Propriétés statiques et dynamiques. Structure interne d'un capteur intelligent : Circuits de conditionnement, Organe de traitement des données, Interface de communication. Métrologie des capteurs intelligents : Calibration, Précision et validation des mesures, </w:t>
            </w:r>
            <w:r w:rsidR="0062506D">
              <w:t xml:space="preserve">Technologie HART, </w:t>
            </w:r>
            <w:r>
              <w:t>Mise en service à distance, Autodiagnostic. Réseaux de capteurs</w:t>
            </w:r>
            <w:r w:rsidR="005C6DAE">
              <w:t>, RCSF,</w:t>
            </w:r>
          </w:p>
        </w:tc>
      </w:tr>
      <w:tr w:rsidR="008F1F87" w:rsidTr="005769CD">
        <w:tc>
          <w:tcPr>
            <w:tcW w:w="9854" w:type="dxa"/>
            <w:tcBorders>
              <w:top w:val="nil"/>
              <w:bottom w:val="nil"/>
            </w:tcBorders>
          </w:tcPr>
          <w:p w:rsidR="008F1F87" w:rsidRDefault="008F1F87" w:rsidP="005769CD">
            <w:pPr>
              <w:ind w:firstLine="0"/>
            </w:pPr>
            <w:r w:rsidRPr="00337F7A">
              <w:rPr>
                <w:b/>
                <w:bCs/>
                <w:u w:val="single"/>
              </w:rPr>
              <w:lastRenderedPageBreak/>
              <w:t>Mode d’évaluation</w:t>
            </w:r>
            <w:r>
              <w:t> :</w:t>
            </w:r>
          </w:p>
          <w:p w:rsidR="008F1F87" w:rsidRDefault="008F1F87" w:rsidP="004C440B">
            <w:r w:rsidRPr="00E170F3">
              <w:t>Contrôle continu : 40% ; Examen : 60%.</w:t>
            </w:r>
          </w:p>
        </w:tc>
      </w:tr>
      <w:tr w:rsidR="008F1F87" w:rsidRPr="00485A77" w:rsidTr="005769CD">
        <w:tc>
          <w:tcPr>
            <w:tcW w:w="9854" w:type="dxa"/>
            <w:tcBorders>
              <w:top w:val="nil"/>
            </w:tcBorders>
          </w:tcPr>
          <w:p w:rsidR="008F1F87" w:rsidRDefault="008F1F87" w:rsidP="005769CD">
            <w:pPr>
              <w:ind w:firstLine="0"/>
            </w:pPr>
            <w:r w:rsidRPr="00337F7A">
              <w:rPr>
                <w:b/>
                <w:u w:val="single"/>
              </w:rPr>
              <w:t>Références</w:t>
            </w:r>
            <w:r w:rsidRPr="009A73D9">
              <w:rPr>
                <w:b/>
              </w:rPr>
              <w:t xml:space="preserve">  </w:t>
            </w:r>
          </w:p>
          <w:p w:rsidR="00727784" w:rsidRPr="00727784" w:rsidRDefault="00727784" w:rsidP="00635CA7">
            <w:pPr>
              <w:pStyle w:val="Paragraphedeliste"/>
              <w:numPr>
                <w:ilvl w:val="0"/>
                <w:numId w:val="16"/>
              </w:numPr>
              <w:tabs>
                <w:tab w:val="right" w:pos="9638"/>
              </w:tabs>
              <w:ind w:left="284" w:hanging="284"/>
              <w:rPr>
                <w:lang w:val="en-US"/>
              </w:rPr>
            </w:pPr>
            <w:r w:rsidRPr="00727784">
              <w:rPr>
                <w:lang w:val="en-US"/>
              </w:rPr>
              <w:t xml:space="preserve">Lin, Y.-L., Kyung, C.-M., </w:t>
            </w:r>
            <w:proofErr w:type="spellStart"/>
            <w:r w:rsidRPr="00727784">
              <w:rPr>
                <w:lang w:val="en-US"/>
              </w:rPr>
              <w:t>Yasuura</w:t>
            </w:r>
            <w:proofErr w:type="spellEnd"/>
            <w:r w:rsidRPr="00727784">
              <w:rPr>
                <w:lang w:val="en-US"/>
              </w:rPr>
              <w:t>, H., Liu, Y., Smart Sensors and Systems</w:t>
            </w:r>
          </w:p>
          <w:p w:rsidR="00727784" w:rsidRPr="00727784" w:rsidRDefault="00727784" w:rsidP="00635CA7">
            <w:pPr>
              <w:pStyle w:val="Paragraphedeliste"/>
              <w:numPr>
                <w:ilvl w:val="0"/>
                <w:numId w:val="16"/>
              </w:numPr>
              <w:tabs>
                <w:tab w:val="right" w:pos="9638"/>
              </w:tabs>
              <w:ind w:left="284" w:hanging="284"/>
              <w:rPr>
                <w:lang w:val="en-US"/>
              </w:rPr>
            </w:pPr>
            <w:r w:rsidRPr="00727784">
              <w:rPr>
                <w:lang w:val="en-US"/>
              </w:rPr>
              <w:t xml:space="preserve">Ian R. </w:t>
            </w:r>
            <w:proofErr w:type="spellStart"/>
            <w:r w:rsidRPr="00727784">
              <w:rPr>
                <w:lang w:val="en-US"/>
              </w:rPr>
              <w:t>Sintclair</w:t>
            </w:r>
            <w:proofErr w:type="spellEnd"/>
            <w:r w:rsidRPr="00727784">
              <w:rPr>
                <w:lang w:val="en-US"/>
              </w:rPr>
              <w:t xml:space="preserve">, Sensors and transducers, </w:t>
            </w:r>
            <w:proofErr w:type="spellStart"/>
            <w:r w:rsidRPr="00727784">
              <w:rPr>
                <w:lang w:val="en-US"/>
              </w:rPr>
              <w:t>Newnes</w:t>
            </w:r>
            <w:proofErr w:type="spellEnd"/>
            <w:r w:rsidRPr="00727784">
              <w:rPr>
                <w:lang w:val="en-US"/>
              </w:rPr>
              <w:t>, 2001.</w:t>
            </w:r>
          </w:p>
          <w:p w:rsidR="00727784" w:rsidRDefault="00727784" w:rsidP="00635CA7">
            <w:pPr>
              <w:pStyle w:val="Paragraphedeliste"/>
              <w:numPr>
                <w:ilvl w:val="0"/>
                <w:numId w:val="16"/>
              </w:numPr>
              <w:tabs>
                <w:tab w:val="right" w:pos="9638"/>
              </w:tabs>
              <w:ind w:left="284" w:hanging="284"/>
            </w:pPr>
            <w:r>
              <w:t xml:space="preserve">M. Bayart, B. </w:t>
            </w:r>
            <w:proofErr w:type="spellStart"/>
            <w:r>
              <w:t>Conrard</w:t>
            </w:r>
            <w:proofErr w:type="spellEnd"/>
            <w:r>
              <w:t xml:space="preserve">, A. </w:t>
            </w:r>
            <w:proofErr w:type="spellStart"/>
            <w:r>
              <w:t>Chovin</w:t>
            </w:r>
            <w:proofErr w:type="spellEnd"/>
            <w:r>
              <w:t>, M. Robert, Capteurs et actionneurs intelligents, 2005.</w:t>
            </w:r>
          </w:p>
          <w:p w:rsidR="00485A77" w:rsidRPr="00485A77" w:rsidRDefault="00485A77" w:rsidP="00635CA7">
            <w:pPr>
              <w:pStyle w:val="Paragraphedeliste"/>
              <w:numPr>
                <w:ilvl w:val="0"/>
                <w:numId w:val="16"/>
              </w:numPr>
              <w:tabs>
                <w:tab w:val="right" w:pos="9638"/>
              </w:tabs>
              <w:ind w:left="284" w:hanging="284"/>
              <w:rPr>
                <w:lang w:val="en-US"/>
              </w:rPr>
            </w:pPr>
            <w:r w:rsidRPr="00485A77">
              <w:rPr>
                <w:lang w:val="en-US"/>
              </w:rPr>
              <w:t>J. G. Webster. Measurement, Instrumentation and Sensors Handbook, Taylor &amp; Francis Ltd.</w:t>
            </w:r>
          </w:p>
          <w:p w:rsidR="00485A77" w:rsidRPr="00485A77" w:rsidRDefault="00485A77" w:rsidP="00635CA7">
            <w:pPr>
              <w:pStyle w:val="Paragraphedeliste"/>
              <w:numPr>
                <w:ilvl w:val="0"/>
                <w:numId w:val="16"/>
              </w:numPr>
              <w:tabs>
                <w:tab w:val="right" w:pos="9638"/>
              </w:tabs>
              <w:ind w:left="284" w:hanging="284"/>
              <w:rPr>
                <w:lang w:val="en-US"/>
              </w:rPr>
            </w:pPr>
            <w:r w:rsidRPr="00485A77">
              <w:rPr>
                <w:lang w:val="en-US"/>
              </w:rPr>
              <w:t xml:space="preserve">R. </w:t>
            </w:r>
            <w:proofErr w:type="spellStart"/>
            <w:r w:rsidRPr="00485A77">
              <w:rPr>
                <w:lang w:val="en-US"/>
              </w:rPr>
              <w:t>Palas-Areny</w:t>
            </w:r>
            <w:proofErr w:type="spellEnd"/>
            <w:r w:rsidRPr="00485A77">
              <w:rPr>
                <w:lang w:val="en-US"/>
              </w:rPr>
              <w:t>, J. G. Webster, Sensors and signal conditioning, Wiley and Sons, 1991.</w:t>
            </w:r>
          </w:p>
          <w:p w:rsidR="00485A77" w:rsidRPr="00485A77" w:rsidRDefault="00485A77" w:rsidP="00635CA7">
            <w:pPr>
              <w:pStyle w:val="Paragraphedeliste"/>
              <w:numPr>
                <w:ilvl w:val="0"/>
                <w:numId w:val="16"/>
              </w:numPr>
              <w:tabs>
                <w:tab w:val="right" w:pos="9638"/>
              </w:tabs>
              <w:ind w:left="284" w:hanging="284"/>
            </w:pPr>
            <w:r w:rsidRPr="009D422F">
              <w:t>G. Asch et</w:t>
            </w:r>
            <w:r w:rsidRPr="00485A77">
              <w:t xml:space="preserve"> al. Acquisition de données, 3e édition, </w:t>
            </w:r>
            <w:proofErr w:type="spellStart"/>
            <w:r w:rsidRPr="00485A77">
              <w:t>Dunod</w:t>
            </w:r>
            <w:proofErr w:type="spellEnd"/>
            <w:r w:rsidRPr="00485A77">
              <w:t>, 2011.</w:t>
            </w:r>
          </w:p>
          <w:p w:rsidR="004A28C6" w:rsidRPr="00485A77" w:rsidRDefault="00485A77" w:rsidP="00635CA7">
            <w:pPr>
              <w:pStyle w:val="Paragraphedeliste"/>
              <w:numPr>
                <w:ilvl w:val="0"/>
                <w:numId w:val="16"/>
              </w:numPr>
              <w:tabs>
                <w:tab w:val="right" w:pos="9638"/>
              </w:tabs>
              <w:ind w:left="284" w:hanging="284"/>
            </w:pPr>
            <w:r w:rsidRPr="00485A77">
              <w:t xml:space="preserve">P. </w:t>
            </w:r>
            <w:proofErr w:type="spellStart"/>
            <w:r w:rsidRPr="00485A77">
              <w:t>Dassonvalle</w:t>
            </w:r>
            <w:proofErr w:type="spellEnd"/>
            <w:r w:rsidRPr="00485A77">
              <w:t xml:space="preserve">, Les Capteurs : Exercices et problèmes corrigés, </w:t>
            </w:r>
            <w:proofErr w:type="spellStart"/>
            <w:r w:rsidRPr="00485A77">
              <w:t>Dunod</w:t>
            </w:r>
            <w:proofErr w:type="spellEnd"/>
            <w:r w:rsidRPr="00485A77">
              <w:t>, 2005.</w:t>
            </w:r>
          </w:p>
        </w:tc>
      </w:tr>
    </w:tbl>
    <w:p w:rsidR="008F1F87" w:rsidRPr="00485A77" w:rsidRDefault="008F1F87" w:rsidP="008F1F87"/>
    <w:p w:rsidR="008F1F87" w:rsidRPr="00485A77" w:rsidRDefault="008F1F87" w:rsidP="008F1F87"/>
    <w:p w:rsidR="008F1F87" w:rsidRPr="00485A77" w:rsidRDefault="008F1F87" w:rsidP="008F1F87"/>
    <w:p w:rsidR="008F1F87" w:rsidRPr="00485A77" w:rsidRDefault="008F1F87" w:rsidP="008F1F87"/>
    <w:p w:rsidR="008F1F87" w:rsidRPr="00485A77" w:rsidRDefault="008F1F87" w:rsidP="008F1F87">
      <w:pPr>
        <w:spacing w:after="0" w:line="240" w:lineRule="auto"/>
        <w:ind w:right="0" w:firstLine="0"/>
        <w:jc w:val="left"/>
      </w:pPr>
      <w:r w:rsidRPr="00485A77">
        <w:br w:type="page"/>
      </w:r>
    </w:p>
    <w:p w:rsidR="00712FD6" w:rsidRPr="009A73D9" w:rsidRDefault="00712FD6" w:rsidP="00712FD6"/>
    <w:tbl>
      <w:tblPr>
        <w:tblStyle w:val="Grilledutableau"/>
        <w:tblW w:w="0" w:type="auto"/>
        <w:tblLook w:val="04A0"/>
      </w:tblPr>
      <w:tblGrid>
        <w:gridCol w:w="9854"/>
      </w:tblGrid>
      <w:tr w:rsidR="00712FD6" w:rsidTr="00A83254">
        <w:tc>
          <w:tcPr>
            <w:tcW w:w="9854" w:type="dxa"/>
            <w:shd w:val="clear" w:color="auto" w:fill="FFE697"/>
          </w:tcPr>
          <w:p w:rsidR="00712FD6" w:rsidRPr="00401FA2" w:rsidRDefault="00712FD6"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712FD6" w:rsidTr="00A83254">
        <w:tc>
          <w:tcPr>
            <w:tcW w:w="9854" w:type="dxa"/>
            <w:shd w:val="clear" w:color="auto" w:fill="93E3FF"/>
          </w:tcPr>
          <w:p w:rsidR="00712FD6" w:rsidRPr="008F1F87" w:rsidRDefault="00712FD6" w:rsidP="00A83254">
            <w:pPr>
              <w:spacing w:after="0"/>
              <w:ind w:firstLine="0"/>
              <w:rPr>
                <w:iCs/>
              </w:rPr>
            </w:pPr>
            <w:r w:rsidRPr="008F1F87">
              <w:t>Semestre </w:t>
            </w:r>
            <w:r w:rsidRPr="008F1F87">
              <w:rPr>
                <w:i/>
              </w:rPr>
              <w:t xml:space="preserve">: </w:t>
            </w:r>
            <w:r w:rsidRPr="008F1F87">
              <w:rPr>
                <w:iCs/>
              </w:rPr>
              <w:t>1</w:t>
            </w:r>
          </w:p>
          <w:p w:rsidR="00712FD6" w:rsidRPr="008F1F87" w:rsidRDefault="00712FD6" w:rsidP="00A83254">
            <w:pPr>
              <w:spacing w:after="0"/>
              <w:ind w:firstLine="0"/>
              <w:rPr>
                <w:iCs/>
              </w:rPr>
            </w:pPr>
            <w:r w:rsidRPr="008F1F87">
              <w:rPr>
                <w:iCs/>
              </w:rPr>
              <w:t xml:space="preserve">Unité d'enseignement: </w:t>
            </w:r>
            <w:r>
              <w:rPr>
                <w:iCs/>
              </w:rPr>
              <w:t>Fondamental UEF 1.1.2</w:t>
            </w:r>
          </w:p>
          <w:p w:rsidR="00712FD6" w:rsidRPr="008F1F87" w:rsidRDefault="00712FD6" w:rsidP="00A83254">
            <w:pPr>
              <w:spacing w:after="0"/>
              <w:ind w:firstLine="0"/>
              <w:rPr>
                <w:b/>
                <w:bCs/>
              </w:rPr>
            </w:pPr>
            <w:r w:rsidRPr="008F1F87">
              <w:t>Intitulé de la matièr</w:t>
            </w:r>
            <w:r w:rsidRPr="003336F8">
              <w:t xml:space="preserve">e: </w:t>
            </w:r>
            <w:r w:rsidRPr="003336F8">
              <w:rPr>
                <w:b/>
                <w:bCs/>
              </w:rPr>
              <w:t>Actionneurs industriels</w:t>
            </w:r>
            <w:r w:rsidR="003336F8" w:rsidRPr="003336F8">
              <w:rPr>
                <w:b/>
                <w:bCs/>
              </w:rPr>
              <w:t xml:space="preserve"> </w:t>
            </w:r>
          </w:p>
          <w:p w:rsidR="00712FD6" w:rsidRPr="008F1F87" w:rsidRDefault="00712FD6" w:rsidP="00A83254">
            <w:pPr>
              <w:spacing w:after="0"/>
              <w:ind w:firstLine="0"/>
              <w:jc w:val="left"/>
            </w:pPr>
            <w:r w:rsidRPr="008F1F87">
              <w:t>Volume horaire semestriel: 45h00  (Cours: 1h30, TD: 1h30)</w:t>
            </w:r>
          </w:p>
          <w:p w:rsidR="00712FD6" w:rsidRPr="008F1F87" w:rsidRDefault="00712FD6" w:rsidP="00A83254">
            <w:pPr>
              <w:spacing w:after="0"/>
              <w:ind w:firstLine="0"/>
            </w:pPr>
            <w:r w:rsidRPr="008F1F87">
              <w:t>Crédits: 4</w:t>
            </w:r>
          </w:p>
          <w:p w:rsidR="00712FD6" w:rsidRPr="008F1F87" w:rsidRDefault="00712FD6" w:rsidP="00A83254">
            <w:pPr>
              <w:spacing w:after="0"/>
              <w:ind w:firstLine="0"/>
            </w:pPr>
            <w:r w:rsidRPr="008F1F87">
              <w:t>Coefficient: 2</w:t>
            </w:r>
          </w:p>
        </w:tc>
      </w:tr>
      <w:tr w:rsidR="00712FD6" w:rsidTr="00A83254">
        <w:tc>
          <w:tcPr>
            <w:tcW w:w="9854" w:type="dxa"/>
            <w:tcBorders>
              <w:bottom w:val="single" w:sz="4" w:space="0" w:color="auto"/>
            </w:tcBorders>
            <w:shd w:val="clear" w:color="auto" w:fill="FFFFA7"/>
          </w:tcPr>
          <w:p w:rsidR="00712FD6" w:rsidRPr="008F1F87" w:rsidRDefault="00712FD6" w:rsidP="00A83254">
            <w:pPr>
              <w:spacing w:before="120"/>
              <w:ind w:firstLine="0"/>
            </w:pPr>
            <w:r w:rsidRPr="008F1F87">
              <w:t>Enseignant responsable de l’UE :</w:t>
            </w:r>
            <w:r w:rsidRPr="008F1F87">
              <w:rPr>
                <w:i/>
              </w:rPr>
              <w:t xml:space="preserve"> </w:t>
            </w:r>
            <w:r w:rsidRPr="00712FD6">
              <w:rPr>
                <w:b/>
                <w:bCs/>
              </w:rPr>
              <w:t>BENKRINEH Sabra</w:t>
            </w:r>
          </w:p>
          <w:p w:rsidR="00712FD6" w:rsidRPr="008F1F87" w:rsidRDefault="00712FD6" w:rsidP="00712FD6">
            <w:pPr>
              <w:ind w:firstLine="0"/>
            </w:pPr>
            <w:r w:rsidRPr="008F1F87">
              <w:t xml:space="preserve">Enseignant responsable de la matière: </w:t>
            </w:r>
            <w:r w:rsidRPr="00712FD6">
              <w:rPr>
                <w:b/>
                <w:bCs/>
              </w:rPr>
              <w:t>BECHEKA Alarbi</w:t>
            </w:r>
          </w:p>
        </w:tc>
      </w:tr>
      <w:tr w:rsidR="00712FD6" w:rsidTr="00A83254">
        <w:tc>
          <w:tcPr>
            <w:tcW w:w="9854" w:type="dxa"/>
            <w:tcBorders>
              <w:bottom w:val="nil"/>
            </w:tcBorders>
          </w:tcPr>
          <w:p w:rsidR="00712FD6" w:rsidRPr="00337F7A" w:rsidRDefault="00712FD6" w:rsidP="00A83254">
            <w:pPr>
              <w:spacing w:before="120"/>
              <w:ind w:firstLine="0"/>
              <w:rPr>
                <w:u w:val="single"/>
              </w:rPr>
            </w:pPr>
            <w:r w:rsidRPr="00337F7A">
              <w:rPr>
                <w:b/>
                <w:u w:val="single"/>
              </w:rPr>
              <w:t>Objectifs de l’enseignement</w:t>
            </w:r>
            <w:r w:rsidRPr="00337F7A">
              <w:rPr>
                <w:u w:val="single"/>
              </w:rPr>
              <w:t xml:space="preserve"> </w:t>
            </w:r>
          </w:p>
          <w:p w:rsidR="00712FD6" w:rsidRDefault="00321068" w:rsidP="00712FD6">
            <w:r w:rsidRPr="00321068">
              <w:t>Cette matière entoure touts les organes de commande en industrie selon leurs énergies et type de signal; une étude approfondie sera donner sur les actionneurs tels que les vannes, les moteurs  et les vérins ainsi que leurs pré actionneurs comme les positionneurs, les électrovannes, les variateurs de vitesse, les contacteurs et les distributeurs hydrauliques.</w:t>
            </w:r>
          </w:p>
        </w:tc>
      </w:tr>
      <w:tr w:rsidR="00712FD6" w:rsidTr="00A83254">
        <w:tc>
          <w:tcPr>
            <w:tcW w:w="9854" w:type="dxa"/>
            <w:tcBorders>
              <w:top w:val="nil"/>
              <w:bottom w:val="nil"/>
            </w:tcBorders>
          </w:tcPr>
          <w:p w:rsidR="00712FD6" w:rsidRPr="00337F7A" w:rsidRDefault="00712FD6" w:rsidP="00A83254">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712FD6" w:rsidRDefault="00DD7031" w:rsidP="009828E3">
            <w:pPr>
              <w:pStyle w:val="puces"/>
            </w:pPr>
            <w:r>
              <w:t>Instrumentation de base</w:t>
            </w:r>
          </w:p>
          <w:p w:rsidR="002F4375" w:rsidRDefault="002F4375" w:rsidP="002F4375">
            <w:pPr>
              <w:pStyle w:val="puces"/>
            </w:pPr>
            <w:r w:rsidRPr="002F4375">
              <w:t>Noti</w:t>
            </w:r>
            <w:r>
              <w:t>ons d’électronique de puissance et</w:t>
            </w:r>
            <w:r w:rsidRPr="002F4375">
              <w:t xml:space="preserve"> d’électrotechnique.</w:t>
            </w:r>
          </w:p>
        </w:tc>
      </w:tr>
      <w:tr w:rsidR="00712FD6" w:rsidTr="00A83254">
        <w:tc>
          <w:tcPr>
            <w:tcW w:w="9854" w:type="dxa"/>
            <w:tcBorders>
              <w:top w:val="nil"/>
              <w:bottom w:val="nil"/>
            </w:tcBorders>
          </w:tcPr>
          <w:p w:rsidR="00712FD6" w:rsidRPr="00337F7A" w:rsidRDefault="00712FD6" w:rsidP="00A83254">
            <w:pPr>
              <w:ind w:firstLine="0"/>
              <w:rPr>
                <w:b/>
                <w:bCs/>
                <w:u w:val="single"/>
              </w:rPr>
            </w:pPr>
            <w:r w:rsidRPr="00337F7A">
              <w:rPr>
                <w:b/>
                <w:bCs/>
                <w:u w:val="single"/>
              </w:rPr>
              <w:t>Contenu de la matière : </w:t>
            </w:r>
          </w:p>
          <w:p w:rsidR="002F4375" w:rsidRPr="002F4375" w:rsidRDefault="002F4375" w:rsidP="00581EC5">
            <w:pPr>
              <w:rPr>
                <w:b/>
                <w:bCs/>
              </w:rPr>
            </w:pPr>
            <w:r w:rsidRPr="002F4375">
              <w:rPr>
                <w:b/>
                <w:bCs/>
              </w:rPr>
              <w:t xml:space="preserve">Chapitre1 : Les actionneurs </w:t>
            </w:r>
            <w:r w:rsidRPr="002F4375">
              <w:rPr>
                <w:rFonts w:hint="cs"/>
                <w:b/>
                <w:bCs/>
              </w:rPr>
              <w:t>é</w:t>
            </w:r>
            <w:r w:rsidRPr="002F4375">
              <w:rPr>
                <w:b/>
                <w:bCs/>
              </w:rPr>
              <w:t>lectriques</w:t>
            </w:r>
            <w:r w:rsidR="00581EC5">
              <w:rPr>
                <w:b/>
                <w:bCs/>
              </w:rPr>
              <w:t xml:space="preserve">                                      </w:t>
            </w:r>
            <w:r w:rsidR="00581EC5" w:rsidRPr="00F27D9C">
              <w:rPr>
                <w:b/>
                <w:bCs/>
              </w:rPr>
              <w:t xml:space="preserve"> (</w:t>
            </w:r>
            <w:r w:rsidR="00581EC5">
              <w:rPr>
                <w:b/>
                <w:bCs/>
              </w:rPr>
              <w:t>04 S</w:t>
            </w:r>
            <w:r w:rsidR="00581EC5" w:rsidRPr="00F27D9C">
              <w:rPr>
                <w:b/>
                <w:bCs/>
              </w:rPr>
              <w:t>emaines)</w:t>
            </w:r>
          </w:p>
          <w:p w:rsidR="002F4375" w:rsidRPr="002F4375" w:rsidRDefault="002F4375" w:rsidP="002F4375">
            <w:r w:rsidRPr="002F4375">
              <w:t>1.1 Les pré-actionneurs électriques : Le relais, Le contacteur, Le sectionneur, Les fusibles, Le relais</w:t>
            </w:r>
            <w:r>
              <w:t xml:space="preserve"> </w:t>
            </w:r>
            <w:r w:rsidRPr="002F4375">
              <w:t>thermique.</w:t>
            </w:r>
          </w:p>
          <w:p w:rsidR="002F4375" w:rsidRPr="002F4375" w:rsidRDefault="002F4375" w:rsidP="002F4375">
            <w:r w:rsidRPr="002F4375">
              <w:t>1.2 Les convertisseurs électromécaniques : Organisation de la machine, Principe de fonctionnement,</w:t>
            </w:r>
            <w:r>
              <w:t xml:space="preserve"> </w:t>
            </w:r>
            <w:r w:rsidRPr="002F4375">
              <w:t>Démarrage du moteur à courant continu, Bilan des puissances, Réversibilité de la machine à courant</w:t>
            </w:r>
            <w:r>
              <w:t xml:space="preserve"> </w:t>
            </w:r>
            <w:r w:rsidRPr="002F4375">
              <w:t>continu, Alimentation du moteur, Fonctionnement à vitesse variable</w:t>
            </w:r>
          </w:p>
          <w:p w:rsidR="002F4375" w:rsidRDefault="002F4375" w:rsidP="002F4375">
            <w:r w:rsidRPr="002F4375">
              <w:t>1.3 les moteurs pas à pas : Moteur à aimant permanant, Moteur à reluctance variable, Moteur hybride</w:t>
            </w:r>
          </w:p>
          <w:p w:rsidR="00581EC5" w:rsidRPr="002F4375" w:rsidRDefault="00581EC5" w:rsidP="002F4375">
            <w:r>
              <w:t>1.4 les variateurs de vitesse.</w:t>
            </w:r>
          </w:p>
          <w:p w:rsidR="002F4375" w:rsidRPr="002F4375" w:rsidRDefault="002F4375" w:rsidP="00581EC5">
            <w:pPr>
              <w:rPr>
                <w:b/>
                <w:bCs/>
              </w:rPr>
            </w:pPr>
            <w:r w:rsidRPr="002F4375">
              <w:rPr>
                <w:b/>
                <w:bCs/>
              </w:rPr>
              <w:t>Chapitre 2 : Les actionneurs pneumatiques et hydrauliques</w:t>
            </w:r>
            <w:r w:rsidR="00581EC5">
              <w:rPr>
                <w:b/>
                <w:bCs/>
              </w:rPr>
              <w:t xml:space="preserve">     </w:t>
            </w:r>
            <w:r w:rsidR="00581EC5" w:rsidRPr="00F27D9C">
              <w:rPr>
                <w:b/>
                <w:bCs/>
              </w:rPr>
              <w:t xml:space="preserve"> (</w:t>
            </w:r>
            <w:r w:rsidR="00581EC5">
              <w:rPr>
                <w:b/>
                <w:bCs/>
              </w:rPr>
              <w:t>06 S</w:t>
            </w:r>
            <w:r w:rsidR="00581EC5" w:rsidRPr="00F27D9C">
              <w:rPr>
                <w:b/>
                <w:bCs/>
              </w:rPr>
              <w:t>emaines)</w:t>
            </w:r>
            <w:r w:rsidR="00581EC5">
              <w:rPr>
                <w:b/>
                <w:bCs/>
              </w:rPr>
              <w:t xml:space="preserve"> </w:t>
            </w:r>
          </w:p>
          <w:p w:rsidR="002F4375" w:rsidRPr="002F4375" w:rsidRDefault="002F4375" w:rsidP="00581EC5">
            <w:r w:rsidRPr="002F4375">
              <w:t>2.1 L’énergi</w:t>
            </w:r>
            <w:r w:rsidR="00581EC5">
              <w:t>e pneumatique</w:t>
            </w:r>
            <w:r w:rsidRPr="002F4375">
              <w:t>: Constitution d’une installation pneumatique, Production de l’énergie</w:t>
            </w:r>
            <w:r w:rsidR="00581EC5">
              <w:t xml:space="preserve"> </w:t>
            </w:r>
            <w:r w:rsidRPr="002F4375">
              <w:t>pneumatique, Principes physiques.</w:t>
            </w:r>
          </w:p>
          <w:p w:rsidR="002F4375" w:rsidRPr="002F4375" w:rsidRDefault="002F4375" w:rsidP="00581EC5">
            <w:r w:rsidRPr="002F4375">
              <w:t xml:space="preserve">2.2 Les pré-actionneurs pneumatiques : Fonction, </w:t>
            </w:r>
            <w:r w:rsidR="00581EC5">
              <w:t xml:space="preserve">les électrovannes, </w:t>
            </w:r>
            <w:r w:rsidRPr="002F4375">
              <w:t>Constituants d'un distributeur, Les principaux</w:t>
            </w:r>
            <w:r w:rsidR="00581EC5">
              <w:t xml:space="preserve"> </w:t>
            </w:r>
            <w:r w:rsidRPr="002F4375">
              <w:t xml:space="preserve">distributeurs pneumatiques, Les dispositifs de </w:t>
            </w:r>
            <w:r w:rsidRPr="002F4375">
              <w:lastRenderedPageBreak/>
              <w:t>commande, Application : presse pneumatique.</w:t>
            </w:r>
          </w:p>
          <w:p w:rsidR="002F4375" w:rsidRPr="002F4375" w:rsidRDefault="002F4375" w:rsidP="002F4375">
            <w:r w:rsidRPr="002F4375">
              <w:t>2.3 Les actionneurs pneumatiques :</w:t>
            </w:r>
            <w:r w:rsidR="00581EC5">
              <w:t xml:space="preserve"> les vannes de régulation, les vannes TOR,</w:t>
            </w:r>
            <w:r w:rsidRPr="002F4375">
              <w:t xml:space="preserve"> Les vérins, Le générateur de vide ou venturi.</w:t>
            </w:r>
          </w:p>
          <w:p w:rsidR="002F4375" w:rsidRPr="002F4375" w:rsidRDefault="002F4375" w:rsidP="00581EC5">
            <w:r w:rsidRPr="002F4375">
              <w:t>2.4 Les actionneurs hydrauliques : Définition, Principaux types de vérins, Dimensionnement des</w:t>
            </w:r>
            <w:r w:rsidR="00581EC5">
              <w:t xml:space="preserve"> </w:t>
            </w:r>
            <w:r w:rsidRPr="002F4375">
              <w:t>vérins, Applications.</w:t>
            </w:r>
          </w:p>
          <w:p w:rsidR="002F4375" w:rsidRPr="002F4375" w:rsidRDefault="002F4375" w:rsidP="002F4375">
            <w:pPr>
              <w:rPr>
                <w:b/>
                <w:bCs/>
              </w:rPr>
            </w:pPr>
            <w:r w:rsidRPr="002F4375">
              <w:rPr>
                <w:b/>
                <w:bCs/>
              </w:rPr>
              <w:t xml:space="preserve">Chapitre 3 : Actionneurs </w:t>
            </w:r>
            <w:r w:rsidRPr="002F4375">
              <w:rPr>
                <w:rFonts w:hint="cs"/>
                <w:b/>
                <w:bCs/>
              </w:rPr>
              <w:t>é</w:t>
            </w:r>
            <w:r w:rsidRPr="002F4375">
              <w:rPr>
                <w:b/>
                <w:bCs/>
              </w:rPr>
              <w:t>lectrostatiques</w:t>
            </w:r>
          </w:p>
          <w:p w:rsidR="002F4375" w:rsidRPr="002F4375" w:rsidRDefault="002F4375" w:rsidP="002F4375">
            <w:pPr>
              <w:rPr>
                <w:b/>
                <w:bCs/>
              </w:rPr>
            </w:pPr>
            <w:r w:rsidRPr="002F4375">
              <w:rPr>
                <w:b/>
                <w:bCs/>
              </w:rPr>
              <w:t xml:space="preserve">Chapitre 4 : Actionneurs </w:t>
            </w:r>
            <w:r w:rsidRPr="002F4375">
              <w:rPr>
                <w:rFonts w:hint="cs"/>
                <w:b/>
                <w:bCs/>
              </w:rPr>
              <w:t>à</w:t>
            </w:r>
            <w:r w:rsidRPr="002F4375">
              <w:rPr>
                <w:b/>
                <w:bCs/>
              </w:rPr>
              <w:t xml:space="preserve"> d</w:t>
            </w:r>
            <w:r w:rsidRPr="002F4375">
              <w:rPr>
                <w:rFonts w:hint="cs"/>
                <w:b/>
                <w:bCs/>
              </w:rPr>
              <w:t>é</w:t>
            </w:r>
            <w:r w:rsidRPr="002F4375">
              <w:rPr>
                <w:b/>
                <w:bCs/>
              </w:rPr>
              <w:t>formation de mat</w:t>
            </w:r>
            <w:r w:rsidRPr="002F4375">
              <w:rPr>
                <w:rFonts w:hint="cs"/>
                <w:b/>
                <w:bCs/>
              </w:rPr>
              <w:t>é</w:t>
            </w:r>
            <w:r w:rsidRPr="002F4375">
              <w:rPr>
                <w:b/>
                <w:bCs/>
              </w:rPr>
              <w:t>riaux</w:t>
            </w:r>
          </w:p>
          <w:p w:rsidR="002F4375" w:rsidRPr="002F4375" w:rsidRDefault="002F4375" w:rsidP="002F4375">
            <w:pPr>
              <w:rPr>
                <w:b/>
                <w:bCs/>
              </w:rPr>
            </w:pPr>
            <w:r w:rsidRPr="002F4375">
              <w:rPr>
                <w:b/>
                <w:bCs/>
              </w:rPr>
              <w:t>Chapitre 5 : Actionneurs ultrasonores (</w:t>
            </w:r>
            <w:r w:rsidRPr="002F4375">
              <w:rPr>
                <w:rFonts w:hint="cs"/>
                <w:b/>
                <w:bCs/>
              </w:rPr>
              <w:t>‘</w:t>
            </w:r>
            <w:proofErr w:type="spellStart"/>
            <w:r w:rsidRPr="002F4375">
              <w:rPr>
                <w:b/>
                <w:bCs/>
              </w:rPr>
              <w:t>ultrasonicmotors</w:t>
            </w:r>
            <w:proofErr w:type="spellEnd"/>
            <w:r w:rsidRPr="002F4375">
              <w:rPr>
                <w:rFonts w:hint="cs"/>
                <w:b/>
                <w:bCs/>
              </w:rPr>
              <w:t>’</w:t>
            </w:r>
            <w:r w:rsidRPr="002F4375">
              <w:rPr>
                <w:b/>
                <w:bCs/>
              </w:rPr>
              <w:t>)</w:t>
            </w:r>
          </w:p>
          <w:p w:rsidR="002F4375" w:rsidRPr="002F4375" w:rsidRDefault="002F4375" w:rsidP="002F4375">
            <w:pPr>
              <w:rPr>
                <w:b/>
                <w:bCs/>
              </w:rPr>
            </w:pPr>
            <w:r w:rsidRPr="002F4375">
              <w:rPr>
                <w:b/>
                <w:bCs/>
              </w:rPr>
              <w:t>Chapitre 6 : Actionneurs Inertiels (</w:t>
            </w:r>
            <w:r w:rsidRPr="002F4375">
              <w:rPr>
                <w:rFonts w:hint="cs"/>
                <w:b/>
                <w:bCs/>
              </w:rPr>
              <w:t>‘</w:t>
            </w:r>
            <w:r w:rsidRPr="002F4375">
              <w:rPr>
                <w:b/>
                <w:bCs/>
              </w:rPr>
              <w:t>impact drives</w:t>
            </w:r>
            <w:r w:rsidRPr="002F4375">
              <w:rPr>
                <w:rFonts w:hint="cs"/>
                <w:b/>
                <w:bCs/>
              </w:rPr>
              <w:t>’</w:t>
            </w:r>
            <w:r w:rsidRPr="002F4375">
              <w:rPr>
                <w:b/>
                <w:bCs/>
              </w:rPr>
              <w:t>)</w:t>
            </w:r>
          </w:p>
          <w:p w:rsidR="002F4375" w:rsidRPr="00D86842" w:rsidRDefault="002F4375" w:rsidP="002F4375">
            <w:pPr>
              <w:rPr>
                <w:b/>
                <w:bCs/>
              </w:rPr>
            </w:pPr>
            <w:r w:rsidRPr="00D86842">
              <w:rPr>
                <w:b/>
                <w:bCs/>
              </w:rPr>
              <w:t>Chapitre 7 : Actionneurs Stick and slip</w:t>
            </w:r>
            <w:r w:rsidRPr="00D86842">
              <w:rPr>
                <w:rFonts w:hint="cs"/>
                <w:b/>
                <w:bCs/>
              </w:rPr>
              <w:t>’</w:t>
            </w:r>
            <w:r w:rsidRPr="00D86842">
              <w:rPr>
                <w:b/>
                <w:bCs/>
              </w:rPr>
              <w:t xml:space="preserve"> : l</w:t>
            </w:r>
            <w:r w:rsidRPr="00D86842">
              <w:rPr>
                <w:rFonts w:hint="cs"/>
                <w:b/>
                <w:bCs/>
              </w:rPr>
              <w:t>’</w:t>
            </w:r>
            <w:r w:rsidRPr="00D86842">
              <w:rPr>
                <w:b/>
                <w:bCs/>
              </w:rPr>
              <w:t>effet coll</w:t>
            </w:r>
            <w:r w:rsidRPr="00D86842">
              <w:rPr>
                <w:rFonts w:hint="cs"/>
                <w:b/>
                <w:bCs/>
              </w:rPr>
              <w:t>é</w:t>
            </w:r>
            <w:r w:rsidRPr="00D86842">
              <w:rPr>
                <w:b/>
                <w:bCs/>
              </w:rPr>
              <w:t>-gliss</w:t>
            </w:r>
            <w:r w:rsidRPr="00D86842">
              <w:rPr>
                <w:rFonts w:hint="cs"/>
                <w:b/>
                <w:bCs/>
              </w:rPr>
              <w:t>é</w:t>
            </w:r>
          </w:p>
          <w:p w:rsidR="002F4375" w:rsidRDefault="002F4375" w:rsidP="002F4375">
            <w:r w:rsidRPr="00D86842">
              <w:rPr>
                <w:b/>
                <w:bCs/>
              </w:rPr>
              <w:t>Chapitre 8 : Actionneurs intelligents</w:t>
            </w:r>
          </w:p>
        </w:tc>
      </w:tr>
      <w:tr w:rsidR="00712FD6" w:rsidTr="00A83254">
        <w:tc>
          <w:tcPr>
            <w:tcW w:w="9854" w:type="dxa"/>
            <w:tcBorders>
              <w:top w:val="nil"/>
              <w:bottom w:val="nil"/>
            </w:tcBorders>
          </w:tcPr>
          <w:p w:rsidR="00712FD6" w:rsidRDefault="00712FD6" w:rsidP="00A83254">
            <w:pPr>
              <w:ind w:firstLine="0"/>
            </w:pPr>
            <w:r w:rsidRPr="00337F7A">
              <w:rPr>
                <w:b/>
                <w:bCs/>
                <w:u w:val="single"/>
              </w:rPr>
              <w:lastRenderedPageBreak/>
              <w:t>Mode d’évaluation</w:t>
            </w:r>
            <w:r>
              <w:t> :</w:t>
            </w:r>
          </w:p>
          <w:p w:rsidR="00712FD6" w:rsidRDefault="00712FD6" w:rsidP="00A83254">
            <w:r w:rsidRPr="00E170F3">
              <w:t>Contrôle continu : 40% ; Examen : 60%.</w:t>
            </w:r>
          </w:p>
        </w:tc>
      </w:tr>
      <w:tr w:rsidR="00712FD6" w:rsidRPr="00D86842" w:rsidTr="00A83254">
        <w:tc>
          <w:tcPr>
            <w:tcW w:w="9854" w:type="dxa"/>
            <w:tcBorders>
              <w:top w:val="nil"/>
            </w:tcBorders>
          </w:tcPr>
          <w:p w:rsidR="00712FD6" w:rsidRDefault="00712FD6" w:rsidP="00A83254">
            <w:pPr>
              <w:ind w:firstLine="0"/>
            </w:pPr>
            <w:r w:rsidRPr="00337F7A">
              <w:rPr>
                <w:b/>
                <w:u w:val="single"/>
              </w:rPr>
              <w:t>Références</w:t>
            </w:r>
            <w:r w:rsidRPr="009A73D9">
              <w:rPr>
                <w:b/>
              </w:rPr>
              <w:t xml:space="preserve">  </w:t>
            </w:r>
          </w:p>
          <w:p w:rsidR="00C8703C" w:rsidRPr="00C8703C" w:rsidRDefault="00C8703C" w:rsidP="00635CA7">
            <w:pPr>
              <w:pStyle w:val="Paragraphedeliste"/>
              <w:numPr>
                <w:ilvl w:val="0"/>
                <w:numId w:val="52"/>
              </w:numPr>
              <w:tabs>
                <w:tab w:val="right" w:pos="9638"/>
              </w:tabs>
              <w:ind w:left="284" w:hanging="284"/>
            </w:pPr>
            <w:r w:rsidRPr="00C8703C">
              <w:t xml:space="preserve">Guy Clerc, Guy </w:t>
            </w:r>
            <w:proofErr w:type="spellStart"/>
            <w:r w:rsidRPr="00C8703C">
              <w:t>Grellet</w:t>
            </w:r>
            <w:proofErr w:type="spellEnd"/>
            <w:r w:rsidRPr="00C8703C">
              <w:t xml:space="preserve">, Actionneurs </w:t>
            </w:r>
            <w:r w:rsidRPr="00C8703C">
              <w:rPr>
                <w:rFonts w:hint="cs"/>
              </w:rPr>
              <w:t>é</w:t>
            </w:r>
            <w:r w:rsidRPr="00C8703C">
              <w:t>lectriques, Mod</w:t>
            </w:r>
            <w:r w:rsidRPr="00C8703C">
              <w:rPr>
                <w:rFonts w:hint="cs"/>
              </w:rPr>
              <w:t>è</w:t>
            </w:r>
            <w:r w:rsidRPr="00C8703C">
              <w:t xml:space="preserve">les, Commande, </w:t>
            </w:r>
            <w:proofErr w:type="spellStart"/>
            <w:r w:rsidRPr="00C8703C">
              <w:t>Eyrolles</w:t>
            </w:r>
            <w:proofErr w:type="spellEnd"/>
            <w:r w:rsidRPr="00C8703C">
              <w:t>, 1999.</w:t>
            </w:r>
          </w:p>
          <w:p w:rsidR="00C8703C" w:rsidRPr="00C8703C" w:rsidRDefault="00C8703C" w:rsidP="00635CA7">
            <w:pPr>
              <w:pStyle w:val="Paragraphedeliste"/>
              <w:numPr>
                <w:ilvl w:val="0"/>
                <w:numId w:val="52"/>
              </w:numPr>
              <w:tabs>
                <w:tab w:val="right" w:pos="9638"/>
              </w:tabs>
              <w:ind w:left="284" w:hanging="284"/>
            </w:pPr>
            <w:r w:rsidRPr="00C8703C">
              <w:t xml:space="preserve"> G</w:t>
            </w:r>
            <w:r w:rsidRPr="00C8703C">
              <w:rPr>
                <w:rFonts w:hint="cs"/>
              </w:rPr>
              <w:t>é</w:t>
            </w:r>
            <w:r w:rsidRPr="00C8703C">
              <w:t xml:space="preserve">rard </w:t>
            </w:r>
            <w:proofErr w:type="spellStart"/>
            <w:r w:rsidRPr="00C8703C">
              <w:t>Lacroux</w:t>
            </w:r>
            <w:proofErr w:type="spellEnd"/>
            <w:r w:rsidRPr="00C8703C">
              <w:t xml:space="preserve">, Les actionneurs </w:t>
            </w:r>
            <w:r w:rsidRPr="00C8703C">
              <w:rPr>
                <w:rFonts w:hint="cs"/>
              </w:rPr>
              <w:t>é</w:t>
            </w:r>
            <w:r w:rsidRPr="00C8703C">
              <w:t>lectriques pour la robotique et les asservissements, 1994.</w:t>
            </w:r>
          </w:p>
          <w:p w:rsidR="00C8703C" w:rsidRPr="00C8703C" w:rsidRDefault="00C8703C" w:rsidP="00635CA7">
            <w:pPr>
              <w:pStyle w:val="Paragraphedeliste"/>
              <w:numPr>
                <w:ilvl w:val="0"/>
                <w:numId w:val="52"/>
              </w:numPr>
              <w:tabs>
                <w:tab w:val="right" w:pos="9638"/>
              </w:tabs>
              <w:ind w:left="284" w:hanging="284"/>
            </w:pPr>
            <w:r w:rsidRPr="00C8703C">
              <w:t xml:space="preserve"> Yves </w:t>
            </w:r>
            <w:proofErr w:type="spellStart"/>
            <w:r w:rsidRPr="00C8703C">
              <w:t>Granjon</w:t>
            </w:r>
            <w:proofErr w:type="spellEnd"/>
            <w:r w:rsidRPr="00C8703C">
              <w:t>, Automatique : Syst</w:t>
            </w:r>
            <w:r w:rsidRPr="00C8703C">
              <w:rPr>
                <w:rFonts w:hint="cs"/>
              </w:rPr>
              <w:t>è</w:t>
            </w:r>
            <w:r w:rsidRPr="00C8703C">
              <w:t>mes lin</w:t>
            </w:r>
            <w:r w:rsidRPr="00C8703C">
              <w:rPr>
                <w:rFonts w:hint="cs"/>
              </w:rPr>
              <w:t>é</w:t>
            </w:r>
            <w:r w:rsidRPr="00C8703C">
              <w:t>aires, non lin</w:t>
            </w:r>
            <w:r w:rsidRPr="00C8703C">
              <w:rPr>
                <w:rFonts w:hint="cs"/>
              </w:rPr>
              <w:t>é</w:t>
            </w:r>
            <w:r w:rsidRPr="00C8703C">
              <w:t>aires</w:t>
            </w:r>
            <w:r>
              <w:t xml:space="preserve">, temps continu, temps discret, </w:t>
            </w:r>
            <w:r w:rsidRPr="00C8703C">
              <w:t>repr</w:t>
            </w:r>
            <w:r w:rsidRPr="00C8703C">
              <w:rPr>
                <w:rFonts w:hint="cs"/>
              </w:rPr>
              <w:t>é</w:t>
            </w:r>
            <w:r w:rsidRPr="00C8703C">
              <w:t>sentation d'</w:t>
            </w:r>
            <w:r w:rsidRPr="00C8703C">
              <w:rPr>
                <w:rFonts w:hint="cs"/>
              </w:rPr>
              <w:t>é</w:t>
            </w:r>
            <w:r w:rsidRPr="00C8703C">
              <w:t xml:space="preserve">tat, </w:t>
            </w:r>
            <w:proofErr w:type="spellStart"/>
            <w:r w:rsidRPr="00C8703C">
              <w:t>Dunod</w:t>
            </w:r>
            <w:proofErr w:type="spellEnd"/>
            <w:r w:rsidRPr="00C8703C">
              <w:t>, 2010.</w:t>
            </w:r>
          </w:p>
          <w:p w:rsidR="00C8703C" w:rsidRPr="00C8703C" w:rsidRDefault="00C8703C" w:rsidP="00635CA7">
            <w:pPr>
              <w:pStyle w:val="Paragraphedeliste"/>
              <w:numPr>
                <w:ilvl w:val="0"/>
                <w:numId w:val="52"/>
              </w:numPr>
              <w:tabs>
                <w:tab w:val="right" w:pos="9638"/>
              </w:tabs>
              <w:ind w:left="284" w:hanging="284"/>
            </w:pPr>
            <w:r w:rsidRPr="00C8703C">
              <w:t xml:space="preserve">J. </w:t>
            </w:r>
            <w:proofErr w:type="spellStart"/>
            <w:r w:rsidRPr="00C8703C">
              <w:t>Faisandier</w:t>
            </w:r>
            <w:proofErr w:type="spellEnd"/>
            <w:r w:rsidRPr="00C8703C">
              <w:t>, M</w:t>
            </w:r>
            <w:r w:rsidRPr="00C8703C">
              <w:rPr>
                <w:rFonts w:hint="cs"/>
              </w:rPr>
              <w:t>é</w:t>
            </w:r>
            <w:r w:rsidRPr="00C8703C">
              <w:t xml:space="preserve">canismes hydrauliques et pneumatiques, </w:t>
            </w:r>
            <w:proofErr w:type="spellStart"/>
            <w:r w:rsidRPr="00C8703C">
              <w:t>Dunod</w:t>
            </w:r>
            <w:proofErr w:type="spellEnd"/>
            <w:r w:rsidRPr="00C8703C">
              <w:t>, 1999.</w:t>
            </w:r>
          </w:p>
          <w:p w:rsidR="00C8703C" w:rsidRPr="00C8703C" w:rsidRDefault="00C8703C" w:rsidP="00635CA7">
            <w:pPr>
              <w:pStyle w:val="Paragraphedeliste"/>
              <w:numPr>
                <w:ilvl w:val="0"/>
                <w:numId w:val="52"/>
              </w:numPr>
              <w:tabs>
                <w:tab w:val="right" w:pos="9638"/>
              </w:tabs>
              <w:ind w:left="284" w:hanging="284"/>
            </w:pPr>
            <w:r w:rsidRPr="00C8703C">
              <w:t xml:space="preserve">R. </w:t>
            </w:r>
            <w:proofErr w:type="spellStart"/>
            <w:r w:rsidRPr="00C8703C">
              <w:t>Labonville</w:t>
            </w:r>
            <w:proofErr w:type="spellEnd"/>
            <w:r w:rsidRPr="00C8703C">
              <w:t xml:space="preserve">, Conception des circuits hydrauliques, une approche </w:t>
            </w:r>
            <w:r w:rsidRPr="00C8703C">
              <w:rPr>
                <w:rFonts w:hint="cs"/>
              </w:rPr>
              <w:t>é</w:t>
            </w:r>
            <w:r w:rsidRPr="00C8703C">
              <w:t>nerg</w:t>
            </w:r>
            <w:r w:rsidRPr="00C8703C">
              <w:rPr>
                <w:rFonts w:hint="cs"/>
              </w:rPr>
              <w:t>é</w:t>
            </w:r>
            <w:r w:rsidRPr="00C8703C">
              <w:t>tique, Editions de l</w:t>
            </w:r>
            <w:r w:rsidRPr="00C8703C">
              <w:rPr>
                <w:rFonts w:hint="cs"/>
              </w:rPr>
              <w:t>’</w:t>
            </w:r>
            <w:r w:rsidRPr="00C8703C">
              <w:t>Ecole</w:t>
            </w:r>
            <w:r>
              <w:t xml:space="preserve"> </w:t>
            </w:r>
            <w:r w:rsidRPr="00C8703C">
              <w:t>Poly technique de Montr</w:t>
            </w:r>
            <w:r w:rsidRPr="00C8703C">
              <w:rPr>
                <w:rFonts w:hint="cs"/>
              </w:rPr>
              <w:t>é</w:t>
            </w:r>
            <w:r w:rsidRPr="00C8703C">
              <w:t>al, 1991.</w:t>
            </w:r>
          </w:p>
          <w:p w:rsidR="00C8703C" w:rsidRPr="00C8703C" w:rsidRDefault="00C8703C" w:rsidP="00635CA7">
            <w:pPr>
              <w:pStyle w:val="Paragraphedeliste"/>
              <w:numPr>
                <w:ilvl w:val="0"/>
                <w:numId w:val="52"/>
              </w:numPr>
              <w:tabs>
                <w:tab w:val="right" w:pos="9638"/>
              </w:tabs>
              <w:ind w:left="284" w:hanging="284"/>
            </w:pPr>
            <w:r w:rsidRPr="00C8703C">
              <w:t xml:space="preserve">P. Maye, Moteurs </w:t>
            </w:r>
            <w:r w:rsidRPr="00C8703C">
              <w:rPr>
                <w:rFonts w:hint="cs"/>
              </w:rPr>
              <w:t>é</w:t>
            </w:r>
            <w:r w:rsidRPr="00C8703C">
              <w:t xml:space="preserve">lectriques pour la robotique, </w:t>
            </w:r>
            <w:proofErr w:type="spellStart"/>
            <w:r w:rsidRPr="00C8703C">
              <w:t>Dunod</w:t>
            </w:r>
            <w:proofErr w:type="spellEnd"/>
            <w:r w:rsidRPr="00C8703C">
              <w:t>, 2000.</w:t>
            </w:r>
          </w:p>
          <w:p w:rsidR="00C8703C" w:rsidRPr="00C8703C" w:rsidRDefault="00C8703C" w:rsidP="00635CA7">
            <w:pPr>
              <w:pStyle w:val="Paragraphedeliste"/>
              <w:numPr>
                <w:ilvl w:val="0"/>
                <w:numId w:val="52"/>
              </w:numPr>
              <w:tabs>
                <w:tab w:val="right" w:pos="9638"/>
              </w:tabs>
              <w:ind w:left="284" w:hanging="284"/>
            </w:pPr>
            <w:r w:rsidRPr="00C8703C">
              <w:t xml:space="preserve">Michel </w:t>
            </w:r>
            <w:proofErr w:type="spellStart"/>
            <w:r w:rsidRPr="00C8703C">
              <w:t>Grout</w:t>
            </w:r>
            <w:proofErr w:type="spellEnd"/>
            <w:r w:rsidRPr="00C8703C">
              <w:t xml:space="preserve">, Patrick </w:t>
            </w:r>
            <w:proofErr w:type="spellStart"/>
            <w:r w:rsidRPr="00C8703C">
              <w:t>Salaun</w:t>
            </w:r>
            <w:proofErr w:type="spellEnd"/>
            <w:r w:rsidRPr="00C8703C">
              <w:t xml:space="preserve">, Instrumentation industrielle, 3e </w:t>
            </w:r>
            <w:r w:rsidRPr="00C8703C">
              <w:rPr>
                <w:rFonts w:hint="cs"/>
              </w:rPr>
              <w:t>é</w:t>
            </w:r>
            <w:r w:rsidRPr="00C8703C">
              <w:t xml:space="preserve">dition, </w:t>
            </w:r>
            <w:proofErr w:type="spellStart"/>
            <w:r w:rsidRPr="00C8703C">
              <w:t>Dunod</w:t>
            </w:r>
            <w:proofErr w:type="spellEnd"/>
            <w:r w:rsidRPr="00C8703C">
              <w:t>, 2012.</w:t>
            </w:r>
          </w:p>
          <w:p w:rsidR="00C8703C" w:rsidRPr="00C8703C" w:rsidRDefault="00C8703C" w:rsidP="00635CA7">
            <w:pPr>
              <w:pStyle w:val="Paragraphedeliste"/>
              <w:numPr>
                <w:ilvl w:val="0"/>
                <w:numId w:val="52"/>
              </w:numPr>
              <w:tabs>
                <w:tab w:val="right" w:pos="9638"/>
              </w:tabs>
              <w:ind w:left="284" w:hanging="284"/>
            </w:pPr>
            <w:r w:rsidRPr="00C8703C">
              <w:t xml:space="preserve">Michel Pinard, Commande des moteurs </w:t>
            </w:r>
            <w:r w:rsidRPr="00C8703C">
              <w:rPr>
                <w:rFonts w:hint="cs"/>
              </w:rPr>
              <w:t>é</w:t>
            </w:r>
            <w:r w:rsidRPr="00C8703C">
              <w:t xml:space="preserve">lectriques, </w:t>
            </w:r>
            <w:proofErr w:type="spellStart"/>
            <w:r w:rsidRPr="00C8703C">
              <w:t>Dunod</w:t>
            </w:r>
            <w:proofErr w:type="spellEnd"/>
            <w:r w:rsidRPr="00C8703C">
              <w:t xml:space="preserve"> collection l'usine nouvelle 2004</w:t>
            </w:r>
          </w:p>
          <w:p w:rsidR="00C8703C" w:rsidRPr="00DE7520" w:rsidRDefault="00C8703C" w:rsidP="00635CA7">
            <w:pPr>
              <w:pStyle w:val="Paragraphedeliste"/>
              <w:numPr>
                <w:ilvl w:val="0"/>
                <w:numId w:val="52"/>
              </w:numPr>
              <w:tabs>
                <w:tab w:val="right" w:pos="9638"/>
              </w:tabs>
              <w:ind w:left="284" w:hanging="284"/>
            </w:pPr>
            <w:r w:rsidRPr="00C8703C">
              <w:t xml:space="preserve">M. </w:t>
            </w:r>
            <w:proofErr w:type="spellStart"/>
            <w:r w:rsidRPr="00C8703C">
              <w:t>Portelli</w:t>
            </w:r>
            <w:proofErr w:type="spellEnd"/>
            <w:r w:rsidRPr="00C8703C">
              <w:t>, La technologie d</w:t>
            </w:r>
            <w:r w:rsidRPr="00C8703C">
              <w:rPr>
                <w:rFonts w:hint="cs"/>
              </w:rPr>
              <w:t>’</w:t>
            </w:r>
            <w:r w:rsidRPr="00C8703C">
              <w:t>hydraulique industrielle, cours et exercices r</w:t>
            </w:r>
            <w:r w:rsidRPr="00C8703C">
              <w:rPr>
                <w:rFonts w:hint="cs"/>
              </w:rPr>
              <w:t>é</w:t>
            </w:r>
            <w:r w:rsidRPr="00C8703C">
              <w:t xml:space="preserve">solus, </w:t>
            </w:r>
            <w:proofErr w:type="spellStart"/>
            <w:r w:rsidRPr="00C8703C">
              <w:t>Educalivres</w:t>
            </w:r>
            <w:proofErr w:type="spellEnd"/>
            <w:r w:rsidRPr="00C8703C">
              <w:t>,</w:t>
            </w:r>
            <w:r w:rsidR="00DE7520">
              <w:t xml:space="preserve"> </w:t>
            </w:r>
            <w:proofErr w:type="spellStart"/>
            <w:r w:rsidRPr="00DE7520">
              <w:t>Casteila</w:t>
            </w:r>
            <w:proofErr w:type="spellEnd"/>
            <w:r w:rsidRPr="00DE7520">
              <w:t>, 2005.</w:t>
            </w:r>
          </w:p>
          <w:p w:rsidR="00C8703C" w:rsidRPr="00D86842" w:rsidRDefault="00C8703C" w:rsidP="00635CA7">
            <w:pPr>
              <w:pStyle w:val="Paragraphedeliste"/>
              <w:numPr>
                <w:ilvl w:val="0"/>
                <w:numId w:val="52"/>
              </w:numPr>
              <w:tabs>
                <w:tab w:val="right" w:pos="9638"/>
              </w:tabs>
              <w:ind w:left="284" w:hanging="284"/>
            </w:pPr>
            <w:r w:rsidRPr="00D86842">
              <w:t>https://infoscience.epfl.ch/record/32233/files/EPFL_TH1756.pdf</w:t>
            </w:r>
          </w:p>
          <w:p w:rsidR="00712FD6" w:rsidRPr="00D86842" w:rsidRDefault="00C8703C" w:rsidP="00635CA7">
            <w:pPr>
              <w:pStyle w:val="Paragraphedeliste"/>
              <w:numPr>
                <w:ilvl w:val="0"/>
                <w:numId w:val="52"/>
              </w:numPr>
              <w:tabs>
                <w:tab w:val="right" w:pos="9638"/>
              </w:tabs>
              <w:ind w:left="284" w:hanging="284"/>
            </w:pPr>
            <w:r w:rsidRPr="00D86842">
              <w:t>http://www.technologuepro.com/cours-genie-electrique/cours-27-capteurs-actionneursinstrumentation/</w:t>
            </w:r>
          </w:p>
        </w:tc>
      </w:tr>
    </w:tbl>
    <w:p w:rsidR="00712FD6" w:rsidRPr="00D86842" w:rsidRDefault="00712FD6" w:rsidP="00712FD6"/>
    <w:p w:rsidR="00712FD6" w:rsidRPr="00D86842" w:rsidRDefault="00712FD6" w:rsidP="00712FD6"/>
    <w:p w:rsidR="00712FD6" w:rsidRPr="00D86842" w:rsidRDefault="00712FD6" w:rsidP="00712FD6"/>
    <w:p w:rsidR="00712FD6" w:rsidRPr="00D86842" w:rsidRDefault="00712FD6" w:rsidP="00712FD6"/>
    <w:p w:rsidR="00712FD6" w:rsidRPr="00D86842" w:rsidRDefault="00712FD6" w:rsidP="00712FD6">
      <w:pPr>
        <w:spacing w:after="0" w:line="240" w:lineRule="auto"/>
        <w:ind w:right="0" w:firstLine="0"/>
        <w:jc w:val="left"/>
      </w:pPr>
      <w:r w:rsidRPr="00D86842">
        <w:br w:type="page"/>
      </w:r>
    </w:p>
    <w:p w:rsidR="00F25639" w:rsidRPr="00D86842" w:rsidRDefault="00F25639" w:rsidP="00F25639"/>
    <w:tbl>
      <w:tblPr>
        <w:tblStyle w:val="Grilledutableau"/>
        <w:tblW w:w="0" w:type="auto"/>
        <w:tblLook w:val="04A0"/>
      </w:tblPr>
      <w:tblGrid>
        <w:gridCol w:w="9854"/>
      </w:tblGrid>
      <w:tr w:rsidR="00F25639" w:rsidTr="005769CD">
        <w:tc>
          <w:tcPr>
            <w:tcW w:w="9854" w:type="dxa"/>
            <w:shd w:val="clear" w:color="auto" w:fill="FFE697"/>
          </w:tcPr>
          <w:p w:rsidR="00F25639" w:rsidRPr="00401FA2" w:rsidRDefault="00F25639" w:rsidP="005769CD">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F25639" w:rsidTr="005769CD">
        <w:tc>
          <w:tcPr>
            <w:tcW w:w="9854" w:type="dxa"/>
            <w:shd w:val="clear" w:color="auto" w:fill="93E3FF"/>
          </w:tcPr>
          <w:p w:rsidR="00F25639" w:rsidRPr="008F1F87" w:rsidRDefault="00F25639" w:rsidP="005769CD">
            <w:pPr>
              <w:spacing w:after="0"/>
              <w:ind w:firstLine="0"/>
              <w:rPr>
                <w:iCs/>
              </w:rPr>
            </w:pPr>
            <w:r w:rsidRPr="008F1F87">
              <w:t>Semestre </w:t>
            </w:r>
            <w:r w:rsidRPr="008F1F87">
              <w:rPr>
                <w:i/>
              </w:rPr>
              <w:t xml:space="preserve">: </w:t>
            </w:r>
            <w:r w:rsidRPr="008F1F87">
              <w:rPr>
                <w:iCs/>
              </w:rPr>
              <w:t>1</w:t>
            </w:r>
          </w:p>
          <w:p w:rsidR="00F25639" w:rsidRPr="008F1F87" w:rsidRDefault="00F25639" w:rsidP="00F25639">
            <w:pPr>
              <w:spacing w:after="0"/>
              <w:ind w:firstLine="0"/>
              <w:rPr>
                <w:iCs/>
              </w:rPr>
            </w:pPr>
            <w:r w:rsidRPr="008F1F87">
              <w:rPr>
                <w:iCs/>
              </w:rPr>
              <w:t xml:space="preserve">Unité d'enseignement: </w:t>
            </w:r>
            <w:r w:rsidR="006C1961">
              <w:rPr>
                <w:iCs/>
              </w:rPr>
              <w:t>Méthodologie UEM 1.1</w:t>
            </w:r>
          </w:p>
          <w:p w:rsidR="00F25639" w:rsidRPr="008F1F87" w:rsidRDefault="00F25639" w:rsidP="00F25639">
            <w:pPr>
              <w:spacing w:after="0"/>
              <w:ind w:firstLine="0"/>
              <w:rPr>
                <w:b/>
                <w:bCs/>
              </w:rPr>
            </w:pPr>
            <w:r w:rsidRPr="008F1F87">
              <w:t xml:space="preserve">Intitulé de la matière: </w:t>
            </w:r>
            <w:r>
              <w:rPr>
                <w:b/>
                <w:bCs/>
              </w:rPr>
              <w:t>TP Conception des systèmes à microprocesseur</w:t>
            </w:r>
          </w:p>
          <w:p w:rsidR="00F25639" w:rsidRPr="008F1F87" w:rsidRDefault="00F25639" w:rsidP="005769CD">
            <w:pPr>
              <w:spacing w:after="0"/>
              <w:ind w:firstLine="0"/>
              <w:jc w:val="left"/>
            </w:pPr>
            <w:r w:rsidRPr="008F1F87">
              <w:t xml:space="preserve">Volume horaire semestriel: </w:t>
            </w:r>
            <w:r>
              <w:t>22h30  (TP</w:t>
            </w:r>
            <w:r w:rsidRPr="008F1F87">
              <w:t>: 1h30)</w:t>
            </w:r>
          </w:p>
          <w:p w:rsidR="00F25639" w:rsidRPr="008F1F87" w:rsidRDefault="00F25639" w:rsidP="005769CD">
            <w:pPr>
              <w:spacing w:after="0"/>
              <w:ind w:firstLine="0"/>
            </w:pPr>
            <w:r w:rsidRPr="008F1F87">
              <w:t xml:space="preserve">Crédits: </w:t>
            </w:r>
            <w:r>
              <w:t>2</w:t>
            </w:r>
          </w:p>
          <w:p w:rsidR="00F25639" w:rsidRPr="008F1F87" w:rsidRDefault="00F25639" w:rsidP="005769CD">
            <w:pPr>
              <w:spacing w:after="0"/>
              <w:ind w:firstLine="0"/>
            </w:pPr>
            <w:r w:rsidRPr="008F1F87">
              <w:t>Coefficient:</w:t>
            </w:r>
            <w:r>
              <w:t xml:space="preserve"> 1</w:t>
            </w:r>
          </w:p>
        </w:tc>
      </w:tr>
      <w:tr w:rsidR="00F25639" w:rsidTr="005769CD">
        <w:tc>
          <w:tcPr>
            <w:tcW w:w="9854" w:type="dxa"/>
            <w:tcBorders>
              <w:bottom w:val="single" w:sz="4" w:space="0" w:color="auto"/>
            </w:tcBorders>
            <w:shd w:val="clear" w:color="auto" w:fill="FFFFA7"/>
          </w:tcPr>
          <w:p w:rsidR="00F25639" w:rsidRPr="008F1F87" w:rsidRDefault="00F25639" w:rsidP="00D24955">
            <w:pPr>
              <w:spacing w:before="120"/>
              <w:ind w:firstLine="0"/>
            </w:pPr>
            <w:r w:rsidRPr="008F1F87">
              <w:t>Enseignant responsable de l’UE :</w:t>
            </w:r>
            <w:r w:rsidRPr="008F1F87">
              <w:rPr>
                <w:i/>
              </w:rPr>
              <w:t xml:space="preserve"> </w:t>
            </w:r>
            <w:r w:rsidR="00212B9E" w:rsidRPr="00212B9E">
              <w:rPr>
                <w:b/>
                <w:bCs/>
              </w:rPr>
              <w:t>LAKEHAL Brahim</w:t>
            </w:r>
          </w:p>
          <w:p w:rsidR="00F25639" w:rsidRPr="008F1F87" w:rsidRDefault="00F25639" w:rsidP="005769CD">
            <w:pPr>
              <w:ind w:firstLine="0"/>
            </w:pPr>
            <w:r w:rsidRPr="008F1F87">
              <w:t xml:space="preserve">Enseignant responsable de la matière: </w:t>
            </w:r>
            <w:r w:rsidRPr="00F25639">
              <w:rPr>
                <w:b/>
                <w:bCs/>
              </w:rPr>
              <w:t>NASRI Nadjib</w:t>
            </w:r>
          </w:p>
        </w:tc>
      </w:tr>
      <w:tr w:rsidR="00F25639" w:rsidTr="005769CD">
        <w:tc>
          <w:tcPr>
            <w:tcW w:w="9854" w:type="dxa"/>
            <w:tcBorders>
              <w:bottom w:val="nil"/>
            </w:tcBorders>
          </w:tcPr>
          <w:p w:rsidR="00F25639" w:rsidRPr="00337F7A" w:rsidRDefault="00F25639" w:rsidP="005769CD">
            <w:pPr>
              <w:spacing w:before="120"/>
              <w:ind w:firstLine="0"/>
              <w:rPr>
                <w:u w:val="single"/>
              </w:rPr>
            </w:pPr>
            <w:r w:rsidRPr="00337F7A">
              <w:rPr>
                <w:b/>
                <w:u w:val="single"/>
              </w:rPr>
              <w:t>Objectifs de l’enseignement</w:t>
            </w:r>
            <w:r w:rsidRPr="00337F7A">
              <w:rPr>
                <w:u w:val="single"/>
              </w:rPr>
              <w:t xml:space="preserve"> </w:t>
            </w:r>
          </w:p>
          <w:p w:rsidR="00F25639" w:rsidRDefault="00F25639" w:rsidP="00F25639">
            <w:r w:rsidRPr="00F25639">
              <w:t>Mettre en pratique les connaissances théoriques apprises dans le cours à travers la conception et la programmation en assembleur de différentes applications qui font intervenir les circuits d</w:t>
            </w:r>
            <w:r w:rsidRPr="00F25639">
              <w:rPr>
                <w:rFonts w:hint="cs"/>
              </w:rPr>
              <w:t>’</w:t>
            </w:r>
            <w:r w:rsidRPr="00F25639">
              <w:t>entrées/sorties.</w:t>
            </w:r>
          </w:p>
        </w:tc>
      </w:tr>
      <w:tr w:rsidR="00F25639" w:rsidTr="005769CD">
        <w:tc>
          <w:tcPr>
            <w:tcW w:w="9854" w:type="dxa"/>
            <w:tcBorders>
              <w:top w:val="nil"/>
              <w:bottom w:val="nil"/>
            </w:tcBorders>
          </w:tcPr>
          <w:p w:rsidR="00F25639" w:rsidRPr="00337F7A" w:rsidRDefault="00F25639" w:rsidP="005769CD">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F25639" w:rsidRDefault="00F25639" w:rsidP="009828E3">
            <w:pPr>
              <w:pStyle w:val="puces"/>
            </w:pPr>
            <w:r>
              <w:t xml:space="preserve">Cours </w:t>
            </w:r>
            <w:r w:rsidR="00693874">
              <w:t xml:space="preserve">: </w:t>
            </w:r>
            <w:r w:rsidR="00693874" w:rsidRPr="00693874">
              <w:t>Conception des systèmes à microprocesseur</w:t>
            </w:r>
          </w:p>
        </w:tc>
      </w:tr>
      <w:tr w:rsidR="00F25639" w:rsidTr="005769CD">
        <w:tc>
          <w:tcPr>
            <w:tcW w:w="9854" w:type="dxa"/>
            <w:tcBorders>
              <w:top w:val="nil"/>
              <w:bottom w:val="nil"/>
            </w:tcBorders>
          </w:tcPr>
          <w:p w:rsidR="00F25639" w:rsidRPr="00337F7A" w:rsidRDefault="00F25639" w:rsidP="005769CD">
            <w:pPr>
              <w:ind w:firstLine="0"/>
              <w:rPr>
                <w:b/>
                <w:bCs/>
                <w:u w:val="single"/>
              </w:rPr>
            </w:pPr>
            <w:r w:rsidRPr="00337F7A">
              <w:rPr>
                <w:b/>
                <w:bCs/>
                <w:u w:val="single"/>
              </w:rPr>
              <w:t>Contenu de la matière : </w:t>
            </w:r>
          </w:p>
          <w:p w:rsidR="00F252B4" w:rsidRPr="00F252B4" w:rsidRDefault="00F252B4" w:rsidP="00F252B4">
            <w:r w:rsidRPr="00F252B4">
              <w:rPr>
                <w:b/>
                <w:bCs/>
              </w:rPr>
              <w:t>TP0 :</w:t>
            </w:r>
            <w:r w:rsidRPr="00F252B4">
              <w:t xml:space="preserve"> Prise en main de la carte de développement (kit du microprocesseur 16 bits)</w:t>
            </w:r>
          </w:p>
          <w:p w:rsidR="00F252B4" w:rsidRPr="00F252B4" w:rsidRDefault="00F252B4" w:rsidP="00F252B4">
            <w:r>
              <w:rPr>
                <w:b/>
                <w:bCs/>
              </w:rPr>
              <w:t>TP1</w:t>
            </w:r>
            <w:r w:rsidRPr="00F252B4">
              <w:rPr>
                <w:b/>
                <w:bCs/>
              </w:rPr>
              <w:t>:</w:t>
            </w:r>
            <w:r>
              <w:t xml:space="preserve"> Techniques de programmation 1: </w:t>
            </w:r>
            <w:r w:rsidRPr="00F252B4">
              <w:t>Conception de divers programmes simples faisant intervenir</w:t>
            </w:r>
            <w:r>
              <w:t xml:space="preserve"> </w:t>
            </w:r>
            <w:r w:rsidRPr="00F252B4">
              <w:t>les instructions les plus utilisées ainsi que les différents modes d’adressage</w:t>
            </w:r>
          </w:p>
          <w:p w:rsidR="00F252B4" w:rsidRPr="00F252B4" w:rsidRDefault="00F252B4" w:rsidP="00F252B4">
            <w:r w:rsidRPr="00F252B4">
              <w:rPr>
                <w:b/>
                <w:bCs/>
              </w:rPr>
              <w:t>TP2:</w:t>
            </w:r>
            <w:r>
              <w:t xml:space="preserve"> Techniques de programmation 2: </w:t>
            </w:r>
            <w:r w:rsidRPr="00F252B4">
              <w:t>Conception de divers programmes faisant intervenir boucles</w:t>
            </w:r>
            <w:r>
              <w:t xml:space="preserve"> </w:t>
            </w:r>
            <w:r w:rsidRPr="00F252B4">
              <w:t>et structures de contrôle.</w:t>
            </w:r>
          </w:p>
          <w:p w:rsidR="00F252B4" w:rsidRPr="00F252B4" w:rsidRDefault="00F252B4" w:rsidP="00F252B4">
            <w:r w:rsidRPr="00F252B4">
              <w:rPr>
                <w:b/>
                <w:bCs/>
              </w:rPr>
              <w:t>TP3:</w:t>
            </w:r>
            <w:r w:rsidRPr="00F252B4">
              <w:t xml:space="preserve"> Programmation d’une application faisant intervenir l’interface parallèle</w:t>
            </w:r>
          </w:p>
          <w:p w:rsidR="00F252B4" w:rsidRPr="00F252B4" w:rsidRDefault="00F252B4" w:rsidP="00F252B4">
            <w:r w:rsidRPr="00F252B4">
              <w:rPr>
                <w:b/>
                <w:bCs/>
              </w:rPr>
              <w:t>TP4:</w:t>
            </w:r>
            <w:r w:rsidRPr="00F252B4">
              <w:t xml:space="preserve"> Programmation d’une application faisant intervenir l’interface série</w:t>
            </w:r>
          </w:p>
          <w:p w:rsidR="00F252B4" w:rsidRPr="00F252B4" w:rsidRDefault="00F252B4" w:rsidP="00F252B4">
            <w:r w:rsidRPr="00F252B4">
              <w:rPr>
                <w:b/>
                <w:bCs/>
              </w:rPr>
              <w:t>TP5:</w:t>
            </w:r>
            <w:r w:rsidRPr="00F252B4">
              <w:t xml:space="preserve"> Programmation d’une application faisant intervenir l’interface </w:t>
            </w:r>
            <w:proofErr w:type="gramStart"/>
            <w:r>
              <w:t>temporisateur</w:t>
            </w:r>
            <w:proofErr w:type="gramEnd"/>
            <w:r>
              <w:t>.</w:t>
            </w:r>
          </w:p>
          <w:p w:rsidR="00F25639" w:rsidRDefault="00F252B4" w:rsidP="00F252B4">
            <w:r w:rsidRPr="00F252B4">
              <w:rPr>
                <w:b/>
                <w:bCs/>
              </w:rPr>
              <w:t>TP6:</w:t>
            </w:r>
            <w:r w:rsidRPr="00F252B4">
              <w:t xml:space="preserve"> Programmation d’une application faisant intervenir l’interface contrôleur d’interruption</w:t>
            </w:r>
          </w:p>
        </w:tc>
      </w:tr>
      <w:tr w:rsidR="00F25639" w:rsidTr="005769CD">
        <w:tc>
          <w:tcPr>
            <w:tcW w:w="9854" w:type="dxa"/>
            <w:tcBorders>
              <w:top w:val="nil"/>
              <w:bottom w:val="nil"/>
            </w:tcBorders>
          </w:tcPr>
          <w:p w:rsidR="00F25639" w:rsidRDefault="00F25639" w:rsidP="005769CD">
            <w:pPr>
              <w:ind w:firstLine="0"/>
            </w:pPr>
            <w:r w:rsidRPr="00337F7A">
              <w:rPr>
                <w:b/>
                <w:bCs/>
                <w:u w:val="single"/>
              </w:rPr>
              <w:t>Mode d’évaluation</w:t>
            </w:r>
            <w:r>
              <w:t> :</w:t>
            </w:r>
          </w:p>
          <w:p w:rsidR="00F25639" w:rsidRDefault="00F25639" w:rsidP="005769CD">
            <w:r w:rsidRPr="00E170F3">
              <w:t xml:space="preserve">Contrôle continu : </w:t>
            </w:r>
            <w:r>
              <w:t>10</w:t>
            </w:r>
            <w:r w:rsidRPr="00E170F3">
              <w:t>0%</w:t>
            </w:r>
          </w:p>
        </w:tc>
      </w:tr>
      <w:tr w:rsidR="00F25639" w:rsidTr="005769CD">
        <w:tc>
          <w:tcPr>
            <w:tcW w:w="9854" w:type="dxa"/>
            <w:tcBorders>
              <w:top w:val="nil"/>
            </w:tcBorders>
          </w:tcPr>
          <w:p w:rsidR="00F25639" w:rsidRDefault="00F25639" w:rsidP="005769CD">
            <w:pPr>
              <w:ind w:firstLine="0"/>
            </w:pPr>
            <w:r w:rsidRPr="00337F7A">
              <w:rPr>
                <w:b/>
                <w:u w:val="single"/>
              </w:rPr>
              <w:t>Références</w:t>
            </w:r>
            <w:r w:rsidRPr="009A73D9">
              <w:rPr>
                <w:b/>
              </w:rPr>
              <w:t xml:space="preserve">  </w:t>
            </w:r>
          </w:p>
          <w:p w:rsidR="00F25639" w:rsidRPr="00AC60E3" w:rsidRDefault="00F25639" w:rsidP="00635CA7">
            <w:pPr>
              <w:pStyle w:val="Paragraphedeliste"/>
              <w:numPr>
                <w:ilvl w:val="0"/>
                <w:numId w:val="15"/>
              </w:numPr>
              <w:tabs>
                <w:tab w:val="right" w:pos="9638"/>
              </w:tabs>
              <w:ind w:left="284" w:hanging="284"/>
            </w:pPr>
            <w:r w:rsidRPr="00AC60E3">
              <w:t>Francis</w:t>
            </w:r>
            <w:r w:rsidRPr="00A67947">
              <w:t xml:space="preserve"> Cottet, Traitement des signaux et acquisition de données - Cours et exercices corrigés,</w:t>
            </w:r>
            <w:r>
              <w:t xml:space="preserve"> </w:t>
            </w:r>
            <w:r w:rsidRPr="00AC60E3">
              <w:t xml:space="preserve">4ième édition, </w:t>
            </w:r>
            <w:proofErr w:type="spellStart"/>
            <w:r w:rsidRPr="00AC60E3">
              <w:t>Dunod</w:t>
            </w:r>
            <w:proofErr w:type="spellEnd"/>
            <w:r w:rsidRPr="00AC60E3">
              <w:t>, Paris, 2015.</w:t>
            </w:r>
          </w:p>
          <w:p w:rsidR="00F25639" w:rsidRPr="00AC60E3" w:rsidRDefault="00F25639" w:rsidP="00635CA7">
            <w:pPr>
              <w:pStyle w:val="Paragraphedeliste"/>
              <w:numPr>
                <w:ilvl w:val="0"/>
                <w:numId w:val="15"/>
              </w:numPr>
              <w:tabs>
                <w:tab w:val="right" w:pos="9638"/>
              </w:tabs>
              <w:ind w:left="284" w:hanging="284"/>
            </w:pPr>
            <w:r w:rsidRPr="00A67947">
              <w:t xml:space="preserve">Tahar </w:t>
            </w:r>
            <w:proofErr w:type="spellStart"/>
            <w:r w:rsidRPr="00A67947">
              <w:t>Neffati</w:t>
            </w:r>
            <w:proofErr w:type="spellEnd"/>
            <w:r w:rsidRPr="00A67947">
              <w:t>, Traitement du signal analogique : Cours, Ellipses Marketing, 1999.</w:t>
            </w:r>
          </w:p>
          <w:p w:rsidR="00F25639" w:rsidRPr="00AC60E3" w:rsidRDefault="00F25639" w:rsidP="00635CA7">
            <w:pPr>
              <w:pStyle w:val="Paragraphedeliste"/>
              <w:numPr>
                <w:ilvl w:val="0"/>
                <w:numId w:val="15"/>
              </w:numPr>
              <w:tabs>
                <w:tab w:val="right" w:pos="9638"/>
              </w:tabs>
              <w:ind w:left="284" w:hanging="284"/>
            </w:pPr>
            <w:r w:rsidRPr="00A67947">
              <w:t xml:space="preserve">Messaoud </w:t>
            </w:r>
            <w:proofErr w:type="spellStart"/>
            <w:r w:rsidRPr="00A67947">
              <w:t>Benidir</w:t>
            </w:r>
            <w:proofErr w:type="spellEnd"/>
            <w:r w:rsidRPr="00A67947">
              <w:t>, Théorie et traitement du signal : Méthodes de base pour l'analyse et le</w:t>
            </w:r>
            <w:r>
              <w:t xml:space="preserve"> </w:t>
            </w:r>
            <w:r w:rsidRPr="00AC60E3">
              <w:t xml:space="preserve">traitement </w:t>
            </w:r>
            <w:r w:rsidRPr="00AC60E3">
              <w:lastRenderedPageBreak/>
              <w:t xml:space="preserve">du signal, </w:t>
            </w:r>
            <w:proofErr w:type="spellStart"/>
            <w:r w:rsidRPr="00AC60E3">
              <w:t>Dunod</w:t>
            </w:r>
            <w:proofErr w:type="spellEnd"/>
            <w:r w:rsidRPr="00AC60E3">
              <w:t>, 2004.</w:t>
            </w:r>
          </w:p>
          <w:p w:rsidR="00F25639" w:rsidRPr="00AC60E3" w:rsidRDefault="00F25639" w:rsidP="00635CA7">
            <w:pPr>
              <w:pStyle w:val="Paragraphedeliste"/>
              <w:numPr>
                <w:ilvl w:val="0"/>
                <w:numId w:val="15"/>
              </w:numPr>
              <w:tabs>
                <w:tab w:val="right" w:pos="9638"/>
              </w:tabs>
              <w:ind w:left="284" w:hanging="284"/>
            </w:pPr>
            <w:r w:rsidRPr="00A67947">
              <w:t xml:space="preserve">Maurice Bellanger, Traitement numérique du signal : Théorie et pratique, 9ième édition, </w:t>
            </w:r>
            <w:proofErr w:type="spellStart"/>
            <w:r w:rsidRPr="00A67947">
              <w:t>Dunod</w:t>
            </w:r>
            <w:proofErr w:type="spellEnd"/>
            <w:r w:rsidRPr="00A67947">
              <w:t>,</w:t>
            </w:r>
            <w:r>
              <w:t xml:space="preserve"> </w:t>
            </w:r>
            <w:r w:rsidRPr="00AC60E3">
              <w:t>Paris, 2012.</w:t>
            </w:r>
          </w:p>
          <w:p w:rsidR="00F25639" w:rsidRPr="00A67947" w:rsidRDefault="00F25639" w:rsidP="00635CA7">
            <w:pPr>
              <w:pStyle w:val="Paragraphedeliste"/>
              <w:numPr>
                <w:ilvl w:val="0"/>
                <w:numId w:val="15"/>
              </w:numPr>
              <w:tabs>
                <w:tab w:val="right" w:pos="9638"/>
              </w:tabs>
              <w:ind w:left="284" w:hanging="284"/>
            </w:pPr>
            <w:r w:rsidRPr="00A67947">
              <w:t xml:space="preserve">Étienne Tisserand Jean-François </w:t>
            </w:r>
            <w:proofErr w:type="spellStart"/>
            <w:r w:rsidRPr="00A67947">
              <w:t>Pautex</w:t>
            </w:r>
            <w:proofErr w:type="spellEnd"/>
            <w:r w:rsidRPr="00A67947">
              <w:t xml:space="preserve"> Patrick Schweitzer, Analyse et traitement des signaux</w:t>
            </w:r>
            <w:r>
              <w:t xml:space="preserve"> </w:t>
            </w:r>
            <w:r w:rsidRPr="00A67947">
              <w:t xml:space="preserve">méthodes et applications au son et à l’image 2ième édition, </w:t>
            </w:r>
            <w:proofErr w:type="spellStart"/>
            <w:r w:rsidRPr="00A67947">
              <w:t>Dunod</w:t>
            </w:r>
            <w:proofErr w:type="spellEnd"/>
            <w:r w:rsidRPr="00A67947">
              <w:t>, Paris, 2008.</w:t>
            </w:r>
          </w:p>
          <w:p w:rsidR="00F25639" w:rsidRDefault="00F25639" w:rsidP="00635CA7">
            <w:pPr>
              <w:pStyle w:val="Paragraphedeliste"/>
              <w:numPr>
                <w:ilvl w:val="0"/>
                <w:numId w:val="15"/>
              </w:numPr>
              <w:tabs>
                <w:tab w:val="right" w:pos="9638"/>
              </w:tabs>
              <w:ind w:left="284" w:hanging="284"/>
            </w:pPr>
            <w:r w:rsidRPr="00A67947">
              <w:t xml:space="preserve">Patrick </w:t>
            </w:r>
            <w:proofErr w:type="spellStart"/>
            <w:r w:rsidRPr="00A67947">
              <w:t>Duvaut</w:t>
            </w:r>
            <w:proofErr w:type="spellEnd"/>
            <w:r w:rsidRPr="00A67947">
              <w:t xml:space="preserve">, François </w:t>
            </w:r>
            <w:proofErr w:type="spellStart"/>
            <w:r w:rsidRPr="00A67947">
              <w:t>Michaut</w:t>
            </w:r>
            <w:proofErr w:type="spellEnd"/>
            <w:r w:rsidRPr="00A67947">
              <w:t xml:space="preserve">, Michel </w:t>
            </w:r>
            <w:proofErr w:type="spellStart"/>
            <w:r w:rsidRPr="00A67947">
              <w:t>Chuc</w:t>
            </w:r>
            <w:proofErr w:type="spellEnd"/>
            <w:r w:rsidRPr="00A67947">
              <w:t xml:space="preserve">, Introduction au traitement du signal -exercices, corrigés et rappels de cours, </w:t>
            </w:r>
            <w:proofErr w:type="spellStart"/>
            <w:r w:rsidRPr="00A67947">
              <w:t>Hermes</w:t>
            </w:r>
            <w:proofErr w:type="spellEnd"/>
            <w:r w:rsidRPr="00A67947">
              <w:t xml:space="preserve"> Science Publications, 1996.</w:t>
            </w:r>
          </w:p>
        </w:tc>
      </w:tr>
    </w:tbl>
    <w:p w:rsidR="00F25639" w:rsidRDefault="00F25639" w:rsidP="00F25639">
      <w:pPr>
        <w:spacing w:after="0" w:line="240" w:lineRule="auto"/>
        <w:ind w:right="0" w:firstLine="0"/>
        <w:jc w:val="left"/>
      </w:pPr>
      <w:r>
        <w:lastRenderedPageBreak/>
        <w:br w:type="page"/>
      </w:r>
    </w:p>
    <w:p w:rsidR="0062522C" w:rsidRPr="009A73D9" w:rsidRDefault="0062522C" w:rsidP="0062522C"/>
    <w:tbl>
      <w:tblPr>
        <w:tblStyle w:val="Grilledutableau"/>
        <w:tblW w:w="0" w:type="auto"/>
        <w:tblLook w:val="04A0"/>
      </w:tblPr>
      <w:tblGrid>
        <w:gridCol w:w="9854"/>
      </w:tblGrid>
      <w:tr w:rsidR="0062522C" w:rsidTr="005769CD">
        <w:tc>
          <w:tcPr>
            <w:tcW w:w="9854" w:type="dxa"/>
            <w:shd w:val="clear" w:color="auto" w:fill="FFE697"/>
          </w:tcPr>
          <w:p w:rsidR="0062522C" w:rsidRPr="00401FA2" w:rsidRDefault="0062522C" w:rsidP="005769CD">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62522C" w:rsidTr="005769CD">
        <w:tc>
          <w:tcPr>
            <w:tcW w:w="9854" w:type="dxa"/>
            <w:shd w:val="clear" w:color="auto" w:fill="93E3FF"/>
          </w:tcPr>
          <w:p w:rsidR="0062522C" w:rsidRPr="008F1F87" w:rsidRDefault="0062522C" w:rsidP="005769CD">
            <w:pPr>
              <w:spacing w:after="0"/>
              <w:ind w:firstLine="0"/>
              <w:rPr>
                <w:iCs/>
              </w:rPr>
            </w:pPr>
            <w:r w:rsidRPr="008F1F87">
              <w:t>Semestre </w:t>
            </w:r>
            <w:r w:rsidRPr="008F1F87">
              <w:rPr>
                <w:i/>
              </w:rPr>
              <w:t xml:space="preserve">: </w:t>
            </w:r>
            <w:r w:rsidRPr="008F1F87">
              <w:rPr>
                <w:iCs/>
              </w:rPr>
              <w:t>1</w:t>
            </w:r>
          </w:p>
          <w:p w:rsidR="0062522C" w:rsidRPr="008F1F87" w:rsidRDefault="0062522C" w:rsidP="00DA20C5">
            <w:pPr>
              <w:spacing w:after="0"/>
              <w:ind w:firstLine="0"/>
              <w:rPr>
                <w:iCs/>
              </w:rPr>
            </w:pPr>
            <w:r w:rsidRPr="008F1F87">
              <w:rPr>
                <w:iCs/>
              </w:rPr>
              <w:t xml:space="preserve">Unité d'enseignement: </w:t>
            </w:r>
            <w:r w:rsidR="00DA20C5">
              <w:rPr>
                <w:iCs/>
              </w:rPr>
              <w:t>Méthodologie</w:t>
            </w:r>
            <w:r w:rsidR="006C1961">
              <w:rPr>
                <w:iCs/>
              </w:rPr>
              <w:t xml:space="preserve"> UEM 1.1</w:t>
            </w:r>
          </w:p>
          <w:p w:rsidR="0062522C" w:rsidRPr="008F1F87" w:rsidRDefault="0062522C" w:rsidP="005769CD">
            <w:pPr>
              <w:spacing w:after="0"/>
              <w:ind w:firstLine="0"/>
              <w:rPr>
                <w:b/>
                <w:bCs/>
              </w:rPr>
            </w:pPr>
            <w:r w:rsidRPr="008F1F87">
              <w:t>Intitulé de la matièr</w:t>
            </w:r>
            <w:r w:rsidRPr="003336F8">
              <w:t xml:space="preserve">e: </w:t>
            </w:r>
            <w:r w:rsidRPr="003336F8">
              <w:rPr>
                <w:b/>
                <w:bCs/>
              </w:rPr>
              <w:t>TP Traitement de signal</w:t>
            </w:r>
            <w:r w:rsidR="00537B81">
              <w:rPr>
                <w:b/>
                <w:bCs/>
              </w:rPr>
              <w:t xml:space="preserve"> / </w:t>
            </w:r>
            <w:r w:rsidR="00537B81" w:rsidRPr="003336F8">
              <w:rPr>
                <w:b/>
                <w:bCs/>
              </w:rPr>
              <w:t>TP Actionneurs industriels</w:t>
            </w:r>
          </w:p>
          <w:p w:rsidR="0062522C" w:rsidRPr="008F1F87" w:rsidRDefault="0062522C" w:rsidP="0062522C">
            <w:pPr>
              <w:spacing w:after="0"/>
              <w:ind w:firstLine="0"/>
              <w:jc w:val="left"/>
            </w:pPr>
            <w:r w:rsidRPr="008F1F87">
              <w:t xml:space="preserve">Volume horaire semestriel: </w:t>
            </w:r>
            <w:r>
              <w:t>22h30  (TP</w:t>
            </w:r>
            <w:r w:rsidRPr="008F1F87">
              <w:t>: 1h30)</w:t>
            </w:r>
          </w:p>
          <w:p w:rsidR="0062522C" w:rsidRPr="008F1F87" w:rsidRDefault="0062522C" w:rsidP="005769CD">
            <w:pPr>
              <w:spacing w:after="0"/>
              <w:ind w:firstLine="0"/>
            </w:pPr>
            <w:r w:rsidRPr="008F1F87">
              <w:t xml:space="preserve">Crédits: </w:t>
            </w:r>
            <w:r>
              <w:t>2</w:t>
            </w:r>
          </w:p>
          <w:p w:rsidR="0062522C" w:rsidRPr="008F1F87" w:rsidRDefault="0062522C" w:rsidP="005769CD">
            <w:pPr>
              <w:spacing w:after="0"/>
              <w:ind w:firstLine="0"/>
            </w:pPr>
            <w:r w:rsidRPr="008F1F87">
              <w:t>Coefficient:</w:t>
            </w:r>
            <w:r>
              <w:t xml:space="preserve"> 1</w:t>
            </w:r>
          </w:p>
        </w:tc>
      </w:tr>
      <w:tr w:rsidR="0062522C" w:rsidTr="005769CD">
        <w:tc>
          <w:tcPr>
            <w:tcW w:w="9854" w:type="dxa"/>
            <w:tcBorders>
              <w:bottom w:val="single" w:sz="4" w:space="0" w:color="auto"/>
            </w:tcBorders>
            <w:shd w:val="clear" w:color="auto" w:fill="FFFFA7"/>
          </w:tcPr>
          <w:p w:rsidR="0062522C" w:rsidRPr="008F1F87" w:rsidRDefault="0062522C" w:rsidP="00D24955">
            <w:pPr>
              <w:spacing w:before="120"/>
              <w:ind w:firstLine="0"/>
            </w:pPr>
            <w:r w:rsidRPr="008F1F87">
              <w:t>Enseignant responsable de l’UE :</w:t>
            </w:r>
            <w:r w:rsidRPr="008F1F87">
              <w:rPr>
                <w:i/>
              </w:rPr>
              <w:t xml:space="preserve"> </w:t>
            </w:r>
            <w:r w:rsidR="00212B9E" w:rsidRPr="00212B9E">
              <w:rPr>
                <w:b/>
                <w:bCs/>
              </w:rPr>
              <w:t>LAKEHAL Brahim</w:t>
            </w:r>
          </w:p>
          <w:p w:rsidR="0062522C" w:rsidRPr="008F1F87" w:rsidRDefault="0062522C" w:rsidP="00212B9E">
            <w:pPr>
              <w:ind w:firstLine="0"/>
            </w:pPr>
            <w:r w:rsidRPr="008F1F87">
              <w:t xml:space="preserve">Enseignant responsable de la matière: </w:t>
            </w:r>
            <w:r w:rsidR="00212B9E">
              <w:rPr>
                <w:b/>
                <w:bCs/>
                <w:iCs/>
              </w:rPr>
              <w:t>LATI Abdelhai</w:t>
            </w:r>
            <w:r w:rsidR="00537B81">
              <w:t xml:space="preserve"> / </w:t>
            </w:r>
            <w:r w:rsidR="00537B81">
              <w:rPr>
                <w:b/>
                <w:bCs/>
              </w:rPr>
              <w:t>DAHRAOUI Nadia</w:t>
            </w:r>
          </w:p>
        </w:tc>
      </w:tr>
      <w:tr w:rsidR="0062522C" w:rsidTr="005769CD">
        <w:tc>
          <w:tcPr>
            <w:tcW w:w="9854" w:type="dxa"/>
            <w:tcBorders>
              <w:bottom w:val="nil"/>
            </w:tcBorders>
          </w:tcPr>
          <w:p w:rsidR="00537B81" w:rsidRDefault="00537B81" w:rsidP="005769CD">
            <w:pPr>
              <w:spacing w:before="120"/>
              <w:ind w:firstLine="0"/>
              <w:rPr>
                <w:b/>
                <w:u w:val="single"/>
              </w:rPr>
            </w:pPr>
            <w:r w:rsidRPr="003336F8">
              <w:rPr>
                <w:b/>
                <w:bCs/>
              </w:rPr>
              <w:t>TP Traitement de signal</w:t>
            </w:r>
          </w:p>
          <w:p w:rsidR="0062522C" w:rsidRPr="00337F7A" w:rsidRDefault="0062522C" w:rsidP="005769CD">
            <w:pPr>
              <w:spacing w:before="120"/>
              <w:ind w:firstLine="0"/>
              <w:rPr>
                <w:u w:val="single"/>
              </w:rPr>
            </w:pPr>
            <w:r w:rsidRPr="00337F7A">
              <w:rPr>
                <w:b/>
                <w:u w:val="single"/>
              </w:rPr>
              <w:t>Objectifs de l’enseignement</w:t>
            </w:r>
            <w:r w:rsidRPr="00337F7A">
              <w:rPr>
                <w:u w:val="single"/>
              </w:rPr>
              <w:t xml:space="preserve"> </w:t>
            </w:r>
          </w:p>
          <w:p w:rsidR="0062522C" w:rsidRDefault="0062522C" w:rsidP="0062522C">
            <w:r w:rsidRPr="0062522C">
              <w:t>L'objectif est de consolider les connaissances acquises pendant le cours de la matière "Traitement du signal" par des travaux pratiques pour mieux comprendre et assimiler le contenu théorique de cette matière.</w:t>
            </w:r>
          </w:p>
        </w:tc>
      </w:tr>
      <w:tr w:rsidR="0062522C" w:rsidTr="005769CD">
        <w:tc>
          <w:tcPr>
            <w:tcW w:w="9854" w:type="dxa"/>
            <w:tcBorders>
              <w:top w:val="nil"/>
              <w:bottom w:val="nil"/>
            </w:tcBorders>
          </w:tcPr>
          <w:p w:rsidR="0062522C" w:rsidRPr="00337F7A" w:rsidRDefault="0062522C" w:rsidP="005769CD">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62522C" w:rsidRDefault="0062522C" w:rsidP="009828E3">
            <w:pPr>
              <w:pStyle w:val="puces"/>
            </w:pPr>
            <w:r>
              <w:t>Cours du traitement du signal</w:t>
            </w:r>
          </w:p>
        </w:tc>
      </w:tr>
      <w:tr w:rsidR="0062522C" w:rsidTr="005769CD">
        <w:tc>
          <w:tcPr>
            <w:tcW w:w="9854" w:type="dxa"/>
            <w:tcBorders>
              <w:top w:val="nil"/>
              <w:bottom w:val="nil"/>
            </w:tcBorders>
          </w:tcPr>
          <w:p w:rsidR="0062522C" w:rsidRPr="00337F7A" w:rsidRDefault="0062522C" w:rsidP="005769CD">
            <w:pPr>
              <w:ind w:firstLine="0"/>
              <w:rPr>
                <w:b/>
                <w:bCs/>
                <w:u w:val="single"/>
              </w:rPr>
            </w:pPr>
            <w:r w:rsidRPr="00337F7A">
              <w:rPr>
                <w:b/>
                <w:bCs/>
                <w:u w:val="single"/>
              </w:rPr>
              <w:t>Contenu de la matière : </w:t>
            </w:r>
          </w:p>
          <w:p w:rsidR="0062522C" w:rsidRPr="0062522C" w:rsidRDefault="0062522C" w:rsidP="0062522C">
            <w:pPr>
              <w:spacing w:before="120" w:after="60"/>
              <w:ind w:right="-1"/>
              <w:rPr>
                <w:b/>
                <w:bCs/>
              </w:rPr>
            </w:pPr>
            <w:r w:rsidRPr="0062522C">
              <w:rPr>
                <w:b/>
                <w:bCs/>
              </w:rPr>
              <w:t>TP1</w:t>
            </w:r>
            <w:r>
              <w:rPr>
                <w:b/>
                <w:bCs/>
              </w:rPr>
              <w:t>:</w:t>
            </w:r>
            <w:r w:rsidRPr="0062522C">
              <w:rPr>
                <w:b/>
                <w:bCs/>
              </w:rPr>
              <w:t xml:space="preserve"> </w:t>
            </w:r>
            <w:r w:rsidRPr="0062522C">
              <w:t>Représentation de signaux et applications de la transformée de Fourier sous Matlab</w:t>
            </w:r>
          </w:p>
          <w:p w:rsidR="0062522C" w:rsidRPr="0062522C" w:rsidRDefault="0062522C" w:rsidP="0062522C">
            <w:pPr>
              <w:spacing w:before="120" w:after="60"/>
              <w:ind w:right="-1"/>
              <w:rPr>
                <w:b/>
                <w:bCs/>
              </w:rPr>
            </w:pPr>
            <w:r w:rsidRPr="0062522C">
              <w:rPr>
                <w:b/>
                <w:bCs/>
              </w:rPr>
              <w:t>TP2</w:t>
            </w:r>
            <w:r>
              <w:rPr>
                <w:b/>
                <w:bCs/>
              </w:rPr>
              <w:t>:</w:t>
            </w:r>
            <w:r w:rsidRPr="0062522C">
              <w:rPr>
                <w:b/>
                <w:bCs/>
              </w:rPr>
              <w:t xml:space="preserve"> </w:t>
            </w:r>
            <w:r w:rsidRPr="0062522C">
              <w:t>Filtrage</w:t>
            </w:r>
            <w:r w:rsidRPr="0062522C">
              <w:rPr>
                <w:b/>
                <w:bCs/>
              </w:rPr>
              <w:t xml:space="preserve"> </w:t>
            </w:r>
            <w:r w:rsidRPr="0062522C">
              <w:t>Analogique</w:t>
            </w:r>
          </w:p>
          <w:p w:rsidR="0062522C" w:rsidRPr="0062522C" w:rsidRDefault="0062522C" w:rsidP="0062522C">
            <w:pPr>
              <w:spacing w:before="120" w:after="60"/>
              <w:ind w:right="-1"/>
              <w:rPr>
                <w:b/>
                <w:bCs/>
              </w:rPr>
            </w:pPr>
            <w:r w:rsidRPr="0062522C">
              <w:rPr>
                <w:b/>
                <w:bCs/>
              </w:rPr>
              <w:t>TP3</w:t>
            </w:r>
            <w:r>
              <w:rPr>
                <w:b/>
                <w:bCs/>
              </w:rPr>
              <w:t>:</w:t>
            </w:r>
            <w:r w:rsidRPr="0062522C">
              <w:rPr>
                <w:b/>
                <w:bCs/>
              </w:rPr>
              <w:t xml:space="preserve"> </w:t>
            </w:r>
            <w:r w:rsidRPr="0062522C">
              <w:t>Transformée de Fourrier Discrète</w:t>
            </w:r>
          </w:p>
          <w:p w:rsidR="0062522C" w:rsidRPr="0062522C" w:rsidRDefault="0062522C" w:rsidP="0062522C">
            <w:pPr>
              <w:spacing w:before="120" w:after="60"/>
              <w:ind w:right="-1"/>
            </w:pPr>
            <w:r>
              <w:rPr>
                <w:b/>
                <w:bCs/>
              </w:rPr>
              <w:t>TP</w:t>
            </w:r>
            <w:r w:rsidRPr="0062522C">
              <w:rPr>
                <w:b/>
                <w:bCs/>
              </w:rPr>
              <w:t xml:space="preserve">4: </w:t>
            </w:r>
            <w:r w:rsidRPr="0062522C">
              <w:t>Filtrage Numérique RII</w:t>
            </w:r>
          </w:p>
          <w:p w:rsidR="0062522C" w:rsidRDefault="0062522C" w:rsidP="0062522C">
            <w:r w:rsidRPr="0062522C">
              <w:rPr>
                <w:b/>
                <w:bCs/>
              </w:rPr>
              <w:t>TP5</w:t>
            </w:r>
            <w:r>
              <w:rPr>
                <w:b/>
                <w:bCs/>
              </w:rPr>
              <w:t xml:space="preserve">: </w:t>
            </w:r>
            <w:r w:rsidRPr="0062522C">
              <w:t>Filtrage Numérique RIF</w:t>
            </w:r>
          </w:p>
        </w:tc>
      </w:tr>
      <w:tr w:rsidR="0062522C" w:rsidTr="005769CD">
        <w:tc>
          <w:tcPr>
            <w:tcW w:w="9854" w:type="dxa"/>
            <w:tcBorders>
              <w:top w:val="nil"/>
              <w:bottom w:val="nil"/>
            </w:tcBorders>
          </w:tcPr>
          <w:p w:rsidR="0062522C" w:rsidRDefault="0062522C" w:rsidP="005769CD">
            <w:pPr>
              <w:ind w:firstLine="0"/>
            </w:pPr>
            <w:r w:rsidRPr="00337F7A">
              <w:rPr>
                <w:b/>
                <w:bCs/>
                <w:u w:val="single"/>
              </w:rPr>
              <w:t>Mode d’évaluation</w:t>
            </w:r>
            <w:r>
              <w:t> :</w:t>
            </w:r>
          </w:p>
          <w:p w:rsidR="0062522C" w:rsidRDefault="0062522C" w:rsidP="004C440B">
            <w:r w:rsidRPr="00E170F3">
              <w:t xml:space="preserve">Contrôle continu : </w:t>
            </w:r>
            <w:r w:rsidR="00E16D6A">
              <w:t>10</w:t>
            </w:r>
            <w:r w:rsidRPr="00E170F3">
              <w:t>0%</w:t>
            </w:r>
          </w:p>
        </w:tc>
      </w:tr>
      <w:tr w:rsidR="0062522C" w:rsidTr="00537B81">
        <w:tc>
          <w:tcPr>
            <w:tcW w:w="9854" w:type="dxa"/>
            <w:tcBorders>
              <w:top w:val="nil"/>
              <w:bottom w:val="nil"/>
            </w:tcBorders>
          </w:tcPr>
          <w:p w:rsidR="0062522C" w:rsidRDefault="0062522C" w:rsidP="005769CD">
            <w:pPr>
              <w:ind w:firstLine="0"/>
            </w:pPr>
            <w:r w:rsidRPr="00337F7A">
              <w:rPr>
                <w:b/>
                <w:u w:val="single"/>
              </w:rPr>
              <w:t>Références</w:t>
            </w:r>
            <w:r w:rsidRPr="009A73D9">
              <w:rPr>
                <w:b/>
              </w:rPr>
              <w:t xml:space="preserve">  </w:t>
            </w:r>
          </w:p>
          <w:p w:rsidR="0062522C" w:rsidRPr="00AC60E3" w:rsidRDefault="0062522C" w:rsidP="00635CA7">
            <w:pPr>
              <w:pStyle w:val="Paragraphedeliste"/>
              <w:numPr>
                <w:ilvl w:val="0"/>
                <w:numId w:val="18"/>
              </w:numPr>
              <w:tabs>
                <w:tab w:val="right" w:pos="9638"/>
              </w:tabs>
              <w:ind w:left="284" w:hanging="284"/>
            </w:pPr>
            <w:r w:rsidRPr="00AC60E3">
              <w:t>Francis</w:t>
            </w:r>
            <w:r w:rsidRPr="00A67947">
              <w:t xml:space="preserve"> Cottet, Traitement des signaux et acquisition de données - Cours et exercices corrigés,</w:t>
            </w:r>
            <w:r w:rsidR="00AC60E3">
              <w:t xml:space="preserve"> </w:t>
            </w:r>
            <w:r w:rsidRPr="00AC60E3">
              <w:t xml:space="preserve">4ième édition, </w:t>
            </w:r>
            <w:proofErr w:type="spellStart"/>
            <w:r w:rsidRPr="00AC60E3">
              <w:t>Dunod</w:t>
            </w:r>
            <w:proofErr w:type="spellEnd"/>
            <w:r w:rsidRPr="00AC60E3">
              <w:t>, Paris, 2015.</w:t>
            </w:r>
          </w:p>
          <w:p w:rsidR="0062522C" w:rsidRPr="00AC60E3" w:rsidRDefault="0062522C" w:rsidP="00635CA7">
            <w:pPr>
              <w:pStyle w:val="Paragraphedeliste"/>
              <w:numPr>
                <w:ilvl w:val="0"/>
                <w:numId w:val="18"/>
              </w:numPr>
              <w:tabs>
                <w:tab w:val="right" w:pos="9638"/>
              </w:tabs>
              <w:ind w:left="284" w:hanging="284"/>
            </w:pPr>
            <w:r w:rsidRPr="00A67947">
              <w:t xml:space="preserve">Tahar </w:t>
            </w:r>
            <w:proofErr w:type="spellStart"/>
            <w:r w:rsidRPr="00A67947">
              <w:t>Neffati</w:t>
            </w:r>
            <w:proofErr w:type="spellEnd"/>
            <w:r w:rsidRPr="00A67947">
              <w:t>, Traitement du signal analogique : Cours, Ellipses Marketing, 1999.</w:t>
            </w:r>
          </w:p>
          <w:p w:rsidR="0062522C" w:rsidRPr="00AC60E3" w:rsidRDefault="0062522C" w:rsidP="00635CA7">
            <w:pPr>
              <w:pStyle w:val="Paragraphedeliste"/>
              <w:numPr>
                <w:ilvl w:val="0"/>
                <w:numId w:val="18"/>
              </w:numPr>
              <w:tabs>
                <w:tab w:val="right" w:pos="9638"/>
              </w:tabs>
              <w:ind w:left="284" w:hanging="284"/>
            </w:pPr>
            <w:r w:rsidRPr="00A67947">
              <w:t xml:space="preserve">Messaoud </w:t>
            </w:r>
            <w:proofErr w:type="spellStart"/>
            <w:r w:rsidRPr="00A67947">
              <w:t>Benidir</w:t>
            </w:r>
            <w:proofErr w:type="spellEnd"/>
            <w:r w:rsidRPr="00A67947">
              <w:t>, Théorie et traitement du signal : Méthodes de base pour l'analyse et le</w:t>
            </w:r>
            <w:r w:rsidR="00AC60E3">
              <w:t xml:space="preserve"> </w:t>
            </w:r>
            <w:r w:rsidRPr="00AC60E3">
              <w:t xml:space="preserve">traitement du signal, </w:t>
            </w:r>
            <w:proofErr w:type="spellStart"/>
            <w:r w:rsidRPr="00AC60E3">
              <w:t>Dunod</w:t>
            </w:r>
            <w:proofErr w:type="spellEnd"/>
            <w:r w:rsidRPr="00AC60E3">
              <w:t>, 2004.</w:t>
            </w:r>
          </w:p>
          <w:p w:rsidR="0062522C" w:rsidRPr="00AC60E3" w:rsidRDefault="0062522C" w:rsidP="00635CA7">
            <w:pPr>
              <w:pStyle w:val="Paragraphedeliste"/>
              <w:numPr>
                <w:ilvl w:val="0"/>
                <w:numId w:val="18"/>
              </w:numPr>
              <w:tabs>
                <w:tab w:val="right" w:pos="9638"/>
              </w:tabs>
              <w:ind w:left="284" w:hanging="284"/>
            </w:pPr>
            <w:r w:rsidRPr="00A67947">
              <w:t xml:space="preserve">Maurice Bellanger, Traitement numérique du signal : Théorie et pratique, 9ième édition, </w:t>
            </w:r>
            <w:proofErr w:type="spellStart"/>
            <w:r w:rsidRPr="00A67947">
              <w:t>Dunod</w:t>
            </w:r>
            <w:proofErr w:type="spellEnd"/>
            <w:r w:rsidRPr="00A67947">
              <w:t>,</w:t>
            </w:r>
            <w:r w:rsidR="00AC60E3">
              <w:t xml:space="preserve"> </w:t>
            </w:r>
            <w:r w:rsidRPr="00AC60E3">
              <w:t>Paris, 2012.</w:t>
            </w:r>
          </w:p>
          <w:p w:rsidR="0062522C" w:rsidRPr="00A67947" w:rsidRDefault="0062522C" w:rsidP="00635CA7">
            <w:pPr>
              <w:pStyle w:val="Paragraphedeliste"/>
              <w:numPr>
                <w:ilvl w:val="0"/>
                <w:numId w:val="18"/>
              </w:numPr>
              <w:tabs>
                <w:tab w:val="right" w:pos="9638"/>
              </w:tabs>
              <w:ind w:left="284" w:hanging="284"/>
            </w:pPr>
            <w:r w:rsidRPr="00A67947">
              <w:t xml:space="preserve">Étienne Tisserand Jean-François </w:t>
            </w:r>
            <w:proofErr w:type="spellStart"/>
            <w:r w:rsidRPr="00A67947">
              <w:t>Pautex</w:t>
            </w:r>
            <w:proofErr w:type="spellEnd"/>
            <w:r w:rsidRPr="00A67947">
              <w:t xml:space="preserve"> Patrick Schweitzer, Analyse et traitement des signaux</w:t>
            </w:r>
            <w:r w:rsidR="00AC60E3">
              <w:t xml:space="preserve"> </w:t>
            </w:r>
            <w:r w:rsidRPr="00A67947">
              <w:t xml:space="preserve">méthodes et applications au son et à l’image 2ième édition, </w:t>
            </w:r>
            <w:proofErr w:type="spellStart"/>
            <w:r w:rsidRPr="00A67947">
              <w:t>Dunod</w:t>
            </w:r>
            <w:proofErr w:type="spellEnd"/>
            <w:r w:rsidRPr="00A67947">
              <w:t>, Paris, 2008.</w:t>
            </w:r>
          </w:p>
          <w:p w:rsidR="0062522C" w:rsidRDefault="0062522C" w:rsidP="00635CA7">
            <w:pPr>
              <w:pStyle w:val="Paragraphedeliste"/>
              <w:numPr>
                <w:ilvl w:val="0"/>
                <w:numId w:val="18"/>
              </w:numPr>
              <w:tabs>
                <w:tab w:val="right" w:pos="9638"/>
              </w:tabs>
              <w:ind w:left="284" w:hanging="284"/>
            </w:pPr>
            <w:r w:rsidRPr="00A67947">
              <w:t xml:space="preserve">Patrick </w:t>
            </w:r>
            <w:proofErr w:type="spellStart"/>
            <w:r w:rsidRPr="00A67947">
              <w:t>Duvaut</w:t>
            </w:r>
            <w:proofErr w:type="spellEnd"/>
            <w:r w:rsidRPr="00A67947">
              <w:t xml:space="preserve">, François </w:t>
            </w:r>
            <w:proofErr w:type="spellStart"/>
            <w:r w:rsidRPr="00A67947">
              <w:t>Michaut</w:t>
            </w:r>
            <w:proofErr w:type="spellEnd"/>
            <w:r w:rsidRPr="00A67947">
              <w:t xml:space="preserve">, Michel </w:t>
            </w:r>
            <w:proofErr w:type="spellStart"/>
            <w:r w:rsidRPr="00A67947">
              <w:t>Chuc</w:t>
            </w:r>
            <w:proofErr w:type="spellEnd"/>
            <w:r w:rsidRPr="00A67947">
              <w:t xml:space="preserve">, Introduction au traitement du signal -exercices, </w:t>
            </w:r>
            <w:r w:rsidRPr="00A67947">
              <w:lastRenderedPageBreak/>
              <w:t xml:space="preserve">corrigés et rappels de cours, </w:t>
            </w:r>
            <w:proofErr w:type="spellStart"/>
            <w:r w:rsidRPr="00A67947">
              <w:t>Hermes</w:t>
            </w:r>
            <w:proofErr w:type="spellEnd"/>
            <w:r w:rsidRPr="00A67947">
              <w:t xml:space="preserve"> Science Publications, 1996.</w:t>
            </w:r>
          </w:p>
        </w:tc>
      </w:tr>
      <w:tr w:rsidR="00537B81" w:rsidTr="001F3FD8">
        <w:tc>
          <w:tcPr>
            <w:tcW w:w="9854" w:type="dxa"/>
            <w:tcBorders>
              <w:bottom w:val="nil"/>
            </w:tcBorders>
          </w:tcPr>
          <w:p w:rsidR="00537B81" w:rsidRDefault="00537B81" w:rsidP="00537B81">
            <w:pPr>
              <w:spacing w:before="120"/>
              <w:ind w:firstLine="0"/>
              <w:rPr>
                <w:b/>
                <w:u w:val="single"/>
              </w:rPr>
            </w:pPr>
            <w:r w:rsidRPr="003336F8">
              <w:rPr>
                <w:b/>
                <w:bCs/>
              </w:rPr>
              <w:lastRenderedPageBreak/>
              <w:t xml:space="preserve">TP </w:t>
            </w:r>
            <w:r>
              <w:rPr>
                <w:b/>
                <w:bCs/>
              </w:rPr>
              <w:t>Actionneurs industriels</w:t>
            </w:r>
          </w:p>
          <w:p w:rsidR="00537B81" w:rsidRPr="00337F7A" w:rsidRDefault="00537B81" w:rsidP="001F3FD8">
            <w:pPr>
              <w:spacing w:before="120"/>
              <w:ind w:firstLine="0"/>
              <w:rPr>
                <w:u w:val="single"/>
              </w:rPr>
            </w:pPr>
            <w:r w:rsidRPr="00337F7A">
              <w:rPr>
                <w:b/>
                <w:u w:val="single"/>
              </w:rPr>
              <w:t>Objectifs de l’enseignement</w:t>
            </w:r>
            <w:r w:rsidRPr="00337F7A">
              <w:rPr>
                <w:u w:val="single"/>
              </w:rPr>
              <w:t xml:space="preserve"> </w:t>
            </w:r>
          </w:p>
          <w:p w:rsidR="00537B81" w:rsidRDefault="00537B81" w:rsidP="00537B81">
            <w:r w:rsidRPr="0062522C">
              <w:t>L'objectif est de consolider les connaissances acquises pendant le cours de la matière "</w:t>
            </w:r>
            <w:r>
              <w:t>Actionneurs industriels</w:t>
            </w:r>
            <w:r w:rsidRPr="0062522C">
              <w:t>" par des travaux pratiques pour mieux comprendre et assimiler le contenu théorique de cette matière.</w:t>
            </w:r>
          </w:p>
        </w:tc>
      </w:tr>
      <w:tr w:rsidR="00537B81" w:rsidTr="001F3FD8">
        <w:tc>
          <w:tcPr>
            <w:tcW w:w="9854" w:type="dxa"/>
            <w:tcBorders>
              <w:top w:val="nil"/>
              <w:bottom w:val="nil"/>
            </w:tcBorders>
          </w:tcPr>
          <w:p w:rsidR="00537B81" w:rsidRPr="00337F7A" w:rsidRDefault="00537B81" w:rsidP="001F3FD8">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537B81" w:rsidRDefault="00537B81" w:rsidP="009828E3">
            <w:pPr>
              <w:pStyle w:val="puces"/>
            </w:pPr>
            <w:r>
              <w:t>Cours d</w:t>
            </w:r>
            <w:r w:rsidR="00DF718B">
              <w:t xml:space="preserve">'actionneurs </w:t>
            </w:r>
            <w:r w:rsidR="009828E3">
              <w:t>industriels</w:t>
            </w:r>
          </w:p>
        </w:tc>
      </w:tr>
      <w:tr w:rsidR="00537B81" w:rsidTr="001F3FD8">
        <w:tc>
          <w:tcPr>
            <w:tcW w:w="9854" w:type="dxa"/>
            <w:tcBorders>
              <w:top w:val="nil"/>
              <w:bottom w:val="nil"/>
            </w:tcBorders>
          </w:tcPr>
          <w:p w:rsidR="00537B81" w:rsidRPr="00337F7A" w:rsidRDefault="00537B81" w:rsidP="001F3FD8">
            <w:pPr>
              <w:ind w:firstLine="0"/>
              <w:rPr>
                <w:b/>
                <w:bCs/>
                <w:u w:val="single"/>
              </w:rPr>
            </w:pPr>
            <w:r w:rsidRPr="00337F7A">
              <w:rPr>
                <w:b/>
                <w:bCs/>
                <w:u w:val="single"/>
              </w:rPr>
              <w:t>Contenu de la matière : </w:t>
            </w:r>
          </w:p>
          <w:p w:rsidR="00176CD6" w:rsidRPr="00176CD6" w:rsidRDefault="00176CD6" w:rsidP="00176CD6">
            <w:pPr>
              <w:rPr>
                <w:lang w:val="en-US"/>
              </w:rPr>
            </w:pPr>
            <w:r w:rsidRPr="00176CD6">
              <w:rPr>
                <w:b/>
                <w:bCs/>
                <w:lang w:val="en-US"/>
              </w:rPr>
              <w:t xml:space="preserve">TP1 : </w:t>
            </w:r>
            <w:r w:rsidRPr="00176CD6">
              <w:t xml:space="preserve">Moteur pas </w:t>
            </w:r>
            <w:r w:rsidRPr="00176CD6">
              <w:rPr>
                <w:lang w:val="en-US"/>
              </w:rPr>
              <w:t>à pas</w:t>
            </w:r>
          </w:p>
          <w:p w:rsidR="00176CD6" w:rsidRPr="00176CD6" w:rsidRDefault="00176CD6" w:rsidP="00176CD6">
            <w:r w:rsidRPr="00176CD6">
              <w:rPr>
                <w:b/>
                <w:bCs/>
              </w:rPr>
              <w:t xml:space="preserve">TP2 : </w:t>
            </w:r>
            <w:r w:rsidRPr="00176CD6">
              <w:t>Moteur à courant continu et à courant alternatif</w:t>
            </w:r>
          </w:p>
          <w:p w:rsidR="00176CD6" w:rsidRPr="00176CD6" w:rsidRDefault="00176CD6" w:rsidP="00176CD6">
            <w:r w:rsidRPr="00176CD6">
              <w:rPr>
                <w:b/>
                <w:bCs/>
              </w:rPr>
              <w:t xml:space="preserve">TP3 : </w:t>
            </w:r>
            <w:r w:rsidRPr="00176CD6">
              <w:t xml:space="preserve">Mise en </w:t>
            </w:r>
            <w:r w:rsidR="00B86080" w:rsidRPr="00176CD6">
              <w:t>œuvre</w:t>
            </w:r>
            <w:r w:rsidRPr="00176CD6">
              <w:t xml:space="preserve"> d’un système pneumatique</w:t>
            </w:r>
          </w:p>
          <w:p w:rsidR="00176CD6" w:rsidRPr="00176CD6" w:rsidRDefault="00176CD6" w:rsidP="00176CD6">
            <w:r w:rsidRPr="00176CD6">
              <w:rPr>
                <w:b/>
                <w:bCs/>
              </w:rPr>
              <w:t xml:space="preserve">TP4 : </w:t>
            </w:r>
            <w:r w:rsidRPr="00176CD6">
              <w:t>Servo vérin hydraulique</w:t>
            </w:r>
          </w:p>
          <w:p w:rsidR="00176CD6" w:rsidRPr="00176CD6" w:rsidRDefault="00176CD6" w:rsidP="00176CD6">
            <w:r w:rsidRPr="00176CD6">
              <w:rPr>
                <w:b/>
                <w:bCs/>
              </w:rPr>
              <w:t xml:space="preserve">TP5 : </w:t>
            </w:r>
            <w:r w:rsidRPr="00176CD6">
              <w:t>Vanne de réglage</w:t>
            </w:r>
          </w:p>
          <w:p w:rsidR="00537B81" w:rsidRDefault="00176CD6" w:rsidP="00176CD6">
            <w:r w:rsidRPr="00176CD6">
              <w:rPr>
                <w:b/>
                <w:bCs/>
                <w:lang w:val="en-US"/>
              </w:rPr>
              <w:t xml:space="preserve">TP6 : </w:t>
            </w:r>
            <w:r w:rsidRPr="00176CD6">
              <w:t>Actionneurs thermiques</w:t>
            </w:r>
          </w:p>
        </w:tc>
      </w:tr>
      <w:tr w:rsidR="00537B81" w:rsidTr="001F3FD8">
        <w:tc>
          <w:tcPr>
            <w:tcW w:w="9854" w:type="dxa"/>
            <w:tcBorders>
              <w:top w:val="nil"/>
              <w:bottom w:val="nil"/>
            </w:tcBorders>
          </w:tcPr>
          <w:p w:rsidR="00537B81" w:rsidRDefault="00537B81" w:rsidP="001F3FD8">
            <w:pPr>
              <w:ind w:firstLine="0"/>
            </w:pPr>
            <w:r w:rsidRPr="00337F7A">
              <w:rPr>
                <w:b/>
                <w:bCs/>
                <w:u w:val="single"/>
              </w:rPr>
              <w:t>Mode d’évaluation</w:t>
            </w:r>
            <w:r>
              <w:t> :</w:t>
            </w:r>
          </w:p>
          <w:p w:rsidR="00537B81" w:rsidRDefault="00537B81" w:rsidP="001F3FD8">
            <w:r w:rsidRPr="00E170F3">
              <w:t xml:space="preserve">Contrôle continu : </w:t>
            </w:r>
            <w:r>
              <w:t>10</w:t>
            </w:r>
            <w:r w:rsidRPr="00E170F3">
              <w:t>0%</w:t>
            </w:r>
          </w:p>
        </w:tc>
      </w:tr>
      <w:tr w:rsidR="00DF718B" w:rsidTr="005769CD">
        <w:tc>
          <w:tcPr>
            <w:tcW w:w="9854" w:type="dxa"/>
            <w:tcBorders>
              <w:top w:val="nil"/>
            </w:tcBorders>
          </w:tcPr>
          <w:p w:rsidR="00DF718B" w:rsidRDefault="00DF718B" w:rsidP="00DF718B">
            <w:pPr>
              <w:ind w:firstLine="0"/>
            </w:pPr>
            <w:r w:rsidRPr="00337F7A">
              <w:rPr>
                <w:b/>
                <w:u w:val="single"/>
              </w:rPr>
              <w:t>Références</w:t>
            </w:r>
            <w:r w:rsidRPr="009A73D9">
              <w:rPr>
                <w:b/>
              </w:rPr>
              <w:t xml:space="preserve">  </w:t>
            </w:r>
          </w:p>
          <w:p w:rsidR="00DE7520" w:rsidRPr="00C8703C" w:rsidRDefault="00DE7520" w:rsidP="00635CA7">
            <w:pPr>
              <w:pStyle w:val="Paragraphedeliste"/>
              <w:numPr>
                <w:ilvl w:val="0"/>
                <w:numId w:val="75"/>
              </w:numPr>
              <w:tabs>
                <w:tab w:val="right" w:pos="9638"/>
              </w:tabs>
              <w:ind w:left="284" w:hanging="284"/>
            </w:pPr>
            <w:r w:rsidRPr="00C8703C">
              <w:t xml:space="preserve">Guy Clerc, Guy </w:t>
            </w:r>
            <w:proofErr w:type="spellStart"/>
            <w:r w:rsidRPr="00C8703C">
              <w:t>Grellet</w:t>
            </w:r>
            <w:proofErr w:type="spellEnd"/>
            <w:r w:rsidRPr="00C8703C">
              <w:t xml:space="preserve">, Actionneurs </w:t>
            </w:r>
            <w:r w:rsidRPr="00C8703C">
              <w:rPr>
                <w:rFonts w:hint="cs"/>
              </w:rPr>
              <w:t>é</w:t>
            </w:r>
            <w:r w:rsidRPr="00C8703C">
              <w:t>lectriques, Mod</w:t>
            </w:r>
            <w:r w:rsidRPr="00C8703C">
              <w:rPr>
                <w:rFonts w:hint="cs"/>
              </w:rPr>
              <w:t>è</w:t>
            </w:r>
            <w:r w:rsidRPr="00C8703C">
              <w:t xml:space="preserve">les, Commande, </w:t>
            </w:r>
            <w:proofErr w:type="spellStart"/>
            <w:r w:rsidRPr="00C8703C">
              <w:t>Eyrolles</w:t>
            </w:r>
            <w:proofErr w:type="spellEnd"/>
            <w:r w:rsidRPr="00C8703C">
              <w:t>, 1999.</w:t>
            </w:r>
          </w:p>
          <w:p w:rsidR="00DE7520" w:rsidRPr="00C8703C" w:rsidRDefault="00DE7520" w:rsidP="00635CA7">
            <w:pPr>
              <w:pStyle w:val="Paragraphedeliste"/>
              <w:numPr>
                <w:ilvl w:val="0"/>
                <w:numId w:val="75"/>
              </w:numPr>
              <w:tabs>
                <w:tab w:val="right" w:pos="9638"/>
              </w:tabs>
              <w:ind w:left="284" w:hanging="284"/>
            </w:pPr>
            <w:r w:rsidRPr="00C8703C">
              <w:t xml:space="preserve"> J. </w:t>
            </w:r>
            <w:proofErr w:type="spellStart"/>
            <w:r w:rsidRPr="00C8703C">
              <w:t>Faisandier</w:t>
            </w:r>
            <w:proofErr w:type="spellEnd"/>
            <w:r w:rsidRPr="00C8703C">
              <w:t>, M</w:t>
            </w:r>
            <w:r w:rsidRPr="00C8703C">
              <w:rPr>
                <w:rFonts w:hint="cs"/>
              </w:rPr>
              <w:t>é</w:t>
            </w:r>
            <w:r w:rsidRPr="00C8703C">
              <w:t xml:space="preserve">canismes hydrauliques et pneumatiques, </w:t>
            </w:r>
            <w:proofErr w:type="spellStart"/>
            <w:r w:rsidRPr="00C8703C">
              <w:t>Dunod</w:t>
            </w:r>
            <w:proofErr w:type="spellEnd"/>
            <w:r w:rsidRPr="00C8703C">
              <w:t>, 1999.</w:t>
            </w:r>
          </w:p>
          <w:p w:rsidR="00DE7520" w:rsidRPr="00C8703C" w:rsidRDefault="00DE7520" w:rsidP="00635CA7">
            <w:pPr>
              <w:pStyle w:val="Paragraphedeliste"/>
              <w:numPr>
                <w:ilvl w:val="0"/>
                <w:numId w:val="75"/>
              </w:numPr>
              <w:tabs>
                <w:tab w:val="right" w:pos="9638"/>
              </w:tabs>
              <w:ind w:left="284" w:hanging="284"/>
            </w:pPr>
            <w:r w:rsidRPr="00C8703C">
              <w:t xml:space="preserve">R. </w:t>
            </w:r>
            <w:proofErr w:type="spellStart"/>
            <w:r w:rsidRPr="00C8703C">
              <w:t>Labonville</w:t>
            </w:r>
            <w:proofErr w:type="spellEnd"/>
            <w:r w:rsidRPr="00C8703C">
              <w:t xml:space="preserve">, Conception des circuits hydrauliques, une approche </w:t>
            </w:r>
            <w:r w:rsidRPr="00C8703C">
              <w:rPr>
                <w:rFonts w:hint="cs"/>
              </w:rPr>
              <w:t>é</w:t>
            </w:r>
            <w:r w:rsidRPr="00C8703C">
              <w:t>nerg</w:t>
            </w:r>
            <w:r w:rsidRPr="00C8703C">
              <w:rPr>
                <w:rFonts w:hint="cs"/>
              </w:rPr>
              <w:t>é</w:t>
            </w:r>
            <w:r w:rsidRPr="00C8703C">
              <w:t>tique, Editions de l</w:t>
            </w:r>
            <w:r w:rsidRPr="00C8703C">
              <w:rPr>
                <w:rFonts w:hint="cs"/>
              </w:rPr>
              <w:t>’</w:t>
            </w:r>
            <w:r w:rsidRPr="00C8703C">
              <w:t>Ecole</w:t>
            </w:r>
            <w:r>
              <w:t xml:space="preserve"> </w:t>
            </w:r>
            <w:r w:rsidRPr="00C8703C">
              <w:t>Poly technique de Montr</w:t>
            </w:r>
            <w:r w:rsidRPr="00C8703C">
              <w:rPr>
                <w:rFonts w:hint="cs"/>
              </w:rPr>
              <w:t>é</w:t>
            </w:r>
            <w:r w:rsidRPr="00C8703C">
              <w:t>al, 1991.</w:t>
            </w:r>
          </w:p>
          <w:p w:rsidR="00DE7520" w:rsidRPr="00C8703C" w:rsidRDefault="00DE7520" w:rsidP="00635CA7">
            <w:pPr>
              <w:pStyle w:val="Paragraphedeliste"/>
              <w:numPr>
                <w:ilvl w:val="0"/>
                <w:numId w:val="75"/>
              </w:numPr>
              <w:tabs>
                <w:tab w:val="right" w:pos="9638"/>
              </w:tabs>
              <w:ind w:left="284" w:hanging="284"/>
            </w:pPr>
            <w:r w:rsidRPr="00C8703C">
              <w:t xml:space="preserve">Michel </w:t>
            </w:r>
            <w:proofErr w:type="spellStart"/>
            <w:r w:rsidRPr="00C8703C">
              <w:t>Grout</w:t>
            </w:r>
            <w:proofErr w:type="spellEnd"/>
            <w:r w:rsidRPr="00C8703C">
              <w:t xml:space="preserve">, Patrick </w:t>
            </w:r>
            <w:proofErr w:type="spellStart"/>
            <w:r w:rsidRPr="00C8703C">
              <w:t>Salaun</w:t>
            </w:r>
            <w:proofErr w:type="spellEnd"/>
            <w:r w:rsidRPr="00C8703C">
              <w:t xml:space="preserve">, Instrumentation industrielle, 3e </w:t>
            </w:r>
            <w:r w:rsidRPr="00C8703C">
              <w:rPr>
                <w:rFonts w:hint="cs"/>
              </w:rPr>
              <w:t>é</w:t>
            </w:r>
            <w:r w:rsidRPr="00C8703C">
              <w:t xml:space="preserve">dition, </w:t>
            </w:r>
            <w:proofErr w:type="spellStart"/>
            <w:r w:rsidRPr="00C8703C">
              <w:t>Dunod</w:t>
            </w:r>
            <w:proofErr w:type="spellEnd"/>
            <w:r w:rsidRPr="00C8703C">
              <w:t>, 2012.</w:t>
            </w:r>
          </w:p>
          <w:p w:rsidR="00DE7520" w:rsidRPr="00C8703C" w:rsidRDefault="00DE7520" w:rsidP="00635CA7">
            <w:pPr>
              <w:pStyle w:val="Paragraphedeliste"/>
              <w:numPr>
                <w:ilvl w:val="0"/>
                <w:numId w:val="75"/>
              </w:numPr>
              <w:tabs>
                <w:tab w:val="right" w:pos="9638"/>
              </w:tabs>
              <w:ind w:left="284" w:hanging="284"/>
            </w:pPr>
            <w:r w:rsidRPr="00C8703C">
              <w:t xml:space="preserve">Michel Pinard, Commande des moteurs </w:t>
            </w:r>
            <w:r w:rsidRPr="00C8703C">
              <w:rPr>
                <w:rFonts w:hint="cs"/>
              </w:rPr>
              <w:t>é</w:t>
            </w:r>
            <w:r w:rsidRPr="00C8703C">
              <w:t xml:space="preserve">lectriques, </w:t>
            </w:r>
            <w:proofErr w:type="spellStart"/>
            <w:r w:rsidRPr="00C8703C">
              <w:t>Dunod</w:t>
            </w:r>
            <w:proofErr w:type="spellEnd"/>
            <w:r w:rsidRPr="00C8703C">
              <w:t xml:space="preserve"> collection l'usine nouvelle 2004</w:t>
            </w:r>
          </w:p>
          <w:p w:rsidR="00DF718B" w:rsidRPr="002E63E7" w:rsidRDefault="00DE7520" w:rsidP="00635CA7">
            <w:pPr>
              <w:pStyle w:val="Paragraphedeliste"/>
              <w:numPr>
                <w:ilvl w:val="0"/>
                <w:numId w:val="75"/>
              </w:numPr>
              <w:tabs>
                <w:tab w:val="right" w:pos="9638"/>
              </w:tabs>
              <w:ind w:left="284" w:hanging="284"/>
            </w:pPr>
            <w:r w:rsidRPr="00C8703C">
              <w:t xml:space="preserve">M. </w:t>
            </w:r>
            <w:proofErr w:type="spellStart"/>
            <w:r w:rsidRPr="00C8703C">
              <w:t>Portelli</w:t>
            </w:r>
            <w:proofErr w:type="spellEnd"/>
            <w:r w:rsidRPr="00C8703C">
              <w:t>, La technologie d</w:t>
            </w:r>
            <w:r w:rsidRPr="00C8703C">
              <w:rPr>
                <w:rFonts w:hint="cs"/>
              </w:rPr>
              <w:t>’</w:t>
            </w:r>
            <w:r w:rsidRPr="00C8703C">
              <w:t>hydraulique industrielle, cours et exercices r</w:t>
            </w:r>
            <w:r w:rsidRPr="00C8703C">
              <w:rPr>
                <w:rFonts w:hint="cs"/>
              </w:rPr>
              <w:t>é</w:t>
            </w:r>
            <w:r w:rsidRPr="00C8703C">
              <w:t xml:space="preserve">solus, </w:t>
            </w:r>
            <w:proofErr w:type="spellStart"/>
            <w:r w:rsidRPr="00C8703C">
              <w:t>Educalivres</w:t>
            </w:r>
            <w:proofErr w:type="spellEnd"/>
            <w:r w:rsidRPr="00C8703C">
              <w:t>,</w:t>
            </w:r>
            <w:r>
              <w:t xml:space="preserve"> </w:t>
            </w:r>
            <w:proofErr w:type="spellStart"/>
            <w:r w:rsidRPr="002E63E7">
              <w:t>Casteila</w:t>
            </w:r>
            <w:proofErr w:type="spellEnd"/>
            <w:r w:rsidRPr="002E63E7">
              <w:t>, 2005.</w:t>
            </w:r>
          </w:p>
        </w:tc>
      </w:tr>
    </w:tbl>
    <w:p w:rsidR="0062522C" w:rsidRDefault="0062522C" w:rsidP="0062522C">
      <w:pPr>
        <w:spacing w:after="0" w:line="240" w:lineRule="auto"/>
        <w:ind w:right="0" w:firstLine="0"/>
        <w:jc w:val="left"/>
      </w:pPr>
      <w:r>
        <w:br w:type="page"/>
      </w:r>
    </w:p>
    <w:p w:rsidR="00140E18" w:rsidRPr="00485A77" w:rsidRDefault="00140E18" w:rsidP="00140E18"/>
    <w:tbl>
      <w:tblPr>
        <w:tblStyle w:val="Grilledutableau"/>
        <w:tblW w:w="0" w:type="auto"/>
        <w:tblLook w:val="04A0"/>
      </w:tblPr>
      <w:tblGrid>
        <w:gridCol w:w="9854"/>
      </w:tblGrid>
      <w:tr w:rsidR="00140E18" w:rsidTr="0081266C">
        <w:tc>
          <w:tcPr>
            <w:tcW w:w="9854" w:type="dxa"/>
            <w:shd w:val="clear" w:color="auto" w:fill="FFE697"/>
          </w:tcPr>
          <w:p w:rsidR="00140E18" w:rsidRPr="00401FA2" w:rsidRDefault="00140E18" w:rsidP="0081266C">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140E18" w:rsidTr="0081266C">
        <w:tc>
          <w:tcPr>
            <w:tcW w:w="9854" w:type="dxa"/>
            <w:shd w:val="clear" w:color="auto" w:fill="93E3FF"/>
          </w:tcPr>
          <w:p w:rsidR="00140E18" w:rsidRPr="003336F8" w:rsidRDefault="00140E18" w:rsidP="0081266C">
            <w:pPr>
              <w:spacing w:after="0"/>
              <w:ind w:firstLine="0"/>
              <w:rPr>
                <w:iCs/>
              </w:rPr>
            </w:pPr>
            <w:r w:rsidRPr="003336F8">
              <w:t>Semestre </w:t>
            </w:r>
            <w:r w:rsidRPr="003336F8">
              <w:rPr>
                <w:i/>
              </w:rPr>
              <w:t xml:space="preserve">: </w:t>
            </w:r>
            <w:r w:rsidRPr="003336F8">
              <w:rPr>
                <w:iCs/>
              </w:rPr>
              <w:t>1</w:t>
            </w:r>
          </w:p>
          <w:p w:rsidR="00140E18" w:rsidRPr="003336F8" w:rsidRDefault="00140E18" w:rsidP="0081266C">
            <w:pPr>
              <w:spacing w:after="0"/>
              <w:ind w:firstLine="0"/>
              <w:rPr>
                <w:iCs/>
              </w:rPr>
            </w:pPr>
            <w:r w:rsidRPr="003336F8">
              <w:rPr>
                <w:iCs/>
              </w:rPr>
              <w:t xml:space="preserve">Unité d'enseignement: </w:t>
            </w:r>
            <w:r w:rsidR="006C1961" w:rsidRPr="003336F8">
              <w:rPr>
                <w:iCs/>
              </w:rPr>
              <w:t>Méthodologie UEM 1.1</w:t>
            </w:r>
          </w:p>
          <w:p w:rsidR="00140E18" w:rsidRPr="003336F8" w:rsidRDefault="00140E18" w:rsidP="0081266C">
            <w:pPr>
              <w:spacing w:after="0"/>
              <w:ind w:firstLine="0"/>
              <w:rPr>
                <w:b/>
                <w:bCs/>
              </w:rPr>
            </w:pPr>
            <w:r w:rsidRPr="003336F8">
              <w:t xml:space="preserve">Intitulé de la matière: </w:t>
            </w:r>
            <w:r w:rsidRPr="003336F8">
              <w:rPr>
                <w:b/>
                <w:bCs/>
              </w:rPr>
              <w:t>TP Capteurs industriels</w:t>
            </w:r>
          </w:p>
          <w:p w:rsidR="00140E18" w:rsidRPr="003336F8" w:rsidRDefault="00140E18" w:rsidP="0081266C">
            <w:pPr>
              <w:spacing w:after="0"/>
              <w:ind w:firstLine="0"/>
              <w:jc w:val="left"/>
            </w:pPr>
            <w:r w:rsidRPr="003336F8">
              <w:t>Volume horaire semestriel: 22h30  (TP: 1h30)</w:t>
            </w:r>
          </w:p>
          <w:p w:rsidR="00140E18" w:rsidRPr="003336F8" w:rsidRDefault="00140E18" w:rsidP="0081266C">
            <w:pPr>
              <w:spacing w:after="0"/>
              <w:ind w:firstLine="0"/>
            </w:pPr>
            <w:r w:rsidRPr="003336F8">
              <w:t>Crédits: 2</w:t>
            </w:r>
          </w:p>
          <w:p w:rsidR="00140E18" w:rsidRPr="003336F8" w:rsidRDefault="00140E18" w:rsidP="0081266C">
            <w:pPr>
              <w:spacing w:after="0"/>
              <w:ind w:firstLine="0"/>
            </w:pPr>
            <w:r w:rsidRPr="003336F8">
              <w:t>Coefficient: 1</w:t>
            </w:r>
          </w:p>
        </w:tc>
      </w:tr>
      <w:tr w:rsidR="00140E18" w:rsidTr="0081266C">
        <w:tc>
          <w:tcPr>
            <w:tcW w:w="9854" w:type="dxa"/>
            <w:tcBorders>
              <w:bottom w:val="single" w:sz="4" w:space="0" w:color="auto"/>
            </w:tcBorders>
            <w:shd w:val="clear" w:color="auto" w:fill="FFFFA7"/>
          </w:tcPr>
          <w:p w:rsidR="00140E18" w:rsidRPr="008F1F87" w:rsidRDefault="00140E18" w:rsidP="00140E18">
            <w:pPr>
              <w:spacing w:before="120"/>
              <w:ind w:firstLine="0"/>
            </w:pPr>
            <w:r w:rsidRPr="008F1F87">
              <w:t>Enseignant responsable de l’UE :</w:t>
            </w:r>
            <w:r w:rsidRPr="008F1F87">
              <w:rPr>
                <w:i/>
              </w:rPr>
              <w:t xml:space="preserve"> </w:t>
            </w:r>
            <w:r w:rsidR="00212B9E" w:rsidRPr="00212B9E">
              <w:rPr>
                <w:b/>
                <w:bCs/>
              </w:rPr>
              <w:t>LAKEHAL Brahim</w:t>
            </w:r>
          </w:p>
          <w:p w:rsidR="00140E18" w:rsidRPr="008F1F87" w:rsidRDefault="00140E18" w:rsidP="00140E18">
            <w:pPr>
              <w:ind w:firstLine="0"/>
            </w:pPr>
            <w:r w:rsidRPr="008F1F87">
              <w:t xml:space="preserve">Enseignant responsable de la matière: </w:t>
            </w:r>
            <w:r w:rsidR="00212B9E" w:rsidRPr="00D24955">
              <w:rPr>
                <w:b/>
                <w:bCs/>
              </w:rPr>
              <w:t>BENARABI Bilal</w:t>
            </w:r>
          </w:p>
        </w:tc>
      </w:tr>
      <w:tr w:rsidR="00140E18" w:rsidTr="0081266C">
        <w:tc>
          <w:tcPr>
            <w:tcW w:w="9854" w:type="dxa"/>
            <w:tcBorders>
              <w:bottom w:val="nil"/>
            </w:tcBorders>
          </w:tcPr>
          <w:p w:rsidR="00140E18" w:rsidRPr="00337F7A" w:rsidRDefault="00140E18" w:rsidP="0081266C">
            <w:pPr>
              <w:spacing w:before="120"/>
              <w:ind w:firstLine="0"/>
              <w:rPr>
                <w:u w:val="single"/>
              </w:rPr>
            </w:pPr>
            <w:r w:rsidRPr="00337F7A">
              <w:rPr>
                <w:b/>
                <w:u w:val="single"/>
              </w:rPr>
              <w:t>Objectifs de l’enseignement</w:t>
            </w:r>
            <w:r w:rsidRPr="00337F7A">
              <w:rPr>
                <w:u w:val="single"/>
              </w:rPr>
              <w:t xml:space="preserve"> </w:t>
            </w:r>
          </w:p>
          <w:p w:rsidR="00140E18" w:rsidRDefault="00140E18" w:rsidP="00140E18">
            <w:r w:rsidRPr="00140E18">
              <w:t>Mettre en pratique les connaissances théoriques apprises dans le cours "Capteurs industriels" à travers la conception des chaines d'acquisition et l'utilisation des différents capteurs selon principe et technique de communication.</w:t>
            </w:r>
          </w:p>
        </w:tc>
      </w:tr>
      <w:tr w:rsidR="00140E18" w:rsidTr="0081266C">
        <w:tc>
          <w:tcPr>
            <w:tcW w:w="9854" w:type="dxa"/>
            <w:tcBorders>
              <w:top w:val="nil"/>
              <w:bottom w:val="nil"/>
            </w:tcBorders>
          </w:tcPr>
          <w:p w:rsidR="00140E18" w:rsidRPr="00337F7A" w:rsidRDefault="00140E18" w:rsidP="0081266C">
            <w:pPr>
              <w:ind w:firstLine="0"/>
              <w:rPr>
                <w:b/>
                <w:u w:val="single"/>
              </w:rPr>
            </w:pPr>
            <w:r w:rsidRPr="00337F7A">
              <w:rPr>
                <w:b/>
                <w:u w:val="single"/>
              </w:rPr>
              <w:t xml:space="preserve">Connaissances préalables recommandées </w:t>
            </w:r>
          </w:p>
          <w:p w:rsidR="009828E3" w:rsidRDefault="009828E3" w:rsidP="009828E3">
            <w:r w:rsidRPr="004B5DC6">
              <w:t>L’étudiant devra posséder les connaissances suivantes :</w:t>
            </w:r>
          </w:p>
          <w:p w:rsidR="00140E18" w:rsidRDefault="009828E3" w:rsidP="009828E3">
            <w:pPr>
              <w:pStyle w:val="puces"/>
            </w:pPr>
            <w:r>
              <w:t>C</w:t>
            </w:r>
            <w:r w:rsidR="00140E18">
              <w:t xml:space="preserve">ours : </w:t>
            </w:r>
            <w:r w:rsidR="00140E18" w:rsidRPr="00693874">
              <w:t>C</w:t>
            </w:r>
            <w:r w:rsidR="00140E18">
              <w:t>apteurs industriels</w:t>
            </w:r>
          </w:p>
        </w:tc>
      </w:tr>
      <w:tr w:rsidR="00140E18" w:rsidTr="0081266C">
        <w:tc>
          <w:tcPr>
            <w:tcW w:w="9854" w:type="dxa"/>
            <w:tcBorders>
              <w:top w:val="nil"/>
              <w:bottom w:val="nil"/>
            </w:tcBorders>
          </w:tcPr>
          <w:p w:rsidR="00140E18" w:rsidRPr="00337F7A" w:rsidRDefault="00140E18" w:rsidP="0081266C">
            <w:pPr>
              <w:ind w:firstLine="0"/>
              <w:rPr>
                <w:b/>
                <w:bCs/>
                <w:u w:val="single"/>
              </w:rPr>
            </w:pPr>
            <w:r w:rsidRPr="00337F7A">
              <w:rPr>
                <w:b/>
                <w:bCs/>
                <w:u w:val="single"/>
              </w:rPr>
              <w:t>Contenu de la matière : </w:t>
            </w:r>
          </w:p>
          <w:p w:rsidR="00140E18" w:rsidRPr="00140E18" w:rsidRDefault="00140E18" w:rsidP="003A394C">
            <w:r w:rsidRPr="00140E18">
              <w:t xml:space="preserve">Prévoir quelques </w:t>
            </w:r>
            <w:proofErr w:type="spellStart"/>
            <w:r w:rsidRPr="00140E18">
              <w:t>TPs</w:t>
            </w:r>
            <w:proofErr w:type="spellEnd"/>
            <w:r w:rsidRPr="00140E18">
              <w:t xml:space="preserve"> en relation avec le matériel et/ou les logiciels disponibles concernant le TP</w:t>
            </w:r>
            <w:r w:rsidR="001B48B7">
              <w:t xml:space="preserve"> de c</w:t>
            </w:r>
            <w:r w:rsidRPr="00140E18">
              <w:t xml:space="preserve">apteurs </w:t>
            </w:r>
            <w:r w:rsidR="001B48B7">
              <w:t>industriels notamment les i</w:t>
            </w:r>
            <w:r w:rsidRPr="00140E18">
              <w:t>ntelligents.</w:t>
            </w:r>
          </w:p>
          <w:p w:rsidR="00140E18" w:rsidRDefault="00140E18" w:rsidP="001B48B7">
            <w:r w:rsidRPr="00140E18">
              <w:t xml:space="preserve">Conception d’un circuit </w:t>
            </w:r>
            <w:r w:rsidR="001B48B7">
              <w:t>analogique de conditionnement d'un</w:t>
            </w:r>
            <w:r w:rsidRPr="00140E18">
              <w:t xml:space="preserve"> capteur</w:t>
            </w:r>
            <w:r w:rsidR="001B48B7">
              <w:t xml:space="preserve"> industriel.</w:t>
            </w:r>
          </w:p>
        </w:tc>
      </w:tr>
      <w:tr w:rsidR="00140E18" w:rsidTr="0081266C">
        <w:tc>
          <w:tcPr>
            <w:tcW w:w="9854" w:type="dxa"/>
            <w:tcBorders>
              <w:top w:val="nil"/>
              <w:bottom w:val="nil"/>
            </w:tcBorders>
          </w:tcPr>
          <w:p w:rsidR="00140E18" w:rsidRDefault="00140E18" w:rsidP="0081266C">
            <w:pPr>
              <w:ind w:firstLine="0"/>
            </w:pPr>
            <w:r w:rsidRPr="00337F7A">
              <w:rPr>
                <w:b/>
                <w:bCs/>
                <w:u w:val="single"/>
              </w:rPr>
              <w:t>Mode d’évaluation</w:t>
            </w:r>
            <w:r>
              <w:t> :</w:t>
            </w:r>
          </w:p>
          <w:p w:rsidR="00140E18" w:rsidRDefault="00140E18" w:rsidP="0081266C">
            <w:r w:rsidRPr="00E170F3">
              <w:t xml:space="preserve">Contrôle continu : </w:t>
            </w:r>
            <w:r>
              <w:t>10</w:t>
            </w:r>
            <w:r w:rsidRPr="00E170F3">
              <w:t>0%</w:t>
            </w:r>
          </w:p>
        </w:tc>
      </w:tr>
      <w:tr w:rsidR="00140E18" w:rsidTr="0081266C">
        <w:tc>
          <w:tcPr>
            <w:tcW w:w="9854" w:type="dxa"/>
            <w:tcBorders>
              <w:top w:val="nil"/>
            </w:tcBorders>
          </w:tcPr>
          <w:p w:rsidR="00140E18" w:rsidRDefault="00140E18" w:rsidP="0081266C">
            <w:pPr>
              <w:ind w:firstLine="0"/>
            </w:pPr>
            <w:r w:rsidRPr="00337F7A">
              <w:rPr>
                <w:b/>
                <w:u w:val="single"/>
              </w:rPr>
              <w:t>Références</w:t>
            </w:r>
            <w:r w:rsidRPr="009A73D9">
              <w:rPr>
                <w:b/>
              </w:rPr>
              <w:t xml:space="preserve">  </w:t>
            </w:r>
          </w:p>
          <w:p w:rsidR="00DD22D6" w:rsidRPr="00DD22D6" w:rsidRDefault="00DD22D6" w:rsidP="00635CA7">
            <w:pPr>
              <w:pStyle w:val="Paragraphedeliste"/>
              <w:numPr>
                <w:ilvl w:val="0"/>
                <w:numId w:val="20"/>
              </w:numPr>
              <w:ind w:left="284" w:hanging="284"/>
              <w:rPr>
                <w:lang w:val="en-US"/>
              </w:rPr>
            </w:pPr>
            <w:r w:rsidRPr="00DD22D6">
              <w:rPr>
                <w:lang w:val="en-US"/>
              </w:rPr>
              <w:t xml:space="preserve">Ian R. </w:t>
            </w:r>
            <w:proofErr w:type="spellStart"/>
            <w:r w:rsidRPr="00DD22D6">
              <w:rPr>
                <w:lang w:val="en-US"/>
              </w:rPr>
              <w:t>Sintclair</w:t>
            </w:r>
            <w:proofErr w:type="spellEnd"/>
            <w:r w:rsidRPr="00DD22D6">
              <w:rPr>
                <w:lang w:val="en-US"/>
              </w:rPr>
              <w:t xml:space="preserve">, Sensors and transducers, </w:t>
            </w:r>
            <w:proofErr w:type="spellStart"/>
            <w:r w:rsidRPr="00DD22D6">
              <w:rPr>
                <w:lang w:val="en-US"/>
              </w:rPr>
              <w:t>Newnes</w:t>
            </w:r>
            <w:proofErr w:type="spellEnd"/>
            <w:r w:rsidRPr="00DD22D6">
              <w:rPr>
                <w:lang w:val="en-US"/>
              </w:rPr>
              <w:t>, 2001.</w:t>
            </w:r>
          </w:p>
          <w:p w:rsidR="00DD22D6" w:rsidRPr="00DD22D6" w:rsidRDefault="00DD22D6" w:rsidP="00635CA7">
            <w:pPr>
              <w:pStyle w:val="Paragraphedeliste"/>
              <w:numPr>
                <w:ilvl w:val="0"/>
                <w:numId w:val="20"/>
              </w:numPr>
              <w:ind w:left="284" w:hanging="284"/>
              <w:rPr>
                <w:lang w:val="en-US"/>
              </w:rPr>
            </w:pPr>
            <w:r w:rsidRPr="00DD22D6">
              <w:rPr>
                <w:lang w:val="en-US"/>
              </w:rPr>
              <w:t>J. G. Webster. Measurement, Instrumentation and Sensors Handbook, Taylor &amp; Francis Ltd.</w:t>
            </w:r>
          </w:p>
          <w:p w:rsidR="00DD22D6" w:rsidRPr="00DD22D6" w:rsidRDefault="00DD22D6" w:rsidP="00635CA7">
            <w:pPr>
              <w:pStyle w:val="Paragraphedeliste"/>
              <w:numPr>
                <w:ilvl w:val="0"/>
                <w:numId w:val="20"/>
              </w:numPr>
              <w:ind w:left="284" w:hanging="284"/>
              <w:rPr>
                <w:lang w:val="en-US"/>
              </w:rPr>
            </w:pPr>
            <w:r w:rsidRPr="00DD22D6">
              <w:rPr>
                <w:lang w:val="en-US"/>
              </w:rPr>
              <w:t xml:space="preserve">R. </w:t>
            </w:r>
            <w:proofErr w:type="spellStart"/>
            <w:r w:rsidRPr="00DD22D6">
              <w:rPr>
                <w:lang w:val="en-US"/>
              </w:rPr>
              <w:t>Palas-Areny</w:t>
            </w:r>
            <w:proofErr w:type="spellEnd"/>
            <w:r w:rsidRPr="00DD22D6">
              <w:rPr>
                <w:lang w:val="en-US"/>
              </w:rPr>
              <w:t>, J. G. Webster, Sensors and signal conditioning, Wiley and Sons, 1991.</w:t>
            </w:r>
          </w:p>
          <w:p w:rsidR="00140E18" w:rsidRDefault="00DD22D6" w:rsidP="00635CA7">
            <w:pPr>
              <w:pStyle w:val="Paragraphedeliste"/>
              <w:numPr>
                <w:ilvl w:val="0"/>
                <w:numId w:val="20"/>
              </w:numPr>
              <w:ind w:left="284" w:hanging="284"/>
            </w:pPr>
            <w:r w:rsidRPr="00DD22D6">
              <w:t xml:space="preserve">G. Asch et al. Acquisition de données, 3e édition, </w:t>
            </w:r>
            <w:proofErr w:type="spellStart"/>
            <w:r w:rsidRPr="00DD22D6">
              <w:t>Dunod</w:t>
            </w:r>
            <w:proofErr w:type="spellEnd"/>
            <w:r w:rsidRPr="00DD22D6">
              <w:t>, 2011.</w:t>
            </w:r>
          </w:p>
        </w:tc>
      </w:tr>
    </w:tbl>
    <w:p w:rsidR="00140E18" w:rsidRDefault="00140E18" w:rsidP="00140E18">
      <w:pPr>
        <w:spacing w:after="0" w:line="240" w:lineRule="auto"/>
        <w:ind w:right="0" w:firstLine="0"/>
        <w:jc w:val="left"/>
      </w:pPr>
      <w:r>
        <w:br w:type="page"/>
      </w:r>
    </w:p>
    <w:p w:rsidR="00D24955" w:rsidRPr="00485A77" w:rsidRDefault="00D24955" w:rsidP="00D24955"/>
    <w:tbl>
      <w:tblPr>
        <w:tblStyle w:val="Grilledutableau"/>
        <w:tblW w:w="0" w:type="auto"/>
        <w:tblLook w:val="04A0"/>
      </w:tblPr>
      <w:tblGrid>
        <w:gridCol w:w="9854"/>
      </w:tblGrid>
      <w:tr w:rsidR="00D24955" w:rsidTr="00A83254">
        <w:tc>
          <w:tcPr>
            <w:tcW w:w="9854" w:type="dxa"/>
            <w:shd w:val="clear" w:color="auto" w:fill="FFE697"/>
          </w:tcPr>
          <w:p w:rsidR="00D24955" w:rsidRPr="00401FA2" w:rsidRDefault="00D24955"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D24955" w:rsidTr="00A83254">
        <w:tc>
          <w:tcPr>
            <w:tcW w:w="9854" w:type="dxa"/>
            <w:shd w:val="clear" w:color="auto" w:fill="93E3FF"/>
          </w:tcPr>
          <w:p w:rsidR="00D24955" w:rsidRPr="003336F8" w:rsidRDefault="00D24955" w:rsidP="00A83254">
            <w:pPr>
              <w:spacing w:after="0"/>
              <w:ind w:firstLine="0"/>
              <w:rPr>
                <w:iCs/>
              </w:rPr>
            </w:pPr>
            <w:r w:rsidRPr="003336F8">
              <w:t>Semestre </w:t>
            </w:r>
            <w:r w:rsidRPr="003336F8">
              <w:rPr>
                <w:i/>
              </w:rPr>
              <w:t xml:space="preserve">: </w:t>
            </w:r>
            <w:r w:rsidRPr="003336F8">
              <w:rPr>
                <w:iCs/>
              </w:rPr>
              <w:t>1</w:t>
            </w:r>
          </w:p>
          <w:p w:rsidR="00D24955" w:rsidRPr="003336F8" w:rsidRDefault="00D24955" w:rsidP="00A83254">
            <w:pPr>
              <w:spacing w:after="0"/>
              <w:ind w:firstLine="0"/>
              <w:rPr>
                <w:iCs/>
              </w:rPr>
            </w:pPr>
            <w:r w:rsidRPr="003336F8">
              <w:rPr>
                <w:iCs/>
              </w:rPr>
              <w:t xml:space="preserve">Unité d'enseignement: </w:t>
            </w:r>
            <w:r w:rsidR="006C1961" w:rsidRPr="003336F8">
              <w:rPr>
                <w:iCs/>
              </w:rPr>
              <w:t>Méthodologie UEM 1.1</w:t>
            </w:r>
          </w:p>
          <w:p w:rsidR="00D24955" w:rsidRPr="003336F8" w:rsidRDefault="00D24955" w:rsidP="00D24955">
            <w:pPr>
              <w:spacing w:after="0"/>
              <w:ind w:firstLine="0"/>
              <w:rPr>
                <w:b/>
                <w:bCs/>
              </w:rPr>
            </w:pPr>
            <w:r w:rsidRPr="003336F8">
              <w:t xml:space="preserve">Intitulé de la matière: </w:t>
            </w:r>
            <w:r w:rsidRPr="003336F8">
              <w:rPr>
                <w:b/>
                <w:bCs/>
              </w:rPr>
              <w:t>Management de maintenance</w:t>
            </w:r>
          </w:p>
          <w:p w:rsidR="00D24955" w:rsidRPr="003336F8" w:rsidRDefault="00D24955" w:rsidP="00D24955">
            <w:pPr>
              <w:spacing w:after="0"/>
              <w:ind w:firstLine="0"/>
              <w:jc w:val="left"/>
            </w:pPr>
            <w:r w:rsidRPr="003336F8">
              <w:t>Volume horaire semestriel: 37h30  (Cours: 1:30, TP: 1h00)</w:t>
            </w:r>
          </w:p>
          <w:p w:rsidR="00D24955" w:rsidRPr="003336F8" w:rsidRDefault="00D24955" w:rsidP="00A83254">
            <w:pPr>
              <w:spacing w:after="0"/>
              <w:ind w:firstLine="0"/>
            </w:pPr>
            <w:r w:rsidRPr="003336F8">
              <w:t xml:space="preserve">Crédits: </w:t>
            </w:r>
            <w:r w:rsidR="003336F8">
              <w:t>3</w:t>
            </w:r>
          </w:p>
          <w:p w:rsidR="00D24955" w:rsidRPr="003336F8" w:rsidRDefault="00D24955" w:rsidP="00A83254">
            <w:pPr>
              <w:spacing w:after="0"/>
              <w:ind w:firstLine="0"/>
            </w:pPr>
            <w:r w:rsidRPr="003336F8">
              <w:t xml:space="preserve">Coefficient: </w:t>
            </w:r>
            <w:r w:rsidR="003336F8">
              <w:t>2</w:t>
            </w:r>
          </w:p>
        </w:tc>
      </w:tr>
      <w:tr w:rsidR="00D24955" w:rsidTr="00A83254">
        <w:tc>
          <w:tcPr>
            <w:tcW w:w="9854" w:type="dxa"/>
            <w:tcBorders>
              <w:bottom w:val="single" w:sz="4" w:space="0" w:color="auto"/>
            </w:tcBorders>
            <w:shd w:val="clear" w:color="auto" w:fill="FFFFA7"/>
          </w:tcPr>
          <w:p w:rsidR="00D24955" w:rsidRPr="008F1F87" w:rsidRDefault="00D24955" w:rsidP="00A83254">
            <w:pPr>
              <w:spacing w:before="120"/>
              <w:ind w:firstLine="0"/>
            </w:pPr>
            <w:r w:rsidRPr="008F1F87">
              <w:t>Enseignant responsable de l’UE :</w:t>
            </w:r>
            <w:r w:rsidRPr="008F1F87">
              <w:rPr>
                <w:i/>
              </w:rPr>
              <w:t xml:space="preserve"> </w:t>
            </w:r>
            <w:r w:rsidR="00212B9E" w:rsidRPr="00212B9E">
              <w:rPr>
                <w:b/>
                <w:bCs/>
              </w:rPr>
              <w:t>LAKEHAL Brahim</w:t>
            </w:r>
          </w:p>
          <w:p w:rsidR="00D24955" w:rsidRPr="008F1F87" w:rsidRDefault="00D24955" w:rsidP="00212B9E">
            <w:pPr>
              <w:ind w:firstLine="0"/>
            </w:pPr>
            <w:r w:rsidRPr="008F1F87">
              <w:t xml:space="preserve">Enseignant responsable de la matière: </w:t>
            </w:r>
            <w:r w:rsidR="00212B9E" w:rsidRPr="00212B9E">
              <w:rPr>
                <w:b/>
                <w:bCs/>
              </w:rPr>
              <w:t>LAKEHAL Brahim</w:t>
            </w:r>
          </w:p>
        </w:tc>
      </w:tr>
      <w:tr w:rsidR="00D24955" w:rsidTr="00A83254">
        <w:tc>
          <w:tcPr>
            <w:tcW w:w="9854" w:type="dxa"/>
            <w:tcBorders>
              <w:bottom w:val="nil"/>
            </w:tcBorders>
          </w:tcPr>
          <w:p w:rsidR="00D24955" w:rsidRPr="00337F7A" w:rsidRDefault="00D24955" w:rsidP="00A83254">
            <w:pPr>
              <w:spacing w:before="120"/>
              <w:ind w:firstLine="0"/>
              <w:rPr>
                <w:u w:val="single"/>
              </w:rPr>
            </w:pPr>
            <w:r w:rsidRPr="00337F7A">
              <w:rPr>
                <w:b/>
                <w:u w:val="single"/>
              </w:rPr>
              <w:t>Objectifs de l’enseignement</w:t>
            </w:r>
            <w:r w:rsidRPr="00337F7A">
              <w:rPr>
                <w:u w:val="single"/>
              </w:rPr>
              <w:t xml:space="preserve"> </w:t>
            </w:r>
          </w:p>
          <w:p w:rsidR="00D24955" w:rsidRDefault="003B4179" w:rsidP="003B4179">
            <w:r w:rsidRPr="003B4179">
              <w:t>Cette matière traite Cette matière donne un aperçu sur les méthodes utilisées dans la gestion des travaux de maintenance des équipements, instruments et systèmes au sein des sites industriels; parmi ces méthodes il y a la curative et la  préventive calendaire et horaire.</w:t>
            </w:r>
            <w:r w:rsidR="00D24955" w:rsidRPr="00140E18">
              <w:t xml:space="preserve"> </w:t>
            </w:r>
          </w:p>
        </w:tc>
      </w:tr>
      <w:tr w:rsidR="00D24955" w:rsidTr="00A83254">
        <w:tc>
          <w:tcPr>
            <w:tcW w:w="9854" w:type="dxa"/>
            <w:tcBorders>
              <w:top w:val="nil"/>
              <w:bottom w:val="nil"/>
            </w:tcBorders>
          </w:tcPr>
          <w:p w:rsidR="00D24955" w:rsidRPr="00337F7A" w:rsidRDefault="00D24955" w:rsidP="00A83254">
            <w:pPr>
              <w:ind w:firstLine="0"/>
              <w:rPr>
                <w:b/>
                <w:u w:val="single"/>
              </w:rPr>
            </w:pPr>
            <w:r w:rsidRPr="00337F7A">
              <w:rPr>
                <w:b/>
                <w:u w:val="single"/>
              </w:rPr>
              <w:t xml:space="preserve">Connaissances préalables recommandées </w:t>
            </w:r>
          </w:p>
          <w:p w:rsidR="002672AE" w:rsidRDefault="002672AE" w:rsidP="002672AE">
            <w:r w:rsidRPr="004B5DC6">
              <w:t>L’étudiant devra posséder les connaissances suivantes :</w:t>
            </w:r>
          </w:p>
          <w:p w:rsidR="00D24955" w:rsidRDefault="00D24955" w:rsidP="002672AE">
            <w:pPr>
              <w:pStyle w:val="puces"/>
            </w:pPr>
            <w:r>
              <w:t xml:space="preserve">Cours : </w:t>
            </w:r>
          </w:p>
        </w:tc>
      </w:tr>
      <w:tr w:rsidR="00D24955" w:rsidTr="00A83254">
        <w:tc>
          <w:tcPr>
            <w:tcW w:w="9854" w:type="dxa"/>
            <w:tcBorders>
              <w:top w:val="nil"/>
              <w:bottom w:val="nil"/>
            </w:tcBorders>
          </w:tcPr>
          <w:p w:rsidR="00D24955" w:rsidRPr="00337F7A" w:rsidRDefault="00D24955" w:rsidP="00A83254">
            <w:pPr>
              <w:ind w:firstLine="0"/>
              <w:rPr>
                <w:b/>
                <w:bCs/>
                <w:u w:val="single"/>
              </w:rPr>
            </w:pPr>
            <w:r w:rsidRPr="00337F7A">
              <w:rPr>
                <w:b/>
                <w:bCs/>
                <w:u w:val="single"/>
              </w:rPr>
              <w:t>Contenu de la matière : </w:t>
            </w:r>
          </w:p>
          <w:p w:rsidR="00DC3EF9" w:rsidRPr="00DC3EF9" w:rsidRDefault="00DC3EF9" w:rsidP="00DC3EF9">
            <w:pPr>
              <w:rPr>
                <w:b/>
                <w:bCs/>
                <w:i/>
                <w:iCs/>
              </w:rPr>
            </w:pPr>
            <w:r w:rsidRPr="00DC3EF9">
              <w:rPr>
                <w:b/>
                <w:bCs/>
              </w:rPr>
              <w:t>Chapitre 1</w:t>
            </w:r>
            <w:r w:rsidRPr="00DC3EF9">
              <w:t xml:space="preserve"> : </w:t>
            </w:r>
            <w:r w:rsidRPr="00DC3EF9">
              <w:rPr>
                <w:b/>
                <w:bCs/>
                <w:i/>
                <w:iCs/>
              </w:rPr>
              <w:t xml:space="preserve">La Fonction Maintenance       </w:t>
            </w:r>
            <w:r w:rsidRPr="00DC3EF9">
              <w:rPr>
                <w:b/>
                <w:bCs/>
                <w:i/>
                <w:iCs/>
              </w:rPr>
              <w:tab/>
            </w:r>
            <w:r w:rsidRPr="00DC3EF9">
              <w:rPr>
                <w:b/>
                <w:bCs/>
                <w:i/>
                <w:iCs/>
              </w:rPr>
              <w:tab/>
            </w:r>
            <w:r w:rsidRPr="00DC3EF9">
              <w:rPr>
                <w:b/>
                <w:bCs/>
                <w:i/>
                <w:iCs/>
              </w:rPr>
              <w:tab/>
            </w:r>
            <w:r w:rsidRPr="00DC3EF9">
              <w:rPr>
                <w:b/>
                <w:bCs/>
                <w:i/>
                <w:iCs/>
              </w:rPr>
              <w:tab/>
            </w:r>
            <w:r w:rsidRPr="00DC3EF9">
              <w:rPr>
                <w:b/>
                <w:bCs/>
              </w:rPr>
              <w:t>4 Semaines</w:t>
            </w:r>
            <w:r w:rsidRPr="00DC3EF9">
              <w:rPr>
                <w:b/>
                <w:bCs/>
                <w:i/>
                <w:iCs/>
              </w:rPr>
              <w:t xml:space="preserve">  </w:t>
            </w:r>
          </w:p>
          <w:p w:rsidR="00DC3EF9" w:rsidRPr="00DC3EF9" w:rsidRDefault="00DC3EF9" w:rsidP="00635CA7">
            <w:pPr>
              <w:numPr>
                <w:ilvl w:val="0"/>
                <w:numId w:val="76"/>
              </w:numPr>
            </w:pPr>
            <w:r w:rsidRPr="00DC3EF9">
              <w:t xml:space="preserve">Introduction à la Maintenance  </w:t>
            </w:r>
          </w:p>
          <w:p w:rsidR="00DC3EF9" w:rsidRPr="00DC3EF9" w:rsidRDefault="00DC3EF9" w:rsidP="00635CA7">
            <w:pPr>
              <w:numPr>
                <w:ilvl w:val="0"/>
                <w:numId w:val="76"/>
              </w:numPr>
            </w:pPr>
            <w:r w:rsidRPr="00DC3EF9">
              <w:t>Le Service Maintenance</w:t>
            </w:r>
          </w:p>
          <w:p w:rsidR="00DC3EF9" w:rsidRPr="00DC3EF9" w:rsidRDefault="00DC3EF9" w:rsidP="00635CA7">
            <w:pPr>
              <w:numPr>
                <w:ilvl w:val="0"/>
                <w:numId w:val="76"/>
              </w:numPr>
            </w:pPr>
            <w:r w:rsidRPr="00DC3EF9">
              <w:t xml:space="preserve">Les Types de Maintenance </w:t>
            </w:r>
          </w:p>
          <w:p w:rsidR="00DC3EF9" w:rsidRPr="00DC3EF9" w:rsidRDefault="00DC3EF9" w:rsidP="00635CA7">
            <w:pPr>
              <w:numPr>
                <w:ilvl w:val="0"/>
                <w:numId w:val="76"/>
              </w:numPr>
              <w:rPr>
                <w:i/>
                <w:iCs/>
              </w:rPr>
            </w:pPr>
            <w:r w:rsidRPr="00DC3EF9">
              <w:t>Les Activités de la Maintenance</w:t>
            </w:r>
          </w:p>
          <w:p w:rsidR="00DC3EF9" w:rsidRPr="00DC3EF9" w:rsidRDefault="00DC3EF9" w:rsidP="00635CA7">
            <w:pPr>
              <w:numPr>
                <w:ilvl w:val="0"/>
                <w:numId w:val="76"/>
              </w:numPr>
            </w:pPr>
            <w:r w:rsidRPr="00DC3EF9">
              <w:t>Les Temps de la Maintenance</w:t>
            </w:r>
          </w:p>
          <w:p w:rsidR="00DC3EF9" w:rsidRPr="00DC3EF9" w:rsidRDefault="00DC3EF9" w:rsidP="00DC3EF9">
            <w:pPr>
              <w:rPr>
                <w:b/>
                <w:bCs/>
                <w:i/>
                <w:iCs/>
              </w:rPr>
            </w:pPr>
            <w:r w:rsidRPr="00DC3EF9">
              <w:rPr>
                <w:b/>
                <w:bCs/>
              </w:rPr>
              <w:t xml:space="preserve">Chapitre 2 : </w:t>
            </w:r>
            <w:r w:rsidRPr="00DC3EF9">
              <w:rPr>
                <w:b/>
                <w:bCs/>
                <w:i/>
                <w:iCs/>
              </w:rPr>
              <w:t xml:space="preserve">Les Défaillances               </w:t>
            </w:r>
            <w:r w:rsidRPr="00DC3EF9">
              <w:rPr>
                <w:b/>
                <w:bCs/>
                <w:i/>
                <w:iCs/>
              </w:rPr>
              <w:tab/>
            </w:r>
            <w:r w:rsidRPr="00DC3EF9">
              <w:rPr>
                <w:b/>
                <w:bCs/>
                <w:i/>
                <w:iCs/>
              </w:rPr>
              <w:tab/>
            </w:r>
            <w:r w:rsidRPr="00DC3EF9">
              <w:rPr>
                <w:b/>
                <w:bCs/>
                <w:i/>
                <w:iCs/>
              </w:rPr>
              <w:tab/>
            </w:r>
            <w:r w:rsidRPr="00DC3EF9">
              <w:rPr>
                <w:b/>
                <w:bCs/>
                <w:i/>
                <w:iCs/>
              </w:rPr>
              <w:tab/>
              <w:t xml:space="preserve">  </w:t>
            </w:r>
            <w:r>
              <w:rPr>
                <w:b/>
                <w:bCs/>
              </w:rPr>
              <w:t xml:space="preserve">       </w:t>
            </w:r>
            <w:r w:rsidRPr="00DC3EF9">
              <w:rPr>
                <w:b/>
                <w:bCs/>
              </w:rPr>
              <w:t>5 Semaines</w:t>
            </w:r>
          </w:p>
          <w:p w:rsidR="00DC3EF9" w:rsidRPr="00DC3EF9" w:rsidRDefault="00DC3EF9" w:rsidP="00635CA7">
            <w:pPr>
              <w:numPr>
                <w:ilvl w:val="0"/>
                <w:numId w:val="76"/>
              </w:numPr>
              <w:rPr>
                <w:i/>
                <w:iCs/>
              </w:rPr>
            </w:pPr>
            <w:r w:rsidRPr="00DC3EF9">
              <w:t>Défaillance et Pannes : Quelques définitions</w:t>
            </w:r>
          </w:p>
          <w:p w:rsidR="00DC3EF9" w:rsidRPr="00DC3EF9" w:rsidRDefault="00DC3EF9" w:rsidP="00635CA7">
            <w:pPr>
              <w:numPr>
                <w:ilvl w:val="0"/>
                <w:numId w:val="76"/>
              </w:numPr>
            </w:pPr>
            <w:r w:rsidRPr="00DC3EF9">
              <w:t xml:space="preserve">Outils d’Analyse des Défaillances </w:t>
            </w:r>
          </w:p>
          <w:p w:rsidR="00DC3EF9" w:rsidRPr="00DC3EF9" w:rsidRDefault="00DC3EF9" w:rsidP="00635CA7">
            <w:pPr>
              <w:numPr>
                <w:ilvl w:val="0"/>
                <w:numId w:val="76"/>
              </w:numPr>
            </w:pPr>
            <w:r w:rsidRPr="00DC3EF9">
              <w:t>Diagramme Causes-Effet (ou Ishikawa)</w:t>
            </w:r>
          </w:p>
          <w:p w:rsidR="00DC3EF9" w:rsidRPr="00DC3EF9" w:rsidRDefault="00DC3EF9" w:rsidP="00635CA7">
            <w:pPr>
              <w:numPr>
                <w:ilvl w:val="0"/>
                <w:numId w:val="76"/>
              </w:numPr>
            </w:pPr>
            <w:r w:rsidRPr="00DC3EF9">
              <w:t>Graphe de Pareto ou Méthode ABC</w:t>
            </w:r>
          </w:p>
          <w:p w:rsidR="00DC3EF9" w:rsidRPr="00DC3EF9" w:rsidRDefault="00DC3EF9" w:rsidP="00635CA7">
            <w:pPr>
              <w:numPr>
                <w:ilvl w:val="0"/>
                <w:numId w:val="76"/>
              </w:numPr>
            </w:pPr>
            <w:r w:rsidRPr="00DC3EF9">
              <w:t xml:space="preserve">AMDEC </w:t>
            </w:r>
            <w:r w:rsidR="004A7B3B" w:rsidRPr="00DC3EF9">
              <w:t>(Analyse</w:t>
            </w:r>
            <w:r w:rsidRPr="00DC3EF9">
              <w:t xml:space="preserve"> des </w:t>
            </w:r>
            <w:proofErr w:type="spellStart"/>
            <w:r w:rsidRPr="00DC3EF9">
              <w:t>Modesde</w:t>
            </w:r>
            <w:proofErr w:type="spellEnd"/>
            <w:r w:rsidRPr="00DC3EF9">
              <w:t xml:space="preserve"> Défaillance, </w:t>
            </w:r>
            <w:proofErr w:type="spellStart"/>
            <w:r w:rsidRPr="00DC3EF9">
              <w:t>deleurs</w:t>
            </w:r>
            <w:proofErr w:type="spellEnd"/>
            <w:r w:rsidRPr="00DC3EF9">
              <w:t xml:space="preserve"> </w:t>
            </w:r>
            <w:proofErr w:type="spellStart"/>
            <w:r w:rsidRPr="00DC3EF9">
              <w:t>Effetsetdeleur</w:t>
            </w:r>
            <w:proofErr w:type="spellEnd"/>
            <w:r w:rsidRPr="00DC3EF9">
              <w:t xml:space="preserve"> Criticité)</w:t>
            </w:r>
          </w:p>
          <w:p w:rsidR="00DC3EF9" w:rsidRPr="00DC3EF9" w:rsidRDefault="00DC3EF9" w:rsidP="00DC3EF9">
            <w:pPr>
              <w:rPr>
                <w:b/>
                <w:bCs/>
                <w:i/>
                <w:iCs/>
              </w:rPr>
            </w:pPr>
            <w:r w:rsidRPr="00DC3EF9">
              <w:rPr>
                <w:b/>
                <w:bCs/>
              </w:rPr>
              <w:t>Chapitre 3 :</w:t>
            </w:r>
            <w:r w:rsidRPr="00DC3EF9">
              <w:t xml:space="preserve"> </w:t>
            </w:r>
            <w:r w:rsidRPr="00DC3EF9">
              <w:rPr>
                <w:b/>
                <w:bCs/>
                <w:i/>
                <w:iCs/>
              </w:rPr>
              <w:t xml:space="preserve">Maintenance Corrective et Préventive     </w:t>
            </w:r>
            <w:r>
              <w:rPr>
                <w:b/>
                <w:bCs/>
                <w:i/>
                <w:iCs/>
              </w:rPr>
              <w:t xml:space="preserve">    </w:t>
            </w:r>
            <w:r w:rsidRPr="00DC3EF9">
              <w:rPr>
                <w:b/>
                <w:bCs/>
                <w:i/>
                <w:iCs/>
              </w:rPr>
              <w:tab/>
              <w:t xml:space="preserve">  </w:t>
            </w:r>
            <w:r w:rsidRPr="00DC3EF9">
              <w:rPr>
                <w:b/>
                <w:bCs/>
              </w:rPr>
              <w:t>2 Semaines</w:t>
            </w:r>
          </w:p>
          <w:p w:rsidR="00DC3EF9" w:rsidRPr="00DC3EF9" w:rsidRDefault="00DC3EF9" w:rsidP="00635CA7">
            <w:pPr>
              <w:numPr>
                <w:ilvl w:val="0"/>
                <w:numId w:val="76"/>
              </w:numPr>
            </w:pPr>
            <w:r w:rsidRPr="00DC3EF9">
              <w:t>La Maintenance Corrective</w:t>
            </w:r>
          </w:p>
          <w:p w:rsidR="00DC3EF9" w:rsidRPr="00DC3EF9" w:rsidRDefault="00DC3EF9" w:rsidP="00635CA7">
            <w:pPr>
              <w:numPr>
                <w:ilvl w:val="0"/>
                <w:numId w:val="76"/>
              </w:numPr>
            </w:pPr>
            <w:r w:rsidRPr="00DC3EF9">
              <w:t>La Maintenance Préventive</w:t>
            </w:r>
          </w:p>
          <w:p w:rsidR="00DC3EF9" w:rsidRPr="00DC3EF9" w:rsidRDefault="00DC3EF9" w:rsidP="00DC3EF9">
            <w:pPr>
              <w:rPr>
                <w:b/>
                <w:bCs/>
                <w:i/>
                <w:iCs/>
              </w:rPr>
            </w:pPr>
            <w:r w:rsidRPr="00DC3EF9">
              <w:rPr>
                <w:b/>
                <w:bCs/>
              </w:rPr>
              <w:lastRenderedPageBreak/>
              <w:t>Chapitre 4 :</w:t>
            </w:r>
            <w:r w:rsidRPr="00DC3EF9">
              <w:t xml:space="preserve"> </w:t>
            </w:r>
            <w:r w:rsidRPr="00DC3EF9">
              <w:rPr>
                <w:b/>
                <w:bCs/>
                <w:i/>
                <w:iCs/>
              </w:rPr>
              <w:t xml:space="preserve">Les Coûts et  Indicateurs           </w:t>
            </w:r>
            <w:r w:rsidRPr="00DC3EF9">
              <w:rPr>
                <w:b/>
                <w:bCs/>
                <w:i/>
                <w:iCs/>
              </w:rPr>
              <w:tab/>
            </w:r>
            <w:r w:rsidRPr="00DC3EF9">
              <w:rPr>
                <w:b/>
                <w:bCs/>
                <w:i/>
                <w:iCs/>
              </w:rPr>
              <w:tab/>
            </w:r>
            <w:r w:rsidRPr="00DC3EF9">
              <w:rPr>
                <w:b/>
                <w:bCs/>
                <w:i/>
                <w:iCs/>
              </w:rPr>
              <w:tab/>
            </w:r>
            <w:r w:rsidRPr="00DC3EF9">
              <w:rPr>
                <w:b/>
                <w:bCs/>
                <w:i/>
                <w:iCs/>
              </w:rPr>
              <w:tab/>
              <w:t xml:space="preserve"> </w:t>
            </w:r>
            <w:r w:rsidRPr="00DC3EF9">
              <w:rPr>
                <w:b/>
                <w:bCs/>
              </w:rPr>
              <w:t>2 Semaines</w:t>
            </w:r>
          </w:p>
          <w:p w:rsidR="00DC3EF9" w:rsidRPr="00DC3EF9" w:rsidRDefault="00DC3EF9" w:rsidP="00635CA7">
            <w:pPr>
              <w:numPr>
                <w:ilvl w:val="0"/>
                <w:numId w:val="76"/>
              </w:numPr>
            </w:pPr>
            <w:r w:rsidRPr="00DC3EF9">
              <w:t xml:space="preserve">Les </w:t>
            </w:r>
            <w:proofErr w:type="spellStart"/>
            <w:r w:rsidRPr="00DC3EF9">
              <w:t>Coûtsliésà</w:t>
            </w:r>
            <w:proofErr w:type="spellEnd"/>
            <w:r w:rsidRPr="00DC3EF9">
              <w:t xml:space="preserve"> la Maintenance</w:t>
            </w:r>
          </w:p>
          <w:p w:rsidR="00DC3EF9" w:rsidRPr="00DC3EF9" w:rsidRDefault="00DC3EF9" w:rsidP="00635CA7">
            <w:pPr>
              <w:numPr>
                <w:ilvl w:val="0"/>
                <w:numId w:val="76"/>
              </w:numPr>
            </w:pPr>
            <w:r w:rsidRPr="00DC3EF9">
              <w:t>Investissement en Maintenance</w:t>
            </w:r>
          </w:p>
          <w:p w:rsidR="00DC3EF9" w:rsidRPr="00DC3EF9" w:rsidRDefault="00DC3EF9" w:rsidP="00635CA7">
            <w:pPr>
              <w:numPr>
                <w:ilvl w:val="0"/>
                <w:numId w:val="76"/>
              </w:numPr>
            </w:pPr>
            <w:r w:rsidRPr="00DC3EF9">
              <w:t>Budget de Maintenance</w:t>
            </w:r>
          </w:p>
          <w:p w:rsidR="00DC3EF9" w:rsidRPr="00DC3EF9" w:rsidRDefault="00DC3EF9" w:rsidP="00635CA7">
            <w:pPr>
              <w:numPr>
                <w:ilvl w:val="0"/>
                <w:numId w:val="76"/>
              </w:numPr>
            </w:pPr>
            <w:r w:rsidRPr="00DC3EF9">
              <w:t>Les Indicateurs de Maintenance</w:t>
            </w:r>
          </w:p>
          <w:p w:rsidR="00DC3EF9" w:rsidRPr="00DC3EF9" w:rsidRDefault="00DC3EF9" w:rsidP="00DC3EF9">
            <w:pPr>
              <w:rPr>
                <w:b/>
                <w:bCs/>
                <w:i/>
                <w:iCs/>
              </w:rPr>
            </w:pPr>
            <w:r w:rsidRPr="00DC3EF9">
              <w:rPr>
                <w:b/>
                <w:bCs/>
              </w:rPr>
              <w:t>Chapitre 05:</w:t>
            </w:r>
            <w:r w:rsidRPr="00DC3EF9">
              <w:t xml:space="preserve"> </w:t>
            </w:r>
            <w:r w:rsidRPr="00DC3EF9">
              <w:rPr>
                <w:b/>
                <w:bCs/>
                <w:i/>
                <w:iCs/>
              </w:rPr>
              <w:t xml:space="preserve">Qualité et Maintenance    </w:t>
            </w:r>
            <w:r>
              <w:rPr>
                <w:b/>
                <w:bCs/>
                <w:i/>
                <w:iCs/>
              </w:rPr>
              <w:t xml:space="preserve"> </w:t>
            </w:r>
            <w:r w:rsidRPr="00DC3EF9">
              <w:rPr>
                <w:b/>
                <w:bCs/>
                <w:i/>
                <w:iCs/>
              </w:rPr>
              <w:t xml:space="preserve">          </w:t>
            </w:r>
            <w:r w:rsidRPr="00DC3EF9">
              <w:rPr>
                <w:b/>
                <w:bCs/>
                <w:i/>
                <w:iCs/>
              </w:rPr>
              <w:tab/>
            </w:r>
            <w:r w:rsidRPr="00DC3EF9">
              <w:rPr>
                <w:b/>
                <w:bCs/>
                <w:i/>
                <w:iCs/>
              </w:rPr>
              <w:tab/>
            </w:r>
            <w:r w:rsidRPr="00DC3EF9">
              <w:rPr>
                <w:b/>
                <w:bCs/>
                <w:i/>
                <w:iCs/>
              </w:rPr>
              <w:tab/>
            </w:r>
            <w:r w:rsidRPr="00DC3EF9">
              <w:rPr>
                <w:b/>
                <w:bCs/>
                <w:i/>
                <w:iCs/>
              </w:rPr>
              <w:tab/>
              <w:t xml:space="preserve"> </w:t>
            </w:r>
            <w:r w:rsidRPr="00DC3EF9">
              <w:rPr>
                <w:b/>
                <w:bCs/>
              </w:rPr>
              <w:t>2 Semaines</w:t>
            </w:r>
          </w:p>
          <w:p w:rsidR="00DC3EF9" w:rsidRPr="00DC3EF9" w:rsidRDefault="00DC3EF9" w:rsidP="00635CA7">
            <w:pPr>
              <w:numPr>
                <w:ilvl w:val="0"/>
                <w:numId w:val="76"/>
              </w:numPr>
            </w:pPr>
            <w:r w:rsidRPr="00DC3EF9">
              <w:t xml:space="preserve">Les </w:t>
            </w:r>
            <w:proofErr w:type="spellStart"/>
            <w:r w:rsidRPr="00DC3EF9">
              <w:t>Termesliés</w:t>
            </w:r>
            <w:proofErr w:type="spellEnd"/>
            <w:r w:rsidRPr="00DC3EF9">
              <w:t xml:space="preserve"> à la Qualité</w:t>
            </w:r>
          </w:p>
          <w:p w:rsidR="00DC3EF9" w:rsidRPr="00DC3EF9" w:rsidRDefault="00DC3EF9" w:rsidP="00635CA7">
            <w:pPr>
              <w:numPr>
                <w:ilvl w:val="0"/>
                <w:numId w:val="76"/>
              </w:numPr>
            </w:pPr>
            <w:r w:rsidRPr="00DC3EF9">
              <w:t>Les Certifications  ISO 9000</w:t>
            </w:r>
          </w:p>
          <w:p w:rsidR="00DC3EF9" w:rsidRPr="00DC3EF9" w:rsidRDefault="00DC3EF9" w:rsidP="00635CA7">
            <w:pPr>
              <w:numPr>
                <w:ilvl w:val="0"/>
                <w:numId w:val="76"/>
              </w:numPr>
            </w:pPr>
            <w:r w:rsidRPr="00DC3EF9">
              <w:t>Les Certifications ISO 14000</w:t>
            </w:r>
          </w:p>
          <w:p w:rsidR="00DC3EF9" w:rsidRPr="00DC3EF9" w:rsidRDefault="00DC3EF9" w:rsidP="00635CA7">
            <w:pPr>
              <w:numPr>
                <w:ilvl w:val="0"/>
                <w:numId w:val="76"/>
              </w:numPr>
            </w:pPr>
            <w:r w:rsidRPr="00DC3EF9">
              <w:t>Fonction Maintenance et Qualité</w:t>
            </w:r>
          </w:p>
          <w:p w:rsidR="00D24955" w:rsidRDefault="00DC3EF9" w:rsidP="00635CA7">
            <w:pPr>
              <w:numPr>
                <w:ilvl w:val="0"/>
                <w:numId w:val="76"/>
              </w:numPr>
            </w:pPr>
            <w:r w:rsidRPr="00DC3EF9">
              <w:t>Les 5 Zéros</w:t>
            </w:r>
            <w:r w:rsidR="00D24955" w:rsidRPr="00140E18">
              <w:t xml:space="preserve"> </w:t>
            </w:r>
          </w:p>
          <w:p w:rsidR="00D24955" w:rsidRDefault="00E16103" w:rsidP="00A83254">
            <w:r>
              <w:t>Prévoir des TP avec un logiciel de GMAO (Gestion de Maintenance Assistée par Ordinateur)</w:t>
            </w:r>
          </w:p>
          <w:p w:rsidR="00E16103" w:rsidRDefault="00E16103" w:rsidP="00A83254">
            <w:r>
              <w:t>TP1: introduction de la notion GMAO et présentation du logiciel</w:t>
            </w:r>
          </w:p>
          <w:p w:rsidR="00E16103" w:rsidRDefault="00E16103" w:rsidP="00A83254">
            <w:r>
              <w:t xml:space="preserve">TP2: insertion des objets: entreprise, champs, emplacement, équipements </w:t>
            </w:r>
            <w:proofErr w:type="spellStart"/>
            <w:r>
              <w:t>ei</w:t>
            </w:r>
            <w:proofErr w:type="spellEnd"/>
            <w:r>
              <w:t xml:space="preserve"> instruments</w:t>
            </w:r>
            <w:r w:rsidR="00E37877">
              <w:t>, …</w:t>
            </w:r>
          </w:p>
          <w:p w:rsidR="00E16103" w:rsidRDefault="00E16103" w:rsidP="00A83254">
            <w:r>
              <w:t xml:space="preserve">TP3: insertion </w:t>
            </w:r>
            <w:r w:rsidR="00E37877">
              <w:t>des informations</w:t>
            </w:r>
            <w:r>
              <w:t xml:space="preserve"> de base: entreprise, services, métiers, </w:t>
            </w:r>
            <w:r w:rsidR="00E37877">
              <w:t>personnel, pièces, outils, …</w:t>
            </w:r>
          </w:p>
          <w:p w:rsidR="00E16103" w:rsidRDefault="00E16103" w:rsidP="00A83254">
            <w:r>
              <w:t>TP4:</w:t>
            </w:r>
            <w:r w:rsidR="00E37877">
              <w:t xml:space="preserve"> création des plans de maintenance aux instruments et aux systèmes</w:t>
            </w:r>
          </w:p>
          <w:p w:rsidR="00E37877" w:rsidRDefault="00E37877" w:rsidP="00E37877">
            <w:r>
              <w:t>TP5: création des RT (requêtes de travail) et lancement OT (ordres de travail) curatifs et préventifs.</w:t>
            </w:r>
          </w:p>
          <w:p w:rsidR="00E37877" w:rsidRDefault="00E37877" w:rsidP="00E37877">
            <w:r>
              <w:t>TP6: saisir les informations des interventions (panne, causes, action, agents intervenants, pièces changés, outils utilisés, temps) et clôturer l'OT.</w:t>
            </w:r>
          </w:p>
        </w:tc>
      </w:tr>
      <w:tr w:rsidR="00D24955" w:rsidTr="00A83254">
        <w:tc>
          <w:tcPr>
            <w:tcW w:w="9854" w:type="dxa"/>
            <w:tcBorders>
              <w:top w:val="nil"/>
              <w:bottom w:val="nil"/>
            </w:tcBorders>
          </w:tcPr>
          <w:p w:rsidR="00D24955" w:rsidRDefault="00D24955" w:rsidP="00A83254">
            <w:pPr>
              <w:ind w:firstLine="0"/>
            </w:pPr>
            <w:r w:rsidRPr="00337F7A">
              <w:rPr>
                <w:b/>
                <w:bCs/>
                <w:u w:val="single"/>
              </w:rPr>
              <w:lastRenderedPageBreak/>
              <w:t>Mode d’évaluation</w:t>
            </w:r>
            <w:r>
              <w:t> :</w:t>
            </w:r>
          </w:p>
          <w:p w:rsidR="00D24955" w:rsidRDefault="00D24955" w:rsidP="00A83254">
            <w:r w:rsidRPr="00E170F3">
              <w:t>Contrôle continu : 40% ; Examen : 60%.</w:t>
            </w:r>
          </w:p>
        </w:tc>
      </w:tr>
      <w:tr w:rsidR="00D24955" w:rsidTr="00A83254">
        <w:tc>
          <w:tcPr>
            <w:tcW w:w="9854" w:type="dxa"/>
            <w:tcBorders>
              <w:top w:val="nil"/>
            </w:tcBorders>
          </w:tcPr>
          <w:p w:rsidR="00D24955" w:rsidRDefault="00D24955" w:rsidP="00A83254">
            <w:pPr>
              <w:ind w:firstLine="0"/>
            </w:pPr>
            <w:r w:rsidRPr="00337F7A">
              <w:rPr>
                <w:b/>
                <w:u w:val="single"/>
              </w:rPr>
              <w:t>Références</w:t>
            </w:r>
            <w:r w:rsidRPr="009A73D9">
              <w:rPr>
                <w:b/>
              </w:rPr>
              <w:t xml:space="preserve">  </w:t>
            </w:r>
          </w:p>
          <w:p w:rsidR="00D24955" w:rsidRDefault="00D24955" w:rsidP="00635CA7">
            <w:pPr>
              <w:pStyle w:val="Paragraphedeliste"/>
              <w:numPr>
                <w:ilvl w:val="0"/>
                <w:numId w:val="53"/>
              </w:numPr>
              <w:ind w:left="284" w:hanging="284"/>
            </w:pPr>
            <w:r w:rsidRPr="00DD22D6">
              <w:rPr>
                <w:lang w:val="en-US"/>
              </w:rPr>
              <w:t>I</w:t>
            </w:r>
          </w:p>
        </w:tc>
      </w:tr>
    </w:tbl>
    <w:p w:rsidR="00D24955" w:rsidRDefault="00D24955" w:rsidP="00D24955">
      <w:pPr>
        <w:spacing w:after="0" w:line="240" w:lineRule="auto"/>
        <w:ind w:right="0" w:firstLine="0"/>
        <w:jc w:val="left"/>
      </w:pPr>
      <w:r>
        <w:br w:type="page"/>
      </w:r>
      <w:r w:rsidR="00671E68">
        <w:lastRenderedPageBreak/>
        <w:tab/>
      </w:r>
    </w:p>
    <w:p w:rsidR="009428A0" w:rsidRPr="009A73D9" w:rsidRDefault="009428A0" w:rsidP="009428A0"/>
    <w:tbl>
      <w:tblPr>
        <w:tblStyle w:val="Grilledutableau"/>
        <w:tblW w:w="0" w:type="auto"/>
        <w:tblLook w:val="04A0"/>
      </w:tblPr>
      <w:tblGrid>
        <w:gridCol w:w="9854"/>
      </w:tblGrid>
      <w:tr w:rsidR="009428A0" w:rsidTr="00A83254">
        <w:tc>
          <w:tcPr>
            <w:tcW w:w="9854" w:type="dxa"/>
            <w:shd w:val="clear" w:color="auto" w:fill="FFE697"/>
          </w:tcPr>
          <w:p w:rsidR="009428A0" w:rsidRPr="00401FA2" w:rsidRDefault="009428A0"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9428A0" w:rsidTr="00A83254">
        <w:tc>
          <w:tcPr>
            <w:tcW w:w="9854" w:type="dxa"/>
            <w:shd w:val="clear" w:color="auto" w:fill="93E3FF"/>
          </w:tcPr>
          <w:p w:rsidR="009428A0" w:rsidRPr="00B00B4A" w:rsidRDefault="009428A0" w:rsidP="00A83254">
            <w:pPr>
              <w:spacing w:after="0"/>
              <w:ind w:firstLine="0"/>
              <w:rPr>
                <w:iCs/>
              </w:rPr>
            </w:pPr>
            <w:r w:rsidRPr="00B00B4A">
              <w:t>Semestre </w:t>
            </w:r>
            <w:r w:rsidRPr="00B00B4A">
              <w:rPr>
                <w:i/>
              </w:rPr>
              <w:t xml:space="preserve">: </w:t>
            </w:r>
            <w:r w:rsidR="006C1961" w:rsidRPr="00B00B4A">
              <w:rPr>
                <w:iCs/>
              </w:rPr>
              <w:t>1</w:t>
            </w:r>
          </w:p>
          <w:p w:rsidR="009428A0" w:rsidRPr="00B00B4A" w:rsidRDefault="009428A0" w:rsidP="00A83254">
            <w:pPr>
              <w:spacing w:after="0"/>
              <w:ind w:firstLine="0"/>
              <w:rPr>
                <w:iCs/>
              </w:rPr>
            </w:pPr>
            <w:r w:rsidRPr="00B00B4A">
              <w:rPr>
                <w:iCs/>
              </w:rPr>
              <w:t xml:space="preserve">Unité d'enseignement: </w:t>
            </w:r>
            <w:r w:rsidR="008B212E">
              <w:rPr>
                <w:iCs/>
              </w:rPr>
              <w:t>Découverte</w:t>
            </w:r>
            <w:r w:rsidR="008B212E" w:rsidRPr="008C7B2C">
              <w:rPr>
                <w:iCs/>
              </w:rPr>
              <w:t xml:space="preserve"> UE</w:t>
            </w:r>
            <w:r w:rsidR="008B212E">
              <w:rPr>
                <w:iCs/>
              </w:rPr>
              <w:t>D</w:t>
            </w:r>
            <w:r w:rsidR="008B212E" w:rsidRPr="00B00B4A">
              <w:rPr>
                <w:iCs/>
              </w:rPr>
              <w:t xml:space="preserve"> </w:t>
            </w:r>
            <w:r w:rsidR="006C1961" w:rsidRPr="00B00B4A">
              <w:rPr>
                <w:iCs/>
              </w:rPr>
              <w:t>1</w:t>
            </w:r>
            <w:r w:rsidRPr="00B00B4A">
              <w:rPr>
                <w:iCs/>
              </w:rPr>
              <w:t>.1</w:t>
            </w:r>
          </w:p>
          <w:p w:rsidR="009428A0" w:rsidRPr="00B00B4A" w:rsidRDefault="009428A0" w:rsidP="009428A0">
            <w:pPr>
              <w:tabs>
                <w:tab w:val="left" w:pos="8102"/>
              </w:tabs>
              <w:spacing w:after="0"/>
              <w:ind w:firstLine="0"/>
              <w:rPr>
                <w:b/>
                <w:bCs/>
              </w:rPr>
            </w:pPr>
            <w:r w:rsidRPr="00B00B4A">
              <w:t xml:space="preserve">Intitulé de la matière: </w:t>
            </w:r>
            <w:r w:rsidRPr="00B00B4A">
              <w:rPr>
                <w:b/>
                <w:bCs/>
              </w:rPr>
              <w:t>Equipements industriels</w:t>
            </w:r>
          </w:p>
          <w:p w:rsidR="009428A0" w:rsidRPr="00B00B4A" w:rsidRDefault="009428A0" w:rsidP="00A83254">
            <w:pPr>
              <w:spacing w:after="0"/>
              <w:ind w:firstLine="0"/>
              <w:jc w:val="left"/>
            </w:pPr>
            <w:r w:rsidRPr="00B00B4A">
              <w:t>Volume horaire semestriel: 22h30  (Cours: 1h30)</w:t>
            </w:r>
          </w:p>
          <w:p w:rsidR="009428A0" w:rsidRPr="00B00B4A" w:rsidRDefault="009428A0" w:rsidP="00A83254">
            <w:pPr>
              <w:spacing w:after="0"/>
              <w:ind w:firstLine="0"/>
            </w:pPr>
            <w:r w:rsidRPr="00B00B4A">
              <w:t>Crédits: 1</w:t>
            </w:r>
          </w:p>
          <w:p w:rsidR="009428A0" w:rsidRPr="00B00B4A" w:rsidRDefault="009428A0" w:rsidP="00A83254">
            <w:pPr>
              <w:spacing w:after="0"/>
              <w:ind w:firstLine="0"/>
            </w:pPr>
            <w:r w:rsidRPr="00B00B4A">
              <w:t>Coefficient: 1</w:t>
            </w:r>
          </w:p>
        </w:tc>
      </w:tr>
      <w:tr w:rsidR="009428A0" w:rsidTr="00A83254">
        <w:tc>
          <w:tcPr>
            <w:tcW w:w="9854" w:type="dxa"/>
            <w:tcBorders>
              <w:bottom w:val="single" w:sz="4" w:space="0" w:color="auto"/>
            </w:tcBorders>
            <w:shd w:val="clear" w:color="auto" w:fill="FFFFA7"/>
          </w:tcPr>
          <w:p w:rsidR="009428A0" w:rsidRPr="008F1F87" w:rsidRDefault="009428A0" w:rsidP="00A83254">
            <w:pPr>
              <w:spacing w:before="120"/>
              <w:ind w:firstLine="0"/>
            </w:pPr>
            <w:r w:rsidRPr="008F1F87">
              <w:t>Enseignant responsable de l’UE :</w:t>
            </w:r>
            <w:r w:rsidRPr="008F1F87">
              <w:rPr>
                <w:i/>
              </w:rPr>
              <w:t xml:space="preserve"> </w:t>
            </w:r>
            <w:r w:rsidRPr="009428A0">
              <w:rPr>
                <w:b/>
                <w:bCs/>
              </w:rPr>
              <w:t>SMAHI Mokhtar</w:t>
            </w:r>
          </w:p>
          <w:p w:rsidR="009428A0" w:rsidRPr="008F1F87" w:rsidRDefault="009428A0" w:rsidP="00A83254">
            <w:pPr>
              <w:ind w:firstLine="0"/>
            </w:pPr>
            <w:r w:rsidRPr="008F1F87">
              <w:t xml:space="preserve">Enseignant responsable de la matière: </w:t>
            </w:r>
            <w:r>
              <w:rPr>
                <w:b/>
                <w:bCs/>
              </w:rPr>
              <w:t>SMAHI Abdessalam</w:t>
            </w:r>
          </w:p>
        </w:tc>
      </w:tr>
      <w:tr w:rsidR="009428A0" w:rsidTr="00A83254">
        <w:tc>
          <w:tcPr>
            <w:tcW w:w="9854" w:type="dxa"/>
            <w:tcBorders>
              <w:bottom w:val="nil"/>
            </w:tcBorders>
          </w:tcPr>
          <w:p w:rsidR="009428A0" w:rsidRPr="00337F7A" w:rsidRDefault="009428A0" w:rsidP="00A83254">
            <w:pPr>
              <w:spacing w:before="120"/>
              <w:ind w:firstLine="0"/>
              <w:rPr>
                <w:u w:val="single"/>
              </w:rPr>
            </w:pPr>
            <w:r w:rsidRPr="00337F7A">
              <w:rPr>
                <w:b/>
                <w:u w:val="single"/>
              </w:rPr>
              <w:t>Objectifs de l’enseignement</w:t>
            </w:r>
            <w:r w:rsidRPr="00337F7A">
              <w:rPr>
                <w:u w:val="single"/>
              </w:rPr>
              <w:t xml:space="preserve"> </w:t>
            </w:r>
          </w:p>
          <w:p w:rsidR="009428A0" w:rsidRDefault="00576A38" w:rsidP="00576A38">
            <w:r>
              <w:t>Cette ma</w:t>
            </w:r>
            <w:r w:rsidRPr="0047386B">
              <w:t>t</w:t>
            </w:r>
            <w:r>
              <w:t>i</w:t>
            </w:r>
            <w:r w:rsidRPr="0047386B">
              <w:t>ère</w:t>
            </w:r>
            <w:r w:rsidR="0047386B" w:rsidRPr="0047386B">
              <w:t xml:space="preserve"> a comme objectif </w:t>
            </w:r>
            <w:r>
              <w:t>d'</w:t>
            </w:r>
            <w:r w:rsidRPr="00576A38">
              <w:t>introduire les connaissances de bases des équipements </w:t>
            </w:r>
            <w:r>
              <w:t>tournants</w:t>
            </w:r>
            <w:r w:rsidRPr="00576A38">
              <w:t xml:space="preserve">: pompes, compresseurs, turbines, </w:t>
            </w:r>
            <w:r>
              <w:t xml:space="preserve">gros moteurs, </w:t>
            </w:r>
            <w:r w:rsidRPr="00576A38">
              <w:t>groupes électrogènes</w:t>
            </w:r>
            <w:r>
              <w:t xml:space="preserve"> et </w:t>
            </w:r>
            <w:r w:rsidRPr="004B5DC6">
              <w:t>turbo</w:t>
            </w:r>
            <w:r>
              <w:t>-</w:t>
            </w:r>
            <w:proofErr w:type="spellStart"/>
            <w:r w:rsidRPr="004B5DC6">
              <w:t>expanders</w:t>
            </w:r>
            <w:proofErr w:type="spellEnd"/>
            <w:r w:rsidRPr="00576A38">
              <w:t xml:space="preserve">. </w:t>
            </w:r>
            <w:r>
              <w:t>Elle permette aux étudiants de d</w:t>
            </w:r>
            <w:r w:rsidRPr="00576A38">
              <w:t>évelopper les différents types et les schémas de contrôle, de com</w:t>
            </w:r>
            <w:r>
              <w:t>mande et de sécurités associées aux ces équipements.</w:t>
            </w:r>
            <w:r w:rsidRPr="00576A38">
              <w:t xml:space="preserve"> </w:t>
            </w:r>
            <w:r w:rsidR="0047386B" w:rsidRPr="0047386B">
              <w:t>Les équipements</w:t>
            </w:r>
            <w:r>
              <w:t xml:space="preserve"> statiques sont données comme rappel</w:t>
            </w:r>
            <w:r w:rsidR="0047386B" w:rsidRPr="0047386B">
              <w:t xml:space="preserve"> car ils ont été étudie en cycle Licence </w:t>
            </w:r>
            <w:r>
              <w:t>d'</w:t>
            </w:r>
            <w:r w:rsidR="0047386B" w:rsidRPr="0047386B">
              <w:t>instrumentation.</w:t>
            </w:r>
          </w:p>
        </w:tc>
      </w:tr>
      <w:tr w:rsidR="009428A0" w:rsidTr="00A83254">
        <w:tc>
          <w:tcPr>
            <w:tcW w:w="9854" w:type="dxa"/>
            <w:tcBorders>
              <w:top w:val="nil"/>
              <w:bottom w:val="nil"/>
            </w:tcBorders>
          </w:tcPr>
          <w:p w:rsidR="009428A0" w:rsidRPr="00337F7A" w:rsidRDefault="009428A0" w:rsidP="00A83254">
            <w:pPr>
              <w:ind w:firstLine="0"/>
              <w:rPr>
                <w:b/>
                <w:u w:val="single"/>
              </w:rPr>
            </w:pPr>
            <w:r w:rsidRPr="00337F7A">
              <w:rPr>
                <w:b/>
                <w:u w:val="single"/>
              </w:rPr>
              <w:t xml:space="preserve">Connaissances préalables recommandées </w:t>
            </w:r>
          </w:p>
          <w:p w:rsidR="002672AE" w:rsidRDefault="002672AE" w:rsidP="00153864">
            <w:r w:rsidRPr="004B5DC6">
              <w:t>L’étudiant devra posséder les connaissances suivantes :</w:t>
            </w:r>
          </w:p>
          <w:p w:rsidR="00153864" w:rsidRPr="002672AE" w:rsidRDefault="00153864" w:rsidP="002672AE">
            <w:pPr>
              <w:pStyle w:val="puces"/>
            </w:pPr>
            <w:r w:rsidRPr="002672AE">
              <w:t>Moteurs électriques</w:t>
            </w:r>
          </w:p>
          <w:p w:rsidR="00153864" w:rsidRPr="002672AE" w:rsidRDefault="00153864" w:rsidP="002672AE">
            <w:pPr>
              <w:pStyle w:val="puces"/>
            </w:pPr>
            <w:r w:rsidRPr="002672AE">
              <w:t>Circuits hydrauliques et pneumatiques</w:t>
            </w:r>
          </w:p>
          <w:p w:rsidR="009428A0" w:rsidRDefault="00153864" w:rsidP="002672AE">
            <w:pPr>
              <w:pStyle w:val="puces"/>
            </w:pPr>
            <w:r w:rsidRPr="002672AE">
              <w:t>Machines électrique en génératrices</w:t>
            </w:r>
          </w:p>
        </w:tc>
      </w:tr>
      <w:tr w:rsidR="009428A0" w:rsidTr="00A83254">
        <w:tc>
          <w:tcPr>
            <w:tcW w:w="9854" w:type="dxa"/>
            <w:tcBorders>
              <w:top w:val="nil"/>
              <w:bottom w:val="nil"/>
            </w:tcBorders>
          </w:tcPr>
          <w:p w:rsidR="009428A0" w:rsidRPr="00337F7A" w:rsidRDefault="009428A0" w:rsidP="00A83254">
            <w:pPr>
              <w:ind w:firstLine="0"/>
              <w:rPr>
                <w:b/>
                <w:bCs/>
                <w:u w:val="single"/>
              </w:rPr>
            </w:pPr>
            <w:r w:rsidRPr="00337F7A">
              <w:rPr>
                <w:b/>
                <w:bCs/>
                <w:u w:val="single"/>
              </w:rPr>
              <w:t>Contenu de la matière : </w:t>
            </w:r>
          </w:p>
          <w:p w:rsidR="00153864" w:rsidRPr="00153864" w:rsidRDefault="00153864" w:rsidP="00153864">
            <w:pPr>
              <w:rPr>
                <w:rFonts w:ascii="TT1084Co00" w:cs="TT1084Co00"/>
                <w:b/>
                <w:bCs/>
                <w:lang w:eastAsia="fr-FR"/>
              </w:rPr>
            </w:pPr>
            <w:r w:rsidRPr="00153864">
              <w:rPr>
                <w:rFonts w:ascii="TT1084Co00" w:cs="TT1084Co00"/>
                <w:b/>
                <w:bCs/>
                <w:lang w:eastAsia="fr-FR"/>
              </w:rPr>
              <w:t>Chapitre 1</w:t>
            </w:r>
            <w:r w:rsidRPr="00153864">
              <w:rPr>
                <w:rFonts w:ascii="TT1084Co00" w:cs="TT1084Co00"/>
                <w:b/>
                <w:bCs/>
                <w:lang w:eastAsia="fr-FR"/>
              </w:rPr>
              <w:t> </w:t>
            </w:r>
            <w:r w:rsidRPr="00153864">
              <w:rPr>
                <w:rFonts w:ascii="TT1084Co00" w:cs="TT1084Co00"/>
                <w:b/>
                <w:bCs/>
                <w:lang w:eastAsia="fr-FR"/>
              </w:rPr>
              <w:t>: Les pompes</w:t>
            </w:r>
            <w:r>
              <w:rPr>
                <w:rFonts w:ascii="TT1084Co00" w:cs="TT1084Co00"/>
                <w:b/>
                <w:bCs/>
                <w:lang w:eastAsia="fr-FR"/>
              </w:rPr>
              <w:t xml:space="preserve">                                                                (03</w:t>
            </w:r>
            <w:r w:rsidRPr="0005414E">
              <w:rPr>
                <w:rFonts w:ascii="TT1084Co00" w:cs="TT1084Co00"/>
                <w:b/>
                <w:bCs/>
                <w:lang w:eastAsia="fr-FR"/>
              </w:rPr>
              <w:t xml:space="preserve"> Semaines)</w:t>
            </w:r>
          </w:p>
          <w:p w:rsidR="00153864" w:rsidRPr="00153864" w:rsidRDefault="00153864" w:rsidP="00153864">
            <w:pPr>
              <w:rPr>
                <w:rFonts w:ascii="TT1084Co00" w:cs="TT1084Co00"/>
                <w:lang w:eastAsia="fr-FR"/>
              </w:rPr>
            </w:pPr>
            <w:r w:rsidRPr="00153864">
              <w:rPr>
                <w:rFonts w:ascii="TT1084Co00" w:cs="TT1084Co00"/>
                <w:lang w:eastAsia="fr-FR"/>
              </w:rPr>
              <w:t>La pompe: objectifs, les fonctions de pompage, exemple d</w:t>
            </w:r>
            <w:r w:rsidRPr="00153864">
              <w:rPr>
                <w:rFonts w:ascii="TT1084Co00" w:cs="TT1084Co00"/>
                <w:lang w:eastAsia="fr-FR"/>
              </w:rPr>
              <w:t>’</w:t>
            </w:r>
            <w:r w:rsidRPr="00153864">
              <w:rPr>
                <w:rFonts w:ascii="TT1084Co00" w:cs="TT1084Co00"/>
                <w:lang w:eastAsia="fr-FR"/>
              </w:rPr>
              <w:t>une station de pompage. Principe de fonctionnement de pompage et terminologie. Les diff</w:t>
            </w:r>
            <w:r w:rsidRPr="00153864">
              <w:rPr>
                <w:rFonts w:ascii="TT1084Co00" w:cs="TT1084Co00"/>
                <w:lang w:eastAsia="fr-FR"/>
              </w:rPr>
              <w:t>é</w:t>
            </w:r>
            <w:r w:rsidRPr="00153864">
              <w:rPr>
                <w:rFonts w:ascii="TT1084Co00" w:cs="TT1084Co00"/>
                <w:lang w:eastAsia="fr-FR"/>
              </w:rPr>
              <w:t xml:space="preserve">rents types des pompes (Les pompes centrifuge, </w:t>
            </w:r>
            <w:r w:rsidRPr="00153864">
              <w:rPr>
                <w:rFonts w:ascii="TT1084Co00" w:cs="TT1084Co00"/>
                <w:lang w:eastAsia="fr-FR"/>
              </w:rPr>
              <w:t>à</w:t>
            </w:r>
            <w:r w:rsidRPr="00153864">
              <w:rPr>
                <w:rFonts w:ascii="TT1084Co00" w:cs="TT1084Co00"/>
                <w:lang w:eastAsia="fr-FR"/>
              </w:rPr>
              <w:t xml:space="preserve"> piston et volum</w:t>
            </w:r>
            <w:r w:rsidRPr="00153864">
              <w:rPr>
                <w:rFonts w:ascii="TT1084Co00" w:cs="TT1084Co00"/>
                <w:lang w:eastAsia="fr-FR"/>
              </w:rPr>
              <w:t>é</w:t>
            </w:r>
            <w:r w:rsidRPr="00153864">
              <w:rPr>
                <w:rFonts w:ascii="TT1084Co00" w:cs="TT1084Co00"/>
                <w:lang w:eastAsia="fr-FR"/>
              </w:rPr>
              <w:t>trique). Avantages et inconv</w:t>
            </w:r>
            <w:r w:rsidRPr="00153864">
              <w:rPr>
                <w:rFonts w:ascii="TT1084Co00" w:cs="TT1084Co00"/>
                <w:lang w:eastAsia="fr-FR"/>
              </w:rPr>
              <w:t>é</w:t>
            </w:r>
            <w:r w:rsidRPr="00153864">
              <w:rPr>
                <w:rFonts w:ascii="TT1084Co00" w:cs="TT1084Co00"/>
                <w:lang w:eastAsia="fr-FR"/>
              </w:rPr>
              <w:t>nients des diff</w:t>
            </w:r>
            <w:r w:rsidRPr="00153864">
              <w:rPr>
                <w:rFonts w:ascii="TT1084Co00" w:cs="TT1084Co00"/>
                <w:lang w:eastAsia="fr-FR"/>
              </w:rPr>
              <w:t>é</w:t>
            </w:r>
            <w:r w:rsidRPr="00153864">
              <w:rPr>
                <w:rFonts w:ascii="TT1084Co00" w:cs="TT1084Co00"/>
                <w:lang w:eastAsia="fr-FR"/>
              </w:rPr>
              <w:t>rents types. Repr</w:t>
            </w:r>
            <w:r w:rsidRPr="00153864">
              <w:rPr>
                <w:rFonts w:ascii="TT1084Co00" w:cs="TT1084Co00"/>
                <w:lang w:eastAsia="fr-FR"/>
              </w:rPr>
              <w:t>é</w:t>
            </w:r>
            <w:r w:rsidRPr="00153864">
              <w:rPr>
                <w:rFonts w:ascii="TT1084Co00" w:cs="TT1084Co00"/>
                <w:lang w:eastAsia="fr-FR"/>
              </w:rPr>
              <w:t>sentation sur PFD (</w:t>
            </w:r>
            <w:proofErr w:type="spellStart"/>
            <w:r w:rsidRPr="00153864">
              <w:rPr>
                <w:rFonts w:ascii="TT1084Co00" w:cs="TT1084Co00"/>
                <w:lang w:eastAsia="fr-FR"/>
              </w:rPr>
              <w:t>Process</w:t>
            </w:r>
            <w:proofErr w:type="spellEnd"/>
            <w:r w:rsidRPr="00153864">
              <w:rPr>
                <w:rFonts w:ascii="TT1084Co00" w:cs="TT1084Co00"/>
                <w:lang w:eastAsia="fr-FR"/>
              </w:rPr>
              <w:t xml:space="preserve"> Flow </w:t>
            </w:r>
            <w:proofErr w:type="spellStart"/>
            <w:r w:rsidRPr="00153864">
              <w:rPr>
                <w:rFonts w:ascii="TT1084Co00" w:cs="TT1084Co00"/>
                <w:lang w:eastAsia="fr-FR"/>
              </w:rPr>
              <w:t>Diagram</w:t>
            </w:r>
            <w:proofErr w:type="spellEnd"/>
            <w:r w:rsidRPr="00153864">
              <w:rPr>
                <w:rFonts w:ascii="TT1084Co00" w:cs="TT1084Co00"/>
                <w:lang w:eastAsia="fr-FR"/>
              </w:rPr>
              <w:t>).  Repr</w:t>
            </w:r>
            <w:r w:rsidRPr="00153864">
              <w:rPr>
                <w:rFonts w:ascii="TT1084Co00" w:cs="TT1084Co00"/>
                <w:lang w:eastAsia="fr-FR"/>
              </w:rPr>
              <w:t>é</w:t>
            </w:r>
            <w:r w:rsidRPr="00153864">
              <w:rPr>
                <w:rFonts w:ascii="TT1084Co00" w:cs="TT1084Co00"/>
                <w:lang w:eastAsia="fr-FR"/>
              </w:rPr>
              <w:t>sentation sur P&amp;ID (PIPING &amp; INSTRUMENTATION DIAGRAM). Protection et commande des pompes (Dispositifs de s</w:t>
            </w:r>
            <w:r w:rsidRPr="00153864">
              <w:rPr>
                <w:rFonts w:ascii="TT1084Co00" w:cs="TT1084Co00"/>
                <w:lang w:eastAsia="fr-FR"/>
              </w:rPr>
              <w:t>é</w:t>
            </w:r>
            <w:r w:rsidRPr="00153864">
              <w:rPr>
                <w:rFonts w:ascii="TT1084Co00" w:cs="TT1084Co00"/>
                <w:lang w:eastAsia="fr-FR"/>
              </w:rPr>
              <w:t>curit</w:t>
            </w:r>
            <w:r w:rsidRPr="00153864">
              <w:rPr>
                <w:rFonts w:ascii="TT1084Co00" w:cs="TT1084Co00"/>
                <w:lang w:eastAsia="fr-FR"/>
              </w:rPr>
              <w:t>é</w:t>
            </w:r>
            <w:r w:rsidRPr="00153864">
              <w:rPr>
                <w:rFonts w:ascii="TT1084Co00" w:cs="TT1084Co00"/>
                <w:lang w:eastAsia="fr-FR"/>
              </w:rPr>
              <w:t xml:space="preserve"> et </w:t>
            </w:r>
            <w:r w:rsidRPr="00153864">
              <w:rPr>
                <w:rFonts w:ascii="TT1084Co00" w:cs="TT1084Co00"/>
                <w:lang w:eastAsia="fr-FR"/>
              </w:rPr>
              <w:t>é</w:t>
            </w:r>
            <w:r w:rsidRPr="00153864">
              <w:rPr>
                <w:rFonts w:ascii="TT1084Co00" w:cs="TT1084Co00"/>
                <w:lang w:eastAsia="fr-FR"/>
              </w:rPr>
              <w:t>l</w:t>
            </w:r>
            <w:r w:rsidRPr="00153864">
              <w:rPr>
                <w:rFonts w:ascii="TT1084Co00" w:cs="TT1084Co00"/>
                <w:lang w:eastAsia="fr-FR"/>
              </w:rPr>
              <w:t>é</w:t>
            </w:r>
            <w:r w:rsidRPr="00153864">
              <w:rPr>
                <w:rFonts w:ascii="TT1084Co00" w:cs="TT1084Co00"/>
                <w:lang w:eastAsia="fr-FR"/>
              </w:rPr>
              <w:t>ments de commande et d</w:t>
            </w:r>
            <w:r w:rsidRPr="00153864">
              <w:rPr>
                <w:rFonts w:ascii="TT1084Co00" w:cs="TT1084Co00"/>
                <w:lang w:eastAsia="fr-FR"/>
              </w:rPr>
              <w:t>’</w:t>
            </w:r>
            <w:r>
              <w:rPr>
                <w:rFonts w:ascii="TT1084Co00" w:cs="TT1084Co00"/>
                <w:lang w:eastAsia="fr-FR"/>
              </w:rPr>
              <w:t xml:space="preserve">exploitation). </w:t>
            </w:r>
          </w:p>
          <w:p w:rsidR="008D47C8" w:rsidRPr="008D47C8" w:rsidRDefault="008D47C8" w:rsidP="008D47C8">
            <w:pPr>
              <w:rPr>
                <w:b/>
                <w:bCs/>
              </w:rPr>
            </w:pPr>
            <w:r w:rsidRPr="008D47C8">
              <w:rPr>
                <w:b/>
                <w:bCs/>
              </w:rPr>
              <w:t>Chapitre 2 : Les compresseurs</w:t>
            </w:r>
            <w:r>
              <w:rPr>
                <w:rFonts w:ascii="TT1084Co00" w:cs="TT1084Co00"/>
                <w:b/>
                <w:bCs/>
                <w:lang w:eastAsia="fr-FR"/>
              </w:rPr>
              <w:t xml:space="preserve">                                                      (03</w:t>
            </w:r>
            <w:r w:rsidRPr="0005414E">
              <w:rPr>
                <w:rFonts w:ascii="TT1084Co00" w:cs="TT1084Co00"/>
                <w:b/>
                <w:bCs/>
                <w:lang w:eastAsia="fr-FR"/>
              </w:rPr>
              <w:t xml:space="preserve"> Semaines)</w:t>
            </w:r>
          </w:p>
          <w:p w:rsidR="008D47C8" w:rsidRDefault="008D47C8" w:rsidP="008D47C8">
            <w:r w:rsidRPr="008D47C8">
              <w:t>Objectifs, les fonctions de la compression, exemple d’une compression. Principe de fonctionnement de la compression et terminologie. Les différents types de compresseurs (Les compresseurs alterna</w:t>
            </w:r>
            <w:r>
              <w:t>tifs, Les compresseurs rotatifs</w:t>
            </w:r>
            <w:r w:rsidRPr="008D47C8">
              <w:t>, Les compresseurs centrifuges</w:t>
            </w:r>
            <w:r>
              <w:t xml:space="preserve"> et axiaux, les Compresseurs à p</w:t>
            </w:r>
            <w:r w:rsidRPr="008D47C8">
              <w:t>i</w:t>
            </w:r>
            <w:r>
              <w:t>stons, Compresseurs à membranes</w:t>
            </w:r>
            <w:r w:rsidRPr="008D47C8">
              <w:t xml:space="preserve">, Les compresseurs rotatifs volumétriques, Les compresseurs à lobes ou à </w:t>
            </w:r>
            <w:r w:rsidRPr="008D47C8">
              <w:lastRenderedPageBreak/>
              <w:t>engrenages, Les compresseurs à vis, Compresseurs à palettes). Avantages et inconvénients des différents types. Représentation sur PFD (</w:t>
            </w:r>
            <w:proofErr w:type="spellStart"/>
            <w:r w:rsidRPr="008D47C8">
              <w:t>Process</w:t>
            </w:r>
            <w:proofErr w:type="spellEnd"/>
            <w:r w:rsidRPr="008D47C8">
              <w:t xml:space="preserve"> Flow </w:t>
            </w:r>
            <w:proofErr w:type="spellStart"/>
            <w:r w:rsidRPr="008D47C8">
              <w:t>Diagram</w:t>
            </w:r>
            <w:proofErr w:type="spellEnd"/>
            <w:r w:rsidRPr="008D47C8">
              <w:t>).  Représentation sur P&amp;ID (PIPING &amp; INSTRUMENTATION DIAGRAM). Protection et commande des compresseurs (Dispositifs de sécurité et éléments de commande e</w:t>
            </w:r>
            <w:r>
              <w:t xml:space="preserve">t d’exploitation). </w:t>
            </w:r>
          </w:p>
          <w:p w:rsidR="004619AE" w:rsidRPr="004619AE" w:rsidRDefault="004619AE" w:rsidP="004619AE">
            <w:pPr>
              <w:rPr>
                <w:b/>
                <w:bCs/>
              </w:rPr>
            </w:pPr>
            <w:r w:rsidRPr="004619AE">
              <w:rPr>
                <w:b/>
                <w:bCs/>
              </w:rPr>
              <w:t>Chapitre 3 : Les turbines</w:t>
            </w:r>
            <w:r>
              <w:rPr>
                <w:rFonts w:ascii="TT1084Co00" w:cs="TT1084Co00"/>
                <w:b/>
                <w:bCs/>
                <w:lang w:eastAsia="fr-FR"/>
              </w:rPr>
              <w:t xml:space="preserve">                                                                (04</w:t>
            </w:r>
            <w:r w:rsidRPr="0005414E">
              <w:rPr>
                <w:rFonts w:ascii="TT1084Co00" w:cs="TT1084Co00"/>
                <w:b/>
                <w:bCs/>
                <w:lang w:eastAsia="fr-FR"/>
              </w:rPr>
              <w:t xml:space="preserve"> Semaines)</w:t>
            </w:r>
          </w:p>
          <w:p w:rsidR="004619AE" w:rsidRDefault="004619AE" w:rsidP="004619AE">
            <w:r w:rsidRPr="004619AE">
              <w:t xml:space="preserve">Description de la turbine, ses types et leurs sections. Les charges classiques de la turbine (Pompes, compresseurs et alternateur). Séquence de démarrage de la turbine, La Régulation </w:t>
            </w:r>
            <w:r w:rsidRPr="004B5DC6">
              <w:t>speed</w:t>
            </w:r>
            <w:r w:rsidRPr="004619AE">
              <w:t>-</w:t>
            </w:r>
            <w:proofErr w:type="spellStart"/>
            <w:r w:rsidRPr="004B5DC6">
              <w:t>tronic</w:t>
            </w:r>
            <w:proofErr w:type="spellEnd"/>
            <w:r w:rsidRPr="004619AE">
              <w:t xml:space="preserve">, différentes chaines de régulation. Les systèmes de protection : de survitesse, contre les vibrations, Protection et détection flamme. Les différents circuits des fluides : Système de combustible, Système d’huile, Système d’eau. Interfaces d’exploitation et de commande. Schémas de </w:t>
            </w:r>
            <w:proofErr w:type="spellStart"/>
            <w:r w:rsidRPr="004619AE">
              <w:t>process</w:t>
            </w:r>
            <w:proofErr w:type="spellEnd"/>
            <w:r w:rsidRPr="004619AE">
              <w:t xml:space="preserve"> (PF</w:t>
            </w:r>
            <w:r>
              <w:t>D) et d’instrumentation (P&amp;ID).</w:t>
            </w:r>
          </w:p>
          <w:p w:rsidR="001F5A73" w:rsidRPr="001F5A73" w:rsidRDefault="001F5A73" w:rsidP="001F5A73">
            <w:pPr>
              <w:rPr>
                <w:b/>
                <w:bCs/>
              </w:rPr>
            </w:pPr>
            <w:r w:rsidRPr="001F5A73">
              <w:rPr>
                <w:b/>
                <w:bCs/>
              </w:rPr>
              <w:t>Chapitre 4 : Groupe Electrogène </w:t>
            </w:r>
            <w:r>
              <w:rPr>
                <w:rFonts w:ascii="TT1084Co00" w:cs="TT1084Co00"/>
                <w:b/>
                <w:bCs/>
                <w:lang w:eastAsia="fr-FR"/>
              </w:rPr>
              <w:t xml:space="preserve">                                                   (04</w:t>
            </w:r>
            <w:r w:rsidRPr="0005414E">
              <w:rPr>
                <w:rFonts w:ascii="TT1084Co00" w:cs="TT1084Co00"/>
                <w:b/>
                <w:bCs/>
                <w:lang w:eastAsia="fr-FR"/>
              </w:rPr>
              <w:t xml:space="preserve"> Semaines)</w:t>
            </w:r>
          </w:p>
          <w:p w:rsidR="009428A0" w:rsidRDefault="001F5A73" w:rsidP="00A8656A">
            <w:r w:rsidRPr="001F5A73">
              <w:t>Rôle et principe de fonctionnement. Exemple de groupe. Moteur diesel, constitution (aspiration d’air, injection de gasoil et échappement). Commande de la vitesse à partir de l’électrovanne. Alternateur et excitatrice, constitution et fonctionnement (excitatrice, plateau à diodes tournantes, alternateur). Commande de la tension de la tension, dispositifs de commande, contrôle et de protection. Pannes, diagnostics et dépannage. (04 semaines)</w:t>
            </w:r>
          </w:p>
        </w:tc>
      </w:tr>
      <w:tr w:rsidR="009428A0" w:rsidTr="00A83254">
        <w:tc>
          <w:tcPr>
            <w:tcW w:w="9854" w:type="dxa"/>
            <w:tcBorders>
              <w:top w:val="nil"/>
              <w:bottom w:val="nil"/>
            </w:tcBorders>
          </w:tcPr>
          <w:p w:rsidR="009428A0" w:rsidRDefault="009428A0" w:rsidP="00A83254">
            <w:pPr>
              <w:ind w:firstLine="0"/>
            </w:pPr>
            <w:r w:rsidRPr="00337F7A">
              <w:rPr>
                <w:b/>
                <w:bCs/>
                <w:u w:val="single"/>
              </w:rPr>
              <w:lastRenderedPageBreak/>
              <w:t>Mode d’évaluation</w:t>
            </w:r>
            <w:r>
              <w:t> :</w:t>
            </w:r>
          </w:p>
          <w:p w:rsidR="009428A0" w:rsidRDefault="009428A0" w:rsidP="00A83254">
            <w:r w:rsidRPr="00E170F3">
              <w:t xml:space="preserve">Examen : </w:t>
            </w:r>
            <w:r>
              <w:t>10</w:t>
            </w:r>
            <w:r w:rsidRPr="00E170F3">
              <w:t>0%.</w:t>
            </w:r>
          </w:p>
        </w:tc>
      </w:tr>
      <w:tr w:rsidR="009428A0" w:rsidRPr="00A8656A" w:rsidTr="00A83254">
        <w:tc>
          <w:tcPr>
            <w:tcW w:w="9854" w:type="dxa"/>
            <w:tcBorders>
              <w:top w:val="nil"/>
              <w:bottom w:val="single" w:sz="4" w:space="0" w:color="auto"/>
            </w:tcBorders>
          </w:tcPr>
          <w:p w:rsidR="009428A0" w:rsidRDefault="009428A0" w:rsidP="00A83254">
            <w:pPr>
              <w:ind w:firstLine="0"/>
            </w:pPr>
            <w:r w:rsidRPr="00337F7A">
              <w:rPr>
                <w:b/>
                <w:u w:val="single"/>
              </w:rPr>
              <w:t>Références</w:t>
            </w:r>
            <w:r w:rsidRPr="009A73D9">
              <w:rPr>
                <w:b/>
              </w:rPr>
              <w:t xml:space="preserve">  </w:t>
            </w:r>
          </w:p>
          <w:p w:rsidR="00A8656A" w:rsidRPr="00A8656A" w:rsidRDefault="00A8656A" w:rsidP="00635CA7">
            <w:pPr>
              <w:pStyle w:val="Paragraphedeliste"/>
              <w:numPr>
                <w:ilvl w:val="0"/>
                <w:numId w:val="22"/>
              </w:numPr>
              <w:tabs>
                <w:tab w:val="right" w:pos="9638"/>
              </w:tabs>
              <w:ind w:left="284" w:hanging="284"/>
              <w:jc w:val="left"/>
              <w:rPr>
                <w:lang w:val="en-US"/>
              </w:rPr>
            </w:pPr>
            <w:r w:rsidRPr="004B5DC6">
              <w:t xml:space="preserve">Raffinage du pétrole : Matériels et équipements, Vol. 4, Pierre </w:t>
            </w:r>
            <w:proofErr w:type="spellStart"/>
            <w:r w:rsidRPr="004B5DC6">
              <w:t>Trambouze</w:t>
            </w:r>
            <w:proofErr w:type="spellEnd"/>
            <w:r w:rsidRPr="004B5DC6">
              <w:t xml:space="preserve">, Ed. </w:t>
            </w:r>
            <w:proofErr w:type="spellStart"/>
            <w:r w:rsidRPr="00A8656A">
              <w:rPr>
                <w:lang w:val="en-US"/>
              </w:rPr>
              <w:t>Technip</w:t>
            </w:r>
            <w:proofErr w:type="spellEnd"/>
            <w:r w:rsidRPr="00A8656A">
              <w:rPr>
                <w:lang w:val="en-US"/>
              </w:rPr>
              <w:t xml:space="preserve">, France, 1999. </w:t>
            </w:r>
          </w:p>
          <w:p w:rsidR="00A8656A" w:rsidRPr="00A8656A" w:rsidRDefault="00A8656A" w:rsidP="00635CA7">
            <w:pPr>
              <w:pStyle w:val="Paragraphedeliste"/>
              <w:numPr>
                <w:ilvl w:val="0"/>
                <w:numId w:val="22"/>
              </w:numPr>
              <w:tabs>
                <w:tab w:val="right" w:pos="9638"/>
              </w:tabs>
              <w:ind w:left="284" w:hanging="284"/>
              <w:jc w:val="left"/>
              <w:rPr>
                <w:lang w:val="en-US"/>
              </w:rPr>
            </w:pPr>
            <w:r w:rsidRPr="004B5DC6">
              <w:t xml:space="preserve">Installation des pompes centrifuges utilisées dans l'industrie du pétrole, M. </w:t>
            </w:r>
            <w:proofErr w:type="spellStart"/>
            <w:r w:rsidRPr="004B5DC6">
              <w:t>Cheysson</w:t>
            </w:r>
            <w:proofErr w:type="spellEnd"/>
            <w:r w:rsidRPr="004B5DC6">
              <w:t xml:space="preserve">, Ed. </w:t>
            </w:r>
            <w:proofErr w:type="spellStart"/>
            <w:r w:rsidRPr="00A8656A">
              <w:rPr>
                <w:lang w:val="en-US"/>
              </w:rPr>
              <w:t>Technip</w:t>
            </w:r>
            <w:proofErr w:type="spellEnd"/>
            <w:r w:rsidRPr="00A8656A">
              <w:rPr>
                <w:lang w:val="en-US"/>
              </w:rPr>
              <w:t>, France, 1972.</w:t>
            </w:r>
          </w:p>
          <w:p w:rsidR="00A8656A" w:rsidRPr="00A8656A" w:rsidRDefault="00A8656A" w:rsidP="00635CA7">
            <w:pPr>
              <w:pStyle w:val="Paragraphedeliste"/>
              <w:numPr>
                <w:ilvl w:val="0"/>
                <w:numId w:val="22"/>
              </w:numPr>
              <w:tabs>
                <w:tab w:val="right" w:pos="9638"/>
              </w:tabs>
              <w:ind w:left="284" w:hanging="284"/>
              <w:jc w:val="left"/>
              <w:rPr>
                <w:lang w:val="en-US"/>
              </w:rPr>
            </w:pPr>
            <w:r w:rsidRPr="00A8656A">
              <w:rPr>
                <w:lang w:val="en-US"/>
              </w:rPr>
              <w:t xml:space="preserve">Gas Turbine Handbook: Principles and Practice, By Tony </w:t>
            </w:r>
            <w:proofErr w:type="spellStart"/>
            <w:r w:rsidRPr="00A8656A">
              <w:rPr>
                <w:lang w:val="en-US"/>
              </w:rPr>
              <w:t>Giampaolo</w:t>
            </w:r>
            <w:proofErr w:type="spellEnd"/>
            <w:r w:rsidRPr="00A8656A">
              <w:rPr>
                <w:lang w:val="en-US"/>
              </w:rPr>
              <w:t xml:space="preserve">, fourth Edition, 2009. </w:t>
            </w:r>
          </w:p>
          <w:p w:rsidR="00A8656A" w:rsidRPr="00A8656A" w:rsidRDefault="00A8656A" w:rsidP="00635CA7">
            <w:pPr>
              <w:pStyle w:val="Paragraphedeliste"/>
              <w:numPr>
                <w:ilvl w:val="0"/>
                <w:numId w:val="22"/>
              </w:numPr>
              <w:tabs>
                <w:tab w:val="right" w:pos="9638"/>
              </w:tabs>
              <w:ind w:left="284" w:hanging="284"/>
              <w:jc w:val="left"/>
              <w:rPr>
                <w:lang w:val="en-US"/>
              </w:rPr>
            </w:pPr>
            <w:r w:rsidRPr="00A8656A">
              <w:rPr>
                <w:lang w:val="en-US"/>
              </w:rPr>
              <w:t xml:space="preserve">Gas Turbine Engineering Handbook, By </w:t>
            </w:r>
            <w:proofErr w:type="spellStart"/>
            <w:r w:rsidRPr="00A8656A">
              <w:rPr>
                <w:lang w:val="en-US"/>
              </w:rPr>
              <w:t>Meherwan</w:t>
            </w:r>
            <w:proofErr w:type="spellEnd"/>
            <w:r w:rsidRPr="00A8656A">
              <w:rPr>
                <w:lang w:val="en-US"/>
              </w:rPr>
              <w:t xml:space="preserve"> P. Boyce, second edition, 2001</w:t>
            </w:r>
          </w:p>
          <w:p w:rsidR="009428A0" w:rsidRPr="00A8656A" w:rsidRDefault="00A8656A" w:rsidP="00635CA7">
            <w:pPr>
              <w:pStyle w:val="Paragraphedeliste"/>
              <w:numPr>
                <w:ilvl w:val="0"/>
                <w:numId w:val="22"/>
              </w:numPr>
              <w:tabs>
                <w:tab w:val="right" w:pos="9638"/>
              </w:tabs>
              <w:ind w:left="284" w:hanging="284"/>
              <w:jc w:val="left"/>
              <w:rPr>
                <w:lang w:val="en-US"/>
              </w:rPr>
            </w:pPr>
            <w:r w:rsidRPr="00A8656A">
              <w:rPr>
                <w:lang w:val="en-US"/>
              </w:rPr>
              <w:t xml:space="preserve">Diesel Generator </w:t>
            </w:r>
            <w:proofErr w:type="spellStart"/>
            <w:r w:rsidRPr="00A8656A">
              <w:rPr>
                <w:lang w:val="en-US"/>
              </w:rPr>
              <w:t>Handbook,By</w:t>
            </w:r>
            <w:proofErr w:type="spellEnd"/>
            <w:r w:rsidRPr="00A8656A">
              <w:rPr>
                <w:lang w:val="en-US"/>
              </w:rPr>
              <w:t xml:space="preserve">  L. L. J. Mahon, Butterworth-Heinemann, 1992, </w:t>
            </w:r>
          </w:p>
        </w:tc>
      </w:tr>
    </w:tbl>
    <w:p w:rsidR="009428A0" w:rsidRPr="00A8656A" w:rsidRDefault="009428A0" w:rsidP="009428A0">
      <w:pPr>
        <w:rPr>
          <w:lang w:val="en-US"/>
        </w:rPr>
      </w:pPr>
    </w:p>
    <w:p w:rsidR="009428A0" w:rsidRPr="00A8656A" w:rsidRDefault="009428A0" w:rsidP="009428A0">
      <w:pPr>
        <w:rPr>
          <w:lang w:val="en-US"/>
        </w:rPr>
      </w:pPr>
    </w:p>
    <w:p w:rsidR="009428A0" w:rsidRPr="00A8656A" w:rsidRDefault="009428A0" w:rsidP="009428A0">
      <w:pPr>
        <w:spacing w:after="0" w:line="240" w:lineRule="auto"/>
        <w:ind w:right="0" w:firstLine="0"/>
        <w:jc w:val="left"/>
        <w:rPr>
          <w:lang w:val="en-US"/>
        </w:rPr>
      </w:pPr>
      <w:r w:rsidRPr="00A8656A">
        <w:rPr>
          <w:lang w:val="en-US"/>
        </w:rPr>
        <w:br w:type="page"/>
      </w:r>
    </w:p>
    <w:p w:rsidR="006C1961" w:rsidRPr="00A8656A" w:rsidRDefault="006C1961" w:rsidP="006C1961">
      <w:pPr>
        <w:rPr>
          <w:lang w:val="en-US"/>
        </w:rPr>
      </w:pPr>
    </w:p>
    <w:tbl>
      <w:tblPr>
        <w:tblStyle w:val="Grilledutableau"/>
        <w:tblW w:w="0" w:type="auto"/>
        <w:tblLook w:val="04A0"/>
      </w:tblPr>
      <w:tblGrid>
        <w:gridCol w:w="9854"/>
      </w:tblGrid>
      <w:tr w:rsidR="006C1961" w:rsidTr="00A83254">
        <w:tc>
          <w:tcPr>
            <w:tcW w:w="9854" w:type="dxa"/>
            <w:shd w:val="clear" w:color="auto" w:fill="FFE697"/>
          </w:tcPr>
          <w:p w:rsidR="006C1961" w:rsidRPr="00401FA2" w:rsidRDefault="006C1961"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6C1961" w:rsidTr="00A83254">
        <w:tc>
          <w:tcPr>
            <w:tcW w:w="9854" w:type="dxa"/>
            <w:shd w:val="clear" w:color="auto" w:fill="93E3FF"/>
          </w:tcPr>
          <w:p w:rsidR="006C1961" w:rsidRPr="00B00B4A" w:rsidRDefault="006C1961" w:rsidP="00A83254">
            <w:pPr>
              <w:spacing w:after="0"/>
              <w:ind w:firstLine="0"/>
              <w:rPr>
                <w:iCs/>
              </w:rPr>
            </w:pPr>
            <w:r w:rsidRPr="00B00B4A">
              <w:t>Semestre </w:t>
            </w:r>
            <w:r w:rsidRPr="00B00B4A">
              <w:rPr>
                <w:i/>
              </w:rPr>
              <w:t xml:space="preserve">: </w:t>
            </w:r>
            <w:r w:rsidRPr="00B00B4A">
              <w:rPr>
                <w:iCs/>
              </w:rPr>
              <w:t>1</w:t>
            </w:r>
          </w:p>
          <w:p w:rsidR="006C1961" w:rsidRPr="00B00B4A" w:rsidRDefault="006C1961" w:rsidP="00A83254">
            <w:pPr>
              <w:spacing w:after="0"/>
              <w:ind w:firstLine="0"/>
              <w:rPr>
                <w:iCs/>
              </w:rPr>
            </w:pPr>
            <w:r w:rsidRPr="00B00B4A">
              <w:rPr>
                <w:iCs/>
              </w:rPr>
              <w:t xml:space="preserve">Unité d'enseignement: </w:t>
            </w:r>
            <w:r w:rsidR="008B212E">
              <w:rPr>
                <w:iCs/>
              </w:rPr>
              <w:t>Découverte</w:t>
            </w:r>
            <w:r w:rsidR="008B212E" w:rsidRPr="008C7B2C">
              <w:rPr>
                <w:iCs/>
              </w:rPr>
              <w:t xml:space="preserve"> UE</w:t>
            </w:r>
            <w:r w:rsidR="008B212E">
              <w:rPr>
                <w:iCs/>
              </w:rPr>
              <w:t>D</w:t>
            </w:r>
            <w:r w:rsidRPr="00B00B4A">
              <w:rPr>
                <w:iCs/>
              </w:rPr>
              <w:t xml:space="preserve"> 1.1</w:t>
            </w:r>
          </w:p>
          <w:p w:rsidR="006C1961" w:rsidRPr="00B00B4A" w:rsidRDefault="006C1961" w:rsidP="006C1961">
            <w:pPr>
              <w:tabs>
                <w:tab w:val="left" w:pos="8102"/>
              </w:tabs>
              <w:spacing w:after="0"/>
              <w:ind w:firstLine="0"/>
              <w:rPr>
                <w:b/>
                <w:bCs/>
              </w:rPr>
            </w:pPr>
            <w:r w:rsidRPr="00B00B4A">
              <w:t xml:space="preserve">Intitulé de la matière: </w:t>
            </w:r>
            <w:r w:rsidRPr="00B00B4A">
              <w:rPr>
                <w:b/>
                <w:bCs/>
              </w:rPr>
              <w:t>Plans et schémas en instrumentation</w:t>
            </w:r>
          </w:p>
          <w:p w:rsidR="006C1961" w:rsidRPr="00B00B4A" w:rsidRDefault="006C1961" w:rsidP="00A83254">
            <w:pPr>
              <w:spacing w:after="0"/>
              <w:ind w:firstLine="0"/>
              <w:jc w:val="left"/>
            </w:pPr>
            <w:r w:rsidRPr="00B00B4A">
              <w:t>Volume horaire semestriel: 22h30  (Cours: 1h30)</w:t>
            </w:r>
          </w:p>
          <w:p w:rsidR="006C1961" w:rsidRPr="00B00B4A" w:rsidRDefault="006C1961" w:rsidP="00A83254">
            <w:pPr>
              <w:spacing w:after="0"/>
              <w:ind w:firstLine="0"/>
            </w:pPr>
            <w:r w:rsidRPr="00B00B4A">
              <w:t>Crédits: 1</w:t>
            </w:r>
          </w:p>
          <w:p w:rsidR="006C1961" w:rsidRPr="00B00B4A" w:rsidRDefault="006C1961" w:rsidP="00A83254">
            <w:pPr>
              <w:spacing w:after="0"/>
              <w:ind w:firstLine="0"/>
            </w:pPr>
            <w:r w:rsidRPr="00B00B4A">
              <w:t>Coefficient: 1</w:t>
            </w:r>
          </w:p>
        </w:tc>
      </w:tr>
      <w:tr w:rsidR="006C1961" w:rsidTr="00A83254">
        <w:tc>
          <w:tcPr>
            <w:tcW w:w="9854" w:type="dxa"/>
            <w:tcBorders>
              <w:bottom w:val="single" w:sz="4" w:space="0" w:color="auto"/>
            </w:tcBorders>
            <w:shd w:val="clear" w:color="auto" w:fill="FFFFA7"/>
          </w:tcPr>
          <w:p w:rsidR="006C1961" w:rsidRPr="008F1F87" w:rsidRDefault="006C1961" w:rsidP="00A83254">
            <w:pPr>
              <w:spacing w:before="120"/>
              <w:ind w:firstLine="0"/>
            </w:pPr>
            <w:r w:rsidRPr="008F1F87">
              <w:t>Enseignant responsable de l’UE :</w:t>
            </w:r>
            <w:r w:rsidRPr="008F1F87">
              <w:rPr>
                <w:i/>
              </w:rPr>
              <w:t xml:space="preserve"> </w:t>
            </w:r>
            <w:r w:rsidRPr="009428A0">
              <w:rPr>
                <w:b/>
                <w:bCs/>
              </w:rPr>
              <w:t>SMAHI Mokhtar</w:t>
            </w:r>
          </w:p>
          <w:p w:rsidR="006C1961" w:rsidRPr="008F1F87" w:rsidRDefault="006C1961" w:rsidP="00A83254">
            <w:pPr>
              <w:ind w:firstLine="0"/>
            </w:pPr>
            <w:r w:rsidRPr="008F1F87">
              <w:t xml:space="preserve">Enseignant responsable de la matière: </w:t>
            </w:r>
            <w:r>
              <w:rPr>
                <w:b/>
                <w:bCs/>
              </w:rPr>
              <w:t>SMAHI Abdessalam</w:t>
            </w:r>
          </w:p>
        </w:tc>
      </w:tr>
      <w:tr w:rsidR="006C1961" w:rsidTr="00A83254">
        <w:tc>
          <w:tcPr>
            <w:tcW w:w="9854" w:type="dxa"/>
            <w:tcBorders>
              <w:bottom w:val="nil"/>
            </w:tcBorders>
          </w:tcPr>
          <w:p w:rsidR="006C1961" w:rsidRPr="00337F7A" w:rsidRDefault="006C1961" w:rsidP="00A83254">
            <w:pPr>
              <w:spacing w:before="120"/>
              <w:ind w:firstLine="0"/>
              <w:rPr>
                <w:u w:val="single"/>
              </w:rPr>
            </w:pPr>
            <w:r w:rsidRPr="00337F7A">
              <w:rPr>
                <w:b/>
                <w:u w:val="single"/>
              </w:rPr>
              <w:t>Objectifs de l’enseignement</w:t>
            </w:r>
            <w:r w:rsidRPr="00337F7A">
              <w:rPr>
                <w:u w:val="single"/>
              </w:rPr>
              <w:t xml:space="preserve"> </w:t>
            </w:r>
          </w:p>
          <w:p w:rsidR="006C1961" w:rsidRDefault="0047386B" w:rsidP="0047386B">
            <w:r w:rsidRPr="0047386B">
              <w:t xml:space="preserve">Cette matière présente toute type du plan et du schéma industriel spécifique au domaine d'instrumentation en terme de lecture et de dessin; les plans </w:t>
            </w:r>
            <w:proofErr w:type="gramStart"/>
            <w:r w:rsidRPr="0047386B">
              <w:t>a</w:t>
            </w:r>
            <w:proofErr w:type="gramEnd"/>
            <w:r w:rsidRPr="0047386B">
              <w:t xml:space="preserve"> présenter sont le PFD, le P&amp;ID, </w:t>
            </w:r>
            <w:proofErr w:type="spellStart"/>
            <w:r w:rsidRPr="0047386B">
              <w:t>loop</w:t>
            </w:r>
            <w:proofErr w:type="spellEnd"/>
            <w:r w:rsidRPr="0047386B">
              <w:t xml:space="preserve"> </w:t>
            </w:r>
            <w:proofErr w:type="spellStart"/>
            <w:r w:rsidRPr="0047386B">
              <w:t>diagram</w:t>
            </w:r>
            <w:proofErr w:type="spellEnd"/>
            <w:r w:rsidRPr="0047386B">
              <w:t xml:space="preserve">, </w:t>
            </w:r>
            <w:proofErr w:type="spellStart"/>
            <w:r w:rsidRPr="0047386B">
              <w:t>wiring</w:t>
            </w:r>
            <w:proofErr w:type="spellEnd"/>
            <w:r w:rsidRPr="0047386B">
              <w:t xml:space="preserve"> </w:t>
            </w:r>
            <w:proofErr w:type="spellStart"/>
            <w:r w:rsidRPr="0047386B">
              <w:t>diagram</w:t>
            </w:r>
            <w:proofErr w:type="spellEnd"/>
            <w:r w:rsidRPr="0047386B">
              <w:t xml:space="preserve">, </w:t>
            </w:r>
            <w:proofErr w:type="spellStart"/>
            <w:r w:rsidRPr="0047386B">
              <w:t>electrical</w:t>
            </w:r>
            <w:proofErr w:type="spellEnd"/>
            <w:r w:rsidRPr="0047386B">
              <w:t xml:space="preserve"> </w:t>
            </w:r>
            <w:proofErr w:type="spellStart"/>
            <w:r w:rsidRPr="0047386B">
              <w:t>diagram</w:t>
            </w:r>
            <w:proofErr w:type="spellEnd"/>
            <w:r w:rsidRPr="0047386B">
              <w:t xml:space="preserve"> et etc.</w:t>
            </w:r>
            <w:r w:rsidR="006C1961" w:rsidRPr="00153DCE">
              <w:t xml:space="preserve"> </w:t>
            </w:r>
          </w:p>
        </w:tc>
      </w:tr>
      <w:tr w:rsidR="006C1961" w:rsidTr="00A83254">
        <w:tc>
          <w:tcPr>
            <w:tcW w:w="9854" w:type="dxa"/>
            <w:tcBorders>
              <w:top w:val="nil"/>
              <w:bottom w:val="nil"/>
            </w:tcBorders>
          </w:tcPr>
          <w:p w:rsidR="006C1961" w:rsidRPr="00337F7A" w:rsidRDefault="006C1961" w:rsidP="00A83254">
            <w:pPr>
              <w:ind w:firstLine="0"/>
              <w:rPr>
                <w:b/>
                <w:u w:val="single"/>
              </w:rPr>
            </w:pPr>
            <w:r w:rsidRPr="00337F7A">
              <w:rPr>
                <w:b/>
                <w:u w:val="single"/>
              </w:rPr>
              <w:t xml:space="preserve">Connaissances préalables recommandées </w:t>
            </w:r>
          </w:p>
          <w:p w:rsidR="002672AE" w:rsidRDefault="002672AE" w:rsidP="00A83254">
            <w:r w:rsidRPr="004B5DC6">
              <w:t>L’étudiant devra posséder les connaissances suivantes :</w:t>
            </w:r>
          </w:p>
          <w:p w:rsidR="006C1961" w:rsidRDefault="00C32202" w:rsidP="002672AE">
            <w:pPr>
              <w:pStyle w:val="puces"/>
            </w:pPr>
            <w:r>
              <w:t>Instrumentation</w:t>
            </w:r>
          </w:p>
        </w:tc>
      </w:tr>
      <w:tr w:rsidR="006C1961" w:rsidTr="00A83254">
        <w:tc>
          <w:tcPr>
            <w:tcW w:w="9854" w:type="dxa"/>
            <w:tcBorders>
              <w:top w:val="nil"/>
              <w:bottom w:val="nil"/>
            </w:tcBorders>
          </w:tcPr>
          <w:p w:rsidR="006C1961" w:rsidRPr="00337F7A" w:rsidRDefault="006C1961" w:rsidP="00A83254">
            <w:pPr>
              <w:ind w:firstLine="0"/>
              <w:rPr>
                <w:b/>
                <w:bCs/>
                <w:u w:val="single"/>
              </w:rPr>
            </w:pPr>
            <w:r w:rsidRPr="00337F7A">
              <w:rPr>
                <w:b/>
                <w:bCs/>
                <w:u w:val="single"/>
              </w:rPr>
              <w:t>Contenu de la matière : </w:t>
            </w:r>
          </w:p>
          <w:p w:rsidR="006C1961" w:rsidRPr="0005414E" w:rsidRDefault="006C1961" w:rsidP="00C32202">
            <w:pPr>
              <w:rPr>
                <w:rFonts w:ascii="TT1084Co00" w:cs="TT1084Co00"/>
                <w:b/>
                <w:bCs/>
                <w:lang w:eastAsia="fr-FR"/>
              </w:rPr>
            </w:pPr>
            <w:r w:rsidRPr="0005414E">
              <w:rPr>
                <w:rFonts w:ascii="TT1084Co00" w:cs="TT1084Co00"/>
                <w:b/>
                <w:bCs/>
                <w:lang w:eastAsia="fr-FR"/>
              </w:rPr>
              <w:t xml:space="preserve">Chapitre 1 : </w:t>
            </w:r>
            <w:r w:rsidR="00C32202">
              <w:rPr>
                <w:rFonts w:ascii="TT1084Co00" w:cs="TT1084Co00"/>
                <w:b/>
                <w:bCs/>
                <w:lang w:eastAsia="fr-FR"/>
              </w:rPr>
              <w:t>PFD</w:t>
            </w:r>
            <w:r>
              <w:rPr>
                <w:rFonts w:ascii="TT1084Co00" w:cs="TT1084Co00"/>
                <w:b/>
                <w:bCs/>
                <w:lang w:eastAsia="fr-FR"/>
              </w:rPr>
              <w:t xml:space="preserve">                                      </w:t>
            </w:r>
            <w:r w:rsidR="00C32202">
              <w:rPr>
                <w:rFonts w:ascii="TT1084Co00" w:cs="TT1084Co00"/>
                <w:b/>
                <w:bCs/>
                <w:lang w:eastAsia="fr-FR"/>
              </w:rPr>
              <w:t xml:space="preserve">                </w:t>
            </w:r>
            <w:r>
              <w:rPr>
                <w:rFonts w:ascii="TT1084Co00" w:cs="TT1084Co00"/>
                <w:b/>
                <w:bCs/>
                <w:lang w:eastAsia="fr-FR"/>
              </w:rPr>
              <w:t xml:space="preserve">             </w:t>
            </w:r>
            <w:r w:rsidRPr="0005414E">
              <w:rPr>
                <w:rFonts w:ascii="TT1084Co00" w:cs="TT1084Co00"/>
                <w:b/>
                <w:bCs/>
                <w:lang w:eastAsia="fr-FR"/>
              </w:rPr>
              <w:t xml:space="preserve"> (0</w:t>
            </w:r>
            <w:r w:rsidR="00C32202">
              <w:rPr>
                <w:rFonts w:ascii="TT1084Co00" w:cs="TT1084Co00"/>
                <w:b/>
                <w:bCs/>
                <w:lang w:eastAsia="fr-FR"/>
              </w:rPr>
              <w:t>3</w:t>
            </w:r>
            <w:r w:rsidRPr="0005414E">
              <w:rPr>
                <w:rFonts w:ascii="TT1084Co00" w:cs="TT1084Co00"/>
                <w:b/>
                <w:bCs/>
                <w:lang w:eastAsia="fr-FR"/>
              </w:rPr>
              <w:t xml:space="preserve"> Semaines)</w:t>
            </w:r>
          </w:p>
          <w:p w:rsidR="00C32202" w:rsidRDefault="00C32202" w:rsidP="00A83254">
            <w:pPr>
              <w:rPr>
                <w:rFonts w:ascii="TT1084Co00" w:cs="TT1084Co00"/>
                <w:b/>
                <w:bCs/>
                <w:lang w:eastAsia="fr-FR"/>
              </w:rPr>
            </w:pPr>
            <w:r w:rsidRPr="0005414E">
              <w:rPr>
                <w:rFonts w:ascii="TT1084Co00" w:cs="TT1084Co00"/>
                <w:b/>
                <w:bCs/>
                <w:lang w:eastAsia="fr-FR"/>
              </w:rPr>
              <w:t xml:space="preserve">Chapitre </w:t>
            </w:r>
            <w:r>
              <w:rPr>
                <w:rFonts w:ascii="TT1084Co00" w:cs="TT1084Co00"/>
                <w:b/>
                <w:bCs/>
                <w:lang w:eastAsia="fr-FR"/>
              </w:rPr>
              <w:t>2</w:t>
            </w:r>
            <w:r w:rsidRPr="0005414E">
              <w:rPr>
                <w:rFonts w:ascii="TT1084Co00" w:cs="TT1084Co00"/>
                <w:b/>
                <w:bCs/>
                <w:lang w:eastAsia="fr-FR"/>
              </w:rPr>
              <w:t xml:space="preserve"> : </w:t>
            </w:r>
            <w:r>
              <w:rPr>
                <w:rFonts w:ascii="TT1084Co00" w:cs="TT1084Co00"/>
                <w:b/>
                <w:bCs/>
                <w:lang w:eastAsia="fr-FR"/>
              </w:rPr>
              <w:t>P&amp;ID                                                                   (03</w:t>
            </w:r>
            <w:r w:rsidRPr="0005414E">
              <w:rPr>
                <w:rFonts w:ascii="TT1084Co00" w:cs="TT1084Co00"/>
                <w:b/>
                <w:bCs/>
                <w:lang w:eastAsia="fr-FR"/>
              </w:rPr>
              <w:t xml:space="preserve"> Semaines)</w:t>
            </w:r>
          </w:p>
          <w:p w:rsidR="00C32202" w:rsidRDefault="00C32202" w:rsidP="00C32202">
            <w:pPr>
              <w:rPr>
                <w:rFonts w:ascii="TT1084Co00" w:cs="TT1084Co00"/>
                <w:lang w:eastAsia="fr-FR"/>
              </w:rPr>
            </w:pPr>
            <w:r w:rsidRPr="0005414E">
              <w:rPr>
                <w:rFonts w:ascii="TT1084Co00" w:cs="TT1084Co00"/>
                <w:b/>
                <w:bCs/>
                <w:lang w:eastAsia="fr-FR"/>
              </w:rPr>
              <w:t xml:space="preserve">Chapitre </w:t>
            </w:r>
            <w:r>
              <w:rPr>
                <w:rFonts w:ascii="TT1084Co00" w:cs="TT1084Co00"/>
                <w:b/>
                <w:bCs/>
                <w:lang w:eastAsia="fr-FR"/>
              </w:rPr>
              <w:t>3</w:t>
            </w:r>
            <w:r w:rsidRPr="0005414E">
              <w:rPr>
                <w:rFonts w:ascii="TT1084Co00" w:cs="TT1084Co00"/>
                <w:b/>
                <w:bCs/>
                <w:lang w:eastAsia="fr-FR"/>
              </w:rPr>
              <w:t xml:space="preserve"> : </w:t>
            </w:r>
            <w:proofErr w:type="spellStart"/>
            <w:r>
              <w:rPr>
                <w:rFonts w:ascii="TT1084Co00" w:cs="TT1084Co00"/>
                <w:b/>
                <w:bCs/>
                <w:lang w:eastAsia="fr-FR"/>
              </w:rPr>
              <w:t>Loop</w:t>
            </w:r>
            <w:proofErr w:type="spellEnd"/>
            <w:r>
              <w:rPr>
                <w:rFonts w:ascii="TT1084Co00" w:cs="TT1084Co00"/>
                <w:b/>
                <w:bCs/>
                <w:lang w:eastAsia="fr-FR"/>
              </w:rPr>
              <w:t xml:space="preserve"> </w:t>
            </w:r>
            <w:proofErr w:type="spellStart"/>
            <w:r>
              <w:rPr>
                <w:rFonts w:ascii="TT1084Co00" w:cs="TT1084Co00"/>
                <w:b/>
                <w:bCs/>
                <w:lang w:eastAsia="fr-FR"/>
              </w:rPr>
              <w:t>diagram</w:t>
            </w:r>
            <w:proofErr w:type="spellEnd"/>
            <w:r>
              <w:rPr>
                <w:rFonts w:ascii="TT1084Co00" w:cs="TT1084Co00"/>
                <w:b/>
                <w:bCs/>
                <w:lang w:eastAsia="fr-FR"/>
              </w:rPr>
              <w:t xml:space="preserve">                                                    (03</w:t>
            </w:r>
            <w:r w:rsidRPr="0005414E">
              <w:rPr>
                <w:rFonts w:ascii="TT1084Co00" w:cs="TT1084Co00"/>
                <w:b/>
                <w:bCs/>
                <w:lang w:eastAsia="fr-FR"/>
              </w:rPr>
              <w:t xml:space="preserve"> Semaines)</w:t>
            </w:r>
          </w:p>
          <w:p w:rsidR="00C32202" w:rsidRDefault="00C32202" w:rsidP="00C32202">
            <w:pPr>
              <w:rPr>
                <w:rFonts w:ascii="TT1084Co00" w:cs="TT1084Co00"/>
                <w:lang w:eastAsia="fr-FR"/>
              </w:rPr>
            </w:pPr>
            <w:r w:rsidRPr="0005414E">
              <w:rPr>
                <w:rFonts w:ascii="TT1084Co00" w:cs="TT1084Co00"/>
                <w:b/>
                <w:bCs/>
                <w:lang w:eastAsia="fr-FR"/>
              </w:rPr>
              <w:t xml:space="preserve">Chapitre </w:t>
            </w:r>
            <w:r>
              <w:rPr>
                <w:rFonts w:ascii="TT1084Co00" w:cs="TT1084Co00"/>
                <w:b/>
                <w:bCs/>
                <w:lang w:eastAsia="fr-FR"/>
              </w:rPr>
              <w:t>4</w:t>
            </w:r>
            <w:r w:rsidRPr="0005414E">
              <w:rPr>
                <w:rFonts w:ascii="TT1084Co00" w:cs="TT1084Co00"/>
                <w:b/>
                <w:bCs/>
                <w:lang w:eastAsia="fr-FR"/>
              </w:rPr>
              <w:t xml:space="preserve"> : </w:t>
            </w:r>
            <w:proofErr w:type="spellStart"/>
            <w:r>
              <w:rPr>
                <w:rFonts w:ascii="TT1084Co00" w:cs="TT1084Co00"/>
                <w:b/>
                <w:bCs/>
                <w:lang w:eastAsia="fr-FR"/>
              </w:rPr>
              <w:t>Wiring</w:t>
            </w:r>
            <w:proofErr w:type="spellEnd"/>
            <w:r>
              <w:rPr>
                <w:rFonts w:ascii="TT1084Co00" w:cs="TT1084Co00"/>
                <w:b/>
                <w:bCs/>
                <w:lang w:eastAsia="fr-FR"/>
              </w:rPr>
              <w:t xml:space="preserve"> </w:t>
            </w:r>
            <w:proofErr w:type="spellStart"/>
            <w:r>
              <w:rPr>
                <w:rFonts w:ascii="TT1084Co00" w:cs="TT1084Co00"/>
                <w:b/>
                <w:bCs/>
                <w:lang w:eastAsia="fr-FR"/>
              </w:rPr>
              <w:t>diagram</w:t>
            </w:r>
            <w:proofErr w:type="spellEnd"/>
            <w:r>
              <w:rPr>
                <w:rFonts w:ascii="TT1084Co00" w:cs="TT1084Co00"/>
                <w:b/>
                <w:bCs/>
                <w:lang w:eastAsia="fr-FR"/>
              </w:rPr>
              <w:t xml:space="preserve">                                                 </w:t>
            </w:r>
            <w:r w:rsidRPr="0005414E">
              <w:rPr>
                <w:rFonts w:ascii="TT1084Co00" w:cs="TT1084Co00"/>
                <w:b/>
                <w:bCs/>
                <w:lang w:eastAsia="fr-FR"/>
              </w:rPr>
              <w:t xml:space="preserve"> (0</w:t>
            </w:r>
            <w:r>
              <w:rPr>
                <w:rFonts w:ascii="TT1084Co00" w:cs="TT1084Co00"/>
                <w:b/>
                <w:bCs/>
                <w:lang w:eastAsia="fr-FR"/>
              </w:rPr>
              <w:t>3</w:t>
            </w:r>
            <w:r w:rsidRPr="0005414E">
              <w:rPr>
                <w:rFonts w:ascii="TT1084Co00" w:cs="TT1084Co00"/>
                <w:b/>
                <w:bCs/>
                <w:lang w:eastAsia="fr-FR"/>
              </w:rPr>
              <w:t xml:space="preserve"> Semaines)</w:t>
            </w:r>
          </w:p>
          <w:p w:rsidR="006C1961" w:rsidRPr="00C32202" w:rsidRDefault="00C32202" w:rsidP="00C32202">
            <w:pPr>
              <w:rPr>
                <w:rFonts w:ascii="TT1084Co00" w:cs="TT1084Co00"/>
                <w:lang w:eastAsia="fr-FR"/>
              </w:rPr>
            </w:pPr>
            <w:r w:rsidRPr="0005414E">
              <w:rPr>
                <w:rFonts w:ascii="TT1084Co00" w:cs="TT1084Co00"/>
                <w:b/>
                <w:bCs/>
                <w:lang w:eastAsia="fr-FR"/>
              </w:rPr>
              <w:t xml:space="preserve">Chapitre </w:t>
            </w:r>
            <w:r>
              <w:rPr>
                <w:rFonts w:ascii="TT1084Co00" w:cs="TT1084Co00"/>
                <w:b/>
                <w:bCs/>
                <w:lang w:eastAsia="fr-FR"/>
              </w:rPr>
              <w:t>5</w:t>
            </w:r>
            <w:r w:rsidRPr="0005414E">
              <w:rPr>
                <w:rFonts w:ascii="TT1084Co00" w:cs="TT1084Co00"/>
                <w:b/>
                <w:bCs/>
                <w:lang w:eastAsia="fr-FR"/>
              </w:rPr>
              <w:t xml:space="preserve"> : </w:t>
            </w:r>
            <w:proofErr w:type="spellStart"/>
            <w:r>
              <w:rPr>
                <w:rFonts w:ascii="TT1084Co00" w:cs="TT1084Co00"/>
                <w:b/>
                <w:bCs/>
                <w:lang w:eastAsia="fr-FR"/>
              </w:rPr>
              <w:t>Electrical</w:t>
            </w:r>
            <w:proofErr w:type="spellEnd"/>
            <w:r>
              <w:rPr>
                <w:rFonts w:ascii="TT1084Co00" w:cs="TT1084Co00"/>
                <w:b/>
                <w:bCs/>
                <w:lang w:eastAsia="fr-FR"/>
              </w:rPr>
              <w:t xml:space="preserve"> </w:t>
            </w:r>
            <w:proofErr w:type="spellStart"/>
            <w:r>
              <w:rPr>
                <w:rFonts w:ascii="TT1084Co00" w:cs="TT1084Co00"/>
                <w:b/>
                <w:bCs/>
                <w:lang w:eastAsia="fr-FR"/>
              </w:rPr>
              <w:t>diagram</w:t>
            </w:r>
            <w:proofErr w:type="spellEnd"/>
            <w:r>
              <w:rPr>
                <w:rFonts w:ascii="TT1084Co00" w:cs="TT1084Co00"/>
                <w:b/>
                <w:bCs/>
                <w:lang w:eastAsia="fr-FR"/>
              </w:rPr>
              <w:t xml:space="preserve">                                             (03</w:t>
            </w:r>
            <w:r w:rsidRPr="0005414E">
              <w:rPr>
                <w:rFonts w:ascii="TT1084Co00" w:cs="TT1084Co00"/>
                <w:b/>
                <w:bCs/>
                <w:lang w:eastAsia="fr-FR"/>
              </w:rPr>
              <w:t xml:space="preserve"> Semaines)</w:t>
            </w:r>
          </w:p>
        </w:tc>
      </w:tr>
      <w:tr w:rsidR="006C1961" w:rsidTr="00A83254">
        <w:tc>
          <w:tcPr>
            <w:tcW w:w="9854" w:type="dxa"/>
            <w:tcBorders>
              <w:top w:val="nil"/>
              <w:bottom w:val="nil"/>
            </w:tcBorders>
          </w:tcPr>
          <w:p w:rsidR="006C1961" w:rsidRDefault="006C1961" w:rsidP="00A83254">
            <w:pPr>
              <w:ind w:firstLine="0"/>
            </w:pPr>
            <w:r w:rsidRPr="00337F7A">
              <w:rPr>
                <w:b/>
                <w:bCs/>
                <w:u w:val="single"/>
              </w:rPr>
              <w:t>Mode d’évaluation</w:t>
            </w:r>
            <w:r>
              <w:t> :</w:t>
            </w:r>
          </w:p>
          <w:p w:rsidR="006C1961" w:rsidRDefault="006C1961" w:rsidP="00A83254">
            <w:r w:rsidRPr="00E170F3">
              <w:t xml:space="preserve">Examen : </w:t>
            </w:r>
            <w:r>
              <w:t>10</w:t>
            </w:r>
            <w:r w:rsidRPr="00E170F3">
              <w:t>0%.</w:t>
            </w:r>
          </w:p>
        </w:tc>
      </w:tr>
      <w:tr w:rsidR="006C1961" w:rsidTr="00A83254">
        <w:tc>
          <w:tcPr>
            <w:tcW w:w="9854" w:type="dxa"/>
            <w:tcBorders>
              <w:top w:val="nil"/>
              <w:bottom w:val="single" w:sz="4" w:space="0" w:color="auto"/>
            </w:tcBorders>
          </w:tcPr>
          <w:p w:rsidR="006C1961" w:rsidRDefault="006C1961" w:rsidP="00A83254">
            <w:pPr>
              <w:ind w:firstLine="0"/>
            </w:pPr>
            <w:r w:rsidRPr="00337F7A">
              <w:rPr>
                <w:b/>
                <w:u w:val="single"/>
              </w:rPr>
              <w:t>Références</w:t>
            </w:r>
            <w:r w:rsidRPr="009A73D9">
              <w:rPr>
                <w:b/>
              </w:rPr>
              <w:t xml:space="preserve">  </w:t>
            </w:r>
          </w:p>
          <w:p w:rsidR="006C1961" w:rsidRDefault="006C1961" w:rsidP="00635CA7">
            <w:pPr>
              <w:pStyle w:val="Paragraphedeliste"/>
              <w:numPr>
                <w:ilvl w:val="0"/>
                <w:numId w:val="57"/>
              </w:numPr>
              <w:tabs>
                <w:tab w:val="right" w:pos="9638"/>
              </w:tabs>
              <w:ind w:left="284" w:hanging="284"/>
              <w:jc w:val="left"/>
            </w:pPr>
          </w:p>
          <w:p w:rsidR="006C1961" w:rsidRPr="0002638F" w:rsidRDefault="006C1961" w:rsidP="00635CA7">
            <w:pPr>
              <w:pStyle w:val="Paragraphedeliste"/>
              <w:numPr>
                <w:ilvl w:val="0"/>
                <w:numId w:val="57"/>
              </w:numPr>
              <w:tabs>
                <w:tab w:val="right" w:pos="9638"/>
              </w:tabs>
              <w:ind w:left="284" w:hanging="284"/>
              <w:jc w:val="left"/>
            </w:pPr>
            <w:r>
              <w:t xml:space="preserve"> </w:t>
            </w:r>
          </w:p>
        </w:tc>
      </w:tr>
    </w:tbl>
    <w:p w:rsidR="006C1961" w:rsidRPr="009A73D9" w:rsidRDefault="006C1961" w:rsidP="006C1961"/>
    <w:p w:rsidR="006C1961" w:rsidRPr="009A73D9" w:rsidRDefault="006C1961" w:rsidP="006C1961"/>
    <w:p w:rsidR="006C1961" w:rsidRDefault="006C1961" w:rsidP="006C1961">
      <w:pPr>
        <w:spacing w:after="0" w:line="240" w:lineRule="auto"/>
        <w:ind w:right="0" w:firstLine="0"/>
        <w:jc w:val="left"/>
      </w:pPr>
      <w:r>
        <w:br w:type="page"/>
      </w:r>
    </w:p>
    <w:p w:rsidR="00DA20C5" w:rsidRPr="009A73D9" w:rsidRDefault="00DA20C5" w:rsidP="00DA20C5"/>
    <w:tbl>
      <w:tblPr>
        <w:tblStyle w:val="Grilledutableau"/>
        <w:tblW w:w="0" w:type="auto"/>
        <w:tblLook w:val="04A0"/>
      </w:tblPr>
      <w:tblGrid>
        <w:gridCol w:w="9854"/>
      </w:tblGrid>
      <w:tr w:rsidR="00DA20C5" w:rsidTr="005769CD">
        <w:tc>
          <w:tcPr>
            <w:tcW w:w="9854" w:type="dxa"/>
            <w:shd w:val="clear" w:color="auto" w:fill="FFE697"/>
          </w:tcPr>
          <w:p w:rsidR="00DA20C5" w:rsidRPr="00401FA2" w:rsidRDefault="00DA20C5" w:rsidP="005769CD">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DA20C5" w:rsidTr="005769CD">
        <w:tc>
          <w:tcPr>
            <w:tcW w:w="9854" w:type="dxa"/>
            <w:shd w:val="clear" w:color="auto" w:fill="93E3FF"/>
          </w:tcPr>
          <w:p w:rsidR="00DA20C5" w:rsidRPr="008F1F87" w:rsidRDefault="00DA20C5" w:rsidP="005769CD">
            <w:pPr>
              <w:spacing w:after="0"/>
              <w:ind w:firstLine="0"/>
              <w:rPr>
                <w:iCs/>
              </w:rPr>
            </w:pPr>
            <w:r w:rsidRPr="008F1F87">
              <w:t>Semestre </w:t>
            </w:r>
            <w:r w:rsidRPr="008F1F87">
              <w:rPr>
                <w:i/>
              </w:rPr>
              <w:t xml:space="preserve">: </w:t>
            </w:r>
            <w:r w:rsidRPr="008F1F87">
              <w:rPr>
                <w:iCs/>
              </w:rPr>
              <w:t>1</w:t>
            </w:r>
          </w:p>
          <w:p w:rsidR="00DA20C5" w:rsidRPr="008F1F87" w:rsidRDefault="00DA20C5" w:rsidP="00DA20C5">
            <w:pPr>
              <w:spacing w:after="0"/>
              <w:ind w:firstLine="0"/>
              <w:rPr>
                <w:iCs/>
              </w:rPr>
            </w:pPr>
            <w:r w:rsidRPr="008F1F87">
              <w:rPr>
                <w:iCs/>
              </w:rPr>
              <w:t xml:space="preserve">Unité d'enseignement: </w:t>
            </w:r>
            <w:r>
              <w:rPr>
                <w:iCs/>
              </w:rPr>
              <w:t>Transversal UET 1.1</w:t>
            </w:r>
          </w:p>
          <w:p w:rsidR="00DA20C5" w:rsidRPr="008F1F87" w:rsidRDefault="00DA20C5" w:rsidP="005769CD">
            <w:pPr>
              <w:spacing w:after="0"/>
              <w:ind w:firstLine="0"/>
              <w:rPr>
                <w:b/>
                <w:bCs/>
              </w:rPr>
            </w:pPr>
            <w:r w:rsidRPr="008F1F87">
              <w:t xml:space="preserve">Intitulé de la matière: </w:t>
            </w:r>
            <w:r w:rsidRPr="00DA20C5">
              <w:rPr>
                <w:b/>
                <w:bCs/>
              </w:rPr>
              <w:t>Anglais technique et terminologie</w:t>
            </w:r>
          </w:p>
          <w:p w:rsidR="00DA20C5" w:rsidRPr="008F1F87" w:rsidRDefault="00DA20C5" w:rsidP="00DA20C5">
            <w:pPr>
              <w:spacing w:after="0"/>
              <w:ind w:firstLine="0"/>
              <w:jc w:val="left"/>
            </w:pPr>
            <w:r w:rsidRPr="008F1F87">
              <w:t xml:space="preserve">Volume horaire semestriel: </w:t>
            </w:r>
            <w:r>
              <w:t>22h3</w:t>
            </w:r>
            <w:r w:rsidRPr="008F1F87">
              <w:t>0  (Cours: 1h30)</w:t>
            </w:r>
          </w:p>
          <w:p w:rsidR="00DA20C5" w:rsidRPr="008F1F87" w:rsidRDefault="00DA20C5" w:rsidP="005769CD">
            <w:pPr>
              <w:spacing w:after="0"/>
              <w:ind w:firstLine="0"/>
            </w:pPr>
            <w:r w:rsidRPr="008F1F87">
              <w:t xml:space="preserve">Crédits: </w:t>
            </w:r>
            <w:r>
              <w:t>1</w:t>
            </w:r>
          </w:p>
          <w:p w:rsidR="00DA20C5" w:rsidRPr="008F1F87" w:rsidRDefault="00DA20C5" w:rsidP="005769CD">
            <w:pPr>
              <w:spacing w:after="0"/>
              <w:ind w:firstLine="0"/>
            </w:pPr>
            <w:r w:rsidRPr="008F1F87">
              <w:t>Coefficient:</w:t>
            </w:r>
            <w:r>
              <w:t xml:space="preserve"> 1</w:t>
            </w:r>
          </w:p>
        </w:tc>
      </w:tr>
      <w:tr w:rsidR="00DA20C5" w:rsidTr="005769CD">
        <w:tc>
          <w:tcPr>
            <w:tcW w:w="9854" w:type="dxa"/>
            <w:tcBorders>
              <w:bottom w:val="single" w:sz="4" w:space="0" w:color="auto"/>
            </w:tcBorders>
            <w:shd w:val="clear" w:color="auto" w:fill="FFFFA7"/>
          </w:tcPr>
          <w:p w:rsidR="00DA20C5" w:rsidRPr="008F1F87" w:rsidRDefault="00DA20C5" w:rsidP="00BA6483">
            <w:pPr>
              <w:spacing w:before="120"/>
              <w:ind w:firstLine="0"/>
            </w:pPr>
            <w:r w:rsidRPr="008F1F87">
              <w:t>Enseignant responsable de l’UE :</w:t>
            </w:r>
            <w:r w:rsidRPr="00457A45">
              <w:rPr>
                <w:b/>
                <w:bCs/>
                <w:i/>
              </w:rPr>
              <w:t xml:space="preserve"> </w:t>
            </w:r>
            <w:r w:rsidR="00BA6483" w:rsidRPr="00BA6483">
              <w:rPr>
                <w:b/>
                <w:bCs/>
              </w:rPr>
              <w:t>BERHAB Souad</w:t>
            </w:r>
          </w:p>
          <w:p w:rsidR="00DA20C5" w:rsidRPr="008F1F87" w:rsidRDefault="00DA20C5" w:rsidP="00BA6483">
            <w:pPr>
              <w:ind w:firstLine="0"/>
            </w:pPr>
            <w:r w:rsidRPr="008F1F87">
              <w:t xml:space="preserve">Enseignant responsable de la matière: </w:t>
            </w:r>
            <w:r w:rsidR="00BA6483" w:rsidRPr="00BA6483">
              <w:rPr>
                <w:b/>
                <w:bCs/>
              </w:rPr>
              <w:t>BERHAB Souad</w:t>
            </w:r>
          </w:p>
        </w:tc>
      </w:tr>
      <w:tr w:rsidR="00DA20C5" w:rsidTr="005769CD">
        <w:tc>
          <w:tcPr>
            <w:tcW w:w="9854" w:type="dxa"/>
            <w:tcBorders>
              <w:bottom w:val="nil"/>
            </w:tcBorders>
          </w:tcPr>
          <w:p w:rsidR="00DA20C5" w:rsidRPr="00337F7A" w:rsidRDefault="00DA20C5" w:rsidP="005769CD">
            <w:pPr>
              <w:spacing w:before="120"/>
              <w:ind w:firstLine="0"/>
              <w:rPr>
                <w:u w:val="single"/>
              </w:rPr>
            </w:pPr>
            <w:r w:rsidRPr="00337F7A">
              <w:rPr>
                <w:b/>
                <w:u w:val="single"/>
              </w:rPr>
              <w:t>Objectifs de l’enseignement</w:t>
            </w:r>
            <w:r w:rsidRPr="00337F7A">
              <w:rPr>
                <w:u w:val="single"/>
              </w:rPr>
              <w:t xml:space="preserve"> </w:t>
            </w:r>
          </w:p>
          <w:p w:rsidR="00DA20C5" w:rsidRDefault="005107F5" w:rsidP="005107F5">
            <w:r w:rsidRPr="005107F5">
              <w:t xml:space="preserve">Renforcer ses connaissances de la langue, </w:t>
            </w:r>
            <w:proofErr w:type="gramStart"/>
            <w:r w:rsidRPr="005107F5">
              <w:t>initier</w:t>
            </w:r>
            <w:proofErr w:type="gramEnd"/>
            <w:r w:rsidRPr="005107F5">
              <w:t xml:space="preserve"> l’étudiant au vocabulaire technique utilisé en instrumentation, l’aider à comprendre et à synthétiser un document technique et lui permettre de comprendre une conversation en anglais tenue dans un cadre scientifique.</w:t>
            </w:r>
          </w:p>
        </w:tc>
      </w:tr>
      <w:tr w:rsidR="00DA20C5" w:rsidTr="005769CD">
        <w:tc>
          <w:tcPr>
            <w:tcW w:w="9854" w:type="dxa"/>
            <w:tcBorders>
              <w:top w:val="nil"/>
              <w:bottom w:val="nil"/>
            </w:tcBorders>
          </w:tcPr>
          <w:p w:rsidR="00DA20C5" w:rsidRPr="00337F7A" w:rsidRDefault="00DA20C5" w:rsidP="005769CD">
            <w:pPr>
              <w:ind w:firstLine="0"/>
              <w:rPr>
                <w:b/>
                <w:u w:val="single"/>
              </w:rPr>
            </w:pPr>
            <w:r w:rsidRPr="00337F7A">
              <w:rPr>
                <w:b/>
                <w:u w:val="single"/>
              </w:rPr>
              <w:t xml:space="preserve">Connaissances préalables recommandées </w:t>
            </w:r>
          </w:p>
          <w:p w:rsidR="004B5DC6" w:rsidRPr="004B5DC6" w:rsidRDefault="004B5DC6" w:rsidP="004B5DC6">
            <w:r w:rsidRPr="004B5DC6">
              <w:t>L’étudiant devra posséder les connaissances suivantes :</w:t>
            </w:r>
          </w:p>
          <w:p w:rsidR="004B5DC6" w:rsidRPr="004B5DC6" w:rsidRDefault="004B5DC6" w:rsidP="002672AE">
            <w:pPr>
              <w:pStyle w:val="puces"/>
            </w:pPr>
            <w:r>
              <w:t xml:space="preserve">Vocabulaire </w:t>
            </w:r>
            <w:r w:rsidR="001C1373">
              <w:t>et grammaire de base en anglais</w:t>
            </w:r>
          </w:p>
        </w:tc>
      </w:tr>
      <w:tr w:rsidR="00DA20C5" w:rsidTr="005769CD">
        <w:tc>
          <w:tcPr>
            <w:tcW w:w="9854" w:type="dxa"/>
            <w:tcBorders>
              <w:top w:val="nil"/>
              <w:bottom w:val="nil"/>
            </w:tcBorders>
          </w:tcPr>
          <w:p w:rsidR="00DA20C5" w:rsidRPr="00337F7A" w:rsidRDefault="00DA20C5" w:rsidP="005769CD">
            <w:pPr>
              <w:ind w:firstLine="0"/>
              <w:rPr>
                <w:b/>
                <w:bCs/>
                <w:u w:val="single"/>
              </w:rPr>
            </w:pPr>
            <w:r w:rsidRPr="00337F7A">
              <w:rPr>
                <w:b/>
                <w:bCs/>
                <w:u w:val="single"/>
              </w:rPr>
              <w:t>Contenu de la matière : </w:t>
            </w:r>
          </w:p>
          <w:p w:rsidR="005107F5" w:rsidRPr="005107F5" w:rsidRDefault="005107F5" w:rsidP="005107F5">
            <w:pPr>
              <w:rPr>
                <w:lang w:eastAsia="fr-FR"/>
              </w:rPr>
            </w:pPr>
            <w:r w:rsidRPr="005107F5">
              <w:rPr>
                <w:rFonts w:ascii="TT1084Co00" w:cs="TT1084Co00"/>
                <w:lang w:eastAsia="fr-FR"/>
              </w:rPr>
              <w:t>C</w:t>
            </w:r>
            <w:r w:rsidRPr="005107F5">
              <w:rPr>
                <w:lang w:eastAsia="fr-FR"/>
              </w:rPr>
              <w:t>ompr</w:t>
            </w:r>
            <w:r w:rsidRPr="005107F5">
              <w:rPr>
                <w:rFonts w:hint="eastAsia"/>
                <w:lang w:eastAsia="fr-FR"/>
              </w:rPr>
              <w:t>é</w:t>
            </w:r>
            <w:r w:rsidRPr="005107F5">
              <w:rPr>
                <w:lang w:eastAsia="fr-FR"/>
              </w:rPr>
              <w:t xml:space="preserve">hension </w:t>
            </w:r>
            <w:r w:rsidRPr="005107F5">
              <w:rPr>
                <w:rFonts w:hint="eastAsia"/>
                <w:lang w:eastAsia="fr-FR"/>
              </w:rPr>
              <w:t>é</w:t>
            </w:r>
            <w:r w:rsidRPr="005107F5">
              <w:rPr>
                <w:lang w:eastAsia="fr-FR"/>
              </w:rPr>
              <w:t xml:space="preserve">crite : Lecture et analyse de textes relatifs </w:t>
            </w:r>
            <w:r w:rsidRPr="005107F5">
              <w:rPr>
                <w:rFonts w:hint="eastAsia"/>
                <w:lang w:eastAsia="fr-FR"/>
              </w:rPr>
              <w:t>à</w:t>
            </w:r>
            <w:r w:rsidRPr="005107F5">
              <w:rPr>
                <w:lang w:eastAsia="fr-FR"/>
              </w:rPr>
              <w:t xml:space="preserve"> la sp</w:t>
            </w:r>
            <w:r w:rsidRPr="005107F5">
              <w:rPr>
                <w:rFonts w:hint="eastAsia"/>
                <w:lang w:eastAsia="fr-FR"/>
              </w:rPr>
              <w:t>é</w:t>
            </w:r>
            <w:r w:rsidRPr="005107F5">
              <w:rPr>
                <w:lang w:eastAsia="fr-FR"/>
              </w:rPr>
              <w:t>cialit</w:t>
            </w:r>
            <w:r w:rsidRPr="005107F5">
              <w:rPr>
                <w:rFonts w:hint="eastAsia"/>
                <w:lang w:eastAsia="fr-FR"/>
              </w:rPr>
              <w:t>é</w:t>
            </w:r>
            <w:r w:rsidRPr="005107F5">
              <w:rPr>
                <w:lang w:eastAsia="fr-FR"/>
              </w:rPr>
              <w:t>.</w:t>
            </w:r>
          </w:p>
          <w:p w:rsidR="005107F5" w:rsidRPr="005107F5" w:rsidRDefault="005107F5" w:rsidP="005107F5">
            <w:pPr>
              <w:rPr>
                <w:lang w:eastAsia="fr-FR"/>
              </w:rPr>
            </w:pPr>
            <w:r w:rsidRPr="005107F5">
              <w:rPr>
                <w:rFonts w:ascii="TT1084Co00" w:cs="TT1084Co00"/>
                <w:lang w:eastAsia="fr-FR"/>
              </w:rPr>
              <w:t>C</w:t>
            </w:r>
            <w:r w:rsidRPr="005107F5">
              <w:rPr>
                <w:lang w:eastAsia="fr-FR"/>
              </w:rPr>
              <w:t>ompr</w:t>
            </w:r>
            <w:r w:rsidRPr="005107F5">
              <w:rPr>
                <w:rFonts w:hint="eastAsia"/>
                <w:lang w:eastAsia="fr-FR"/>
              </w:rPr>
              <w:t>é</w:t>
            </w:r>
            <w:r w:rsidRPr="005107F5">
              <w:rPr>
                <w:lang w:eastAsia="fr-FR"/>
              </w:rPr>
              <w:t>hension orale : A partir de documents vid</w:t>
            </w:r>
            <w:r w:rsidRPr="005107F5">
              <w:rPr>
                <w:rFonts w:hint="eastAsia"/>
                <w:lang w:eastAsia="fr-FR"/>
              </w:rPr>
              <w:t>é</w:t>
            </w:r>
            <w:r w:rsidRPr="005107F5">
              <w:rPr>
                <w:lang w:eastAsia="fr-FR"/>
              </w:rPr>
              <w:t>o authentiques de vulgarisation scientifiques,</w:t>
            </w:r>
            <w:r>
              <w:rPr>
                <w:lang w:eastAsia="fr-FR"/>
              </w:rPr>
              <w:t xml:space="preserve"> </w:t>
            </w:r>
            <w:r w:rsidRPr="005107F5">
              <w:rPr>
                <w:lang w:eastAsia="fr-FR"/>
              </w:rPr>
              <w:t>prise de notes, r</w:t>
            </w:r>
            <w:r w:rsidRPr="005107F5">
              <w:rPr>
                <w:rFonts w:hint="eastAsia"/>
                <w:lang w:eastAsia="fr-FR"/>
              </w:rPr>
              <w:t>é</w:t>
            </w:r>
            <w:r w:rsidRPr="005107F5">
              <w:rPr>
                <w:lang w:eastAsia="fr-FR"/>
              </w:rPr>
              <w:t>sum</w:t>
            </w:r>
            <w:r w:rsidRPr="005107F5">
              <w:rPr>
                <w:rFonts w:hint="eastAsia"/>
                <w:lang w:eastAsia="fr-FR"/>
              </w:rPr>
              <w:t>é</w:t>
            </w:r>
            <w:r w:rsidRPr="005107F5">
              <w:rPr>
                <w:lang w:eastAsia="fr-FR"/>
              </w:rPr>
              <w:t xml:space="preserve"> et pr</w:t>
            </w:r>
            <w:r w:rsidRPr="005107F5">
              <w:rPr>
                <w:rFonts w:hint="eastAsia"/>
                <w:lang w:eastAsia="fr-FR"/>
              </w:rPr>
              <w:t>é</w:t>
            </w:r>
            <w:r w:rsidRPr="005107F5">
              <w:rPr>
                <w:lang w:eastAsia="fr-FR"/>
              </w:rPr>
              <w:t>sentation du document.</w:t>
            </w:r>
          </w:p>
          <w:p w:rsidR="005107F5" w:rsidRPr="005107F5" w:rsidRDefault="005107F5" w:rsidP="005107F5">
            <w:pPr>
              <w:rPr>
                <w:lang w:eastAsia="fr-FR"/>
              </w:rPr>
            </w:pPr>
            <w:r w:rsidRPr="005107F5">
              <w:rPr>
                <w:rFonts w:ascii="TT1084Co00" w:cs="TT1084Co00"/>
                <w:lang w:eastAsia="fr-FR"/>
              </w:rPr>
              <w:t>E</w:t>
            </w:r>
            <w:r w:rsidRPr="005107F5">
              <w:rPr>
                <w:lang w:eastAsia="fr-FR"/>
              </w:rPr>
              <w:t>xpression orale : Expos</w:t>
            </w:r>
            <w:r w:rsidRPr="005107F5">
              <w:rPr>
                <w:rFonts w:hint="eastAsia"/>
                <w:lang w:eastAsia="fr-FR"/>
              </w:rPr>
              <w:t>é</w:t>
            </w:r>
            <w:r w:rsidRPr="005107F5">
              <w:rPr>
                <w:lang w:eastAsia="fr-FR"/>
              </w:rPr>
              <w:t xml:space="preserve"> d'un sujet scientifique ou technique, </w:t>
            </w:r>
            <w:r w:rsidRPr="005107F5">
              <w:rPr>
                <w:rFonts w:hint="eastAsia"/>
                <w:lang w:eastAsia="fr-FR"/>
              </w:rPr>
              <w:t>é</w:t>
            </w:r>
            <w:r w:rsidRPr="005107F5">
              <w:rPr>
                <w:lang w:eastAsia="fr-FR"/>
              </w:rPr>
              <w:t xml:space="preserve">laboration et </w:t>
            </w:r>
            <w:r w:rsidRPr="005107F5">
              <w:rPr>
                <w:rFonts w:hint="eastAsia"/>
                <w:lang w:eastAsia="fr-FR"/>
              </w:rPr>
              <w:t>é</w:t>
            </w:r>
            <w:r w:rsidRPr="005107F5">
              <w:rPr>
                <w:lang w:eastAsia="fr-FR"/>
              </w:rPr>
              <w:t>change de messages</w:t>
            </w:r>
            <w:r>
              <w:rPr>
                <w:lang w:eastAsia="fr-FR"/>
              </w:rPr>
              <w:t xml:space="preserve"> </w:t>
            </w:r>
            <w:r w:rsidRPr="005107F5">
              <w:rPr>
                <w:lang w:eastAsia="fr-FR"/>
              </w:rPr>
              <w:t>oraux (id</w:t>
            </w:r>
            <w:r w:rsidRPr="005107F5">
              <w:rPr>
                <w:rFonts w:hint="eastAsia"/>
                <w:lang w:eastAsia="fr-FR"/>
              </w:rPr>
              <w:t>é</w:t>
            </w:r>
            <w:r w:rsidRPr="005107F5">
              <w:rPr>
                <w:lang w:eastAsia="fr-FR"/>
              </w:rPr>
              <w:t>es et donn</w:t>
            </w:r>
            <w:r w:rsidRPr="005107F5">
              <w:rPr>
                <w:rFonts w:hint="eastAsia"/>
                <w:lang w:eastAsia="fr-FR"/>
              </w:rPr>
              <w:t>é</w:t>
            </w:r>
            <w:r w:rsidRPr="005107F5">
              <w:rPr>
                <w:lang w:eastAsia="fr-FR"/>
              </w:rPr>
              <w:t>es), Communication t</w:t>
            </w:r>
            <w:r w:rsidRPr="005107F5">
              <w:rPr>
                <w:rFonts w:hint="eastAsia"/>
                <w:lang w:eastAsia="fr-FR"/>
              </w:rPr>
              <w:t>é</w:t>
            </w:r>
            <w:r w:rsidRPr="005107F5">
              <w:rPr>
                <w:lang w:eastAsia="fr-FR"/>
              </w:rPr>
              <w:t>l</w:t>
            </w:r>
            <w:r w:rsidRPr="005107F5">
              <w:rPr>
                <w:rFonts w:hint="eastAsia"/>
                <w:lang w:eastAsia="fr-FR"/>
              </w:rPr>
              <w:t>é</w:t>
            </w:r>
            <w:r w:rsidRPr="005107F5">
              <w:rPr>
                <w:lang w:eastAsia="fr-FR"/>
              </w:rPr>
              <w:t>phonique, Expression gestuelle.</w:t>
            </w:r>
          </w:p>
          <w:p w:rsidR="00DA20C5" w:rsidRDefault="005107F5" w:rsidP="005107F5">
            <w:r w:rsidRPr="005107F5">
              <w:rPr>
                <w:rFonts w:ascii="TT1084Co00" w:cs="TT1084Co00"/>
                <w:lang w:eastAsia="fr-FR"/>
              </w:rPr>
              <w:t>E</w:t>
            </w:r>
            <w:r w:rsidRPr="005107F5">
              <w:rPr>
                <w:lang w:eastAsia="fr-FR"/>
              </w:rPr>
              <w:t xml:space="preserve">xpression </w:t>
            </w:r>
            <w:r w:rsidRPr="005107F5">
              <w:rPr>
                <w:rFonts w:hint="eastAsia"/>
                <w:lang w:eastAsia="fr-FR"/>
              </w:rPr>
              <w:t>é</w:t>
            </w:r>
            <w:r w:rsidRPr="005107F5">
              <w:rPr>
                <w:lang w:eastAsia="fr-FR"/>
              </w:rPr>
              <w:t>crite : Extraction des id</w:t>
            </w:r>
            <w:r w:rsidRPr="005107F5">
              <w:rPr>
                <w:rFonts w:hint="eastAsia"/>
                <w:lang w:eastAsia="fr-FR"/>
              </w:rPr>
              <w:t>é</w:t>
            </w:r>
            <w:r w:rsidRPr="005107F5">
              <w:rPr>
                <w:lang w:eastAsia="fr-FR"/>
              </w:rPr>
              <w:t>es d</w:t>
            </w:r>
            <w:r w:rsidRPr="005107F5">
              <w:rPr>
                <w:rFonts w:hint="cs"/>
                <w:lang w:eastAsia="fr-FR"/>
              </w:rPr>
              <w:t>’</w:t>
            </w:r>
            <w:r w:rsidRPr="005107F5">
              <w:rPr>
                <w:lang w:eastAsia="fr-FR"/>
              </w:rPr>
              <w:t>un document scientifique, Ecriture d</w:t>
            </w:r>
            <w:r w:rsidRPr="005107F5">
              <w:rPr>
                <w:rFonts w:hint="cs"/>
                <w:lang w:eastAsia="fr-FR"/>
              </w:rPr>
              <w:t>’</w:t>
            </w:r>
            <w:r>
              <w:rPr>
                <w:lang w:eastAsia="fr-FR"/>
              </w:rPr>
              <w:t xml:space="preserve">un message </w:t>
            </w:r>
            <w:r w:rsidRPr="005107F5">
              <w:rPr>
                <w:lang w:eastAsia="fr-FR"/>
              </w:rPr>
              <w:t>scientifique, Echange d</w:t>
            </w:r>
            <w:r w:rsidRPr="005107F5">
              <w:rPr>
                <w:rFonts w:hint="cs"/>
                <w:lang w:eastAsia="fr-FR"/>
              </w:rPr>
              <w:t>’</w:t>
            </w:r>
            <w:r w:rsidRPr="005107F5">
              <w:rPr>
                <w:lang w:eastAsia="fr-FR"/>
              </w:rPr>
              <w:t xml:space="preserve">information par </w:t>
            </w:r>
            <w:r w:rsidRPr="005107F5">
              <w:rPr>
                <w:rFonts w:hint="eastAsia"/>
                <w:lang w:eastAsia="fr-FR"/>
              </w:rPr>
              <w:t>é</w:t>
            </w:r>
            <w:r w:rsidRPr="005107F5">
              <w:rPr>
                <w:lang w:eastAsia="fr-FR"/>
              </w:rPr>
              <w:t>crit, r</w:t>
            </w:r>
            <w:r w:rsidRPr="005107F5">
              <w:rPr>
                <w:rFonts w:hint="eastAsia"/>
                <w:lang w:eastAsia="fr-FR"/>
              </w:rPr>
              <w:t>é</w:t>
            </w:r>
            <w:r w:rsidRPr="005107F5">
              <w:rPr>
                <w:lang w:eastAsia="fr-FR"/>
              </w:rPr>
              <w:t>daction de CV, lettres de demandes de stages ou</w:t>
            </w:r>
            <w:r>
              <w:rPr>
                <w:lang w:eastAsia="fr-FR"/>
              </w:rPr>
              <w:t xml:space="preserve"> </w:t>
            </w:r>
            <w:r w:rsidRPr="005107F5">
              <w:rPr>
                <w:lang w:eastAsia="fr-FR"/>
              </w:rPr>
              <w:t>d'emplois.</w:t>
            </w:r>
          </w:p>
          <w:p w:rsidR="00B3574A" w:rsidRDefault="00B3574A" w:rsidP="00B3574A">
            <w:r w:rsidRPr="00B3574A">
              <w:rPr>
                <w:b/>
                <w:bCs/>
              </w:rPr>
              <w:t>Recommandation</w:t>
            </w:r>
            <w:r>
              <w:t>: Il est vivement recommandé au responsable de la matière de présenter et expliquer à la fin de chaque séance (au plus) une dizaine de mots techniques de la spécialité dans les trois langues (si possible) anglais, français et arabe.</w:t>
            </w:r>
          </w:p>
        </w:tc>
      </w:tr>
      <w:tr w:rsidR="00DA20C5" w:rsidTr="005769CD">
        <w:tc>
          <w:tcPr>
            <w:tcW w:w="9854" w:type="dxa"/>
            <w:tcBorders>
              <w:top w:val="nil"/>
              <w:bottom w:val="nil"/>
            </w:tcBorders>
          </w:tcPr>
          <w:p w:rsidR="00DA20C5" w:rsidRDefault="00DA20C5" w:rsidP="005769CD">
            <w:pPr>
              <w:ind w:firstLine="0"/>
            </w:pPr>
            <w:r w:rsidRPr="00337F7A">
              <w:rPr>
                <w:b/>
                <w:bCs/>
                <w:u w:val="single"/>
              </w:rPr>
              <w:t>Mode d’évaluation</w:t>
            </w:r>
            <w:r>
              <w:t> :</w:t>
            </w:r>
          </w:p>
          <w:p w:rsidR="00DA20C5" w:rsidRDefault="00DA20C5" w:rsidP="005107F5">
            <w:r w:rsidRPr="00E170F3">
              <w:t xml:space="preserve">Examen : </w:t>
            </w:r>
            <w:r w:rsidR="005107F5">
              <w:t>10</w:t>
            </w:r>
            <w:r w:rsidR="005107F5" w:rsidRPr="00E170F3">
              <w:t>0%</w:t>
            </w:r>
            <w:r w:rsidRPr="00E170F3">
              <w:t>.</w:t>
            </w:r>
          </w:p>
        </w:tc>
      </w:tr>
      <w:tr w:rsidR="00DA20C5" w:rsidRPr="00BB1FCE" w:rsidTr="005769CD">
        <w:tc>
          <w:tcPr>
            <w:tcW w:w="9854" w:type="dxa"/>
            <w:tcBorders>
              <w:top w:val="nil"/>
            </w:tcBorders>
          </w:tcPr>
          <w:p w:rsidR="00DA20C5" w:rsidRDefault="00DA20C5" w:rsidP="005769CD">
            <w:pPr>
              <w:ind w:firstLine="0"/>
            </w:pPr>
            <w:r w:rsidRPr="00337F7A">
              <w:rPr>
                <w:b/>
                <w:u w:val="single"/>
              </w:rPr>
              <w:t>Références</w:t>
            </w:r>
            <w:r w:rsidRPr="009A73D9">
              <w:rPr>
                <w:b/>
              </w:rPr>
              <w:t xml:space="preserve">  </w:t>
            </w:r>
          </w:p>
          <w:p w:rsidR="00363778" w:rsidRDefault="00363778" w:rsidP="00635CA7">
            <w:pPr>
              <w:pStyle w:val="Paragraphedeliste"/>
              <w:numPr>
                <w:ilvl w:val="0"/>
                <w:numId w:val="17"/>
              </w:numPr>
              <w:tabs>
                <w:tab w:val="right" w:pos="9638"/>
              </w:tabs>
              <w:ind w:left="284" w:hanging="284"/>
            </w:pPr>
            <w:r>
              <w:t xml:space="preserve">P.T. </w:t>
            </w:r>
            <w:proofErr w:type="spellStart"/>
            <w:r>
              <w:t>Danison</w:t>
            </w:r>
            <w:proofErr w:type="spellEnd"/>
            <w:r>
              <w:t>, Guide pratique pour rédiger en anglais: usages et règles, conseils pratiques, Editions d'Organisation 2007</w:t>
            </w:r>
          </w:p>
          <w:p w:rsidR="00363778" w:rsidRDefault="00363778" w:rsidP="00635CA7">
            <w:pPr>
              <w:pStyle w:val="Paragraphedeliste"/>
              <w:numPr>
                <w:ilvl w:val="0"/>
                <w:numId w:val="17"/>
              </w:numPr>
              <w:tabs>
                <w:tab w:val="right" w:pos="9638"/>
              </w:tabs>
              <w:ind w:left="284" w:hanging="284"/>
            </w:pPr>
            <w:r>
              <w:lastRenderedPageBreak/>
              <w:t xml:space="preserve"> </w:t>
            </w:r>
            <w:proofErr w:type="spellStart"/>
            <w:r>
              <w:t>A.Chamberlain</w:t>
            </w:r>
            <w:proofErr w:type="spellEnd"/>
            <w:r>
              <w:t>, R. Steele, Guide pratique de la communication: anglais, Didier 1992</w:t>
            </w:r>
          </w:p>
          <w:p w:rsidR="00363778" w:rsidRDefault="00363778" w:rsidP="00635CA7">
            <w:pPr>
              <w:pStyle w:val="Paragraphedeliste"/>
              <w:numPr>
                <w:ilvl w:val="0"/>
                <w:numId w:val="17"/>
              </w:numPr>
              <w:tabs>
                <w:tab w:val="right" w:pos="9638"/>
              </w:tabs>
              <w:ind w:left="284" w:hanging="284"/>
            </w:pPr>
            <w:r>
              <w:t xml:space="preserve">R. Ernst, Dictionnaire des techniques et sciences appliquées: français-anglais, </w:t>
            </w:r>
            <w:proofErr w:type="spellStart"/>
            <w:r>
              <w:t>Dunod</w:t>
            </w:r>
            <w:proofErr w:type="spellEnd"/>
            <w:r>
              <w:t xml:space="preserve"> 2002.</w:t>
            </w:r>
          </w:p>
          <w:p w:rsidR="00363778" w:rsidRPr="00363778" w:rsidRDefault="00363778" w:rsidP="00635CA7">
            <w:pPr>
              <w:pStyle w:val="Paragraphedeliste"/>
              <w:numPr>
                <w:ilvl w:val="0"/>
                <w:numId w:val="17"/>
              </w:numPr>
              <w:tabs>
                <w:tab w:val="right" w:pos="9638"/>
              </w:tabs>
              <w:ind w:left="284" w:hanging="284"/>
              <w:rPr>
                <w:lang w:val="en-US"/>
              </w:rPr>
            </w:pPr>
            <w:r w:rsidRPr="00363778">
              <w:rPr>
                <w:lang w:val="en-US"/>
              </w:rPr>
              <w:t>J. Comfort, S. Hick, and A. Savage, Basic Technical English, Oxford University Press, 1980</w:t>
            </w:r>
          </w:p>
          <w:p w:rsidR="00363778" w:rsidRPr="00363778" w:rsidRDefault="00363778" w:rsidP="00635CA7">
            <w:pPr>
              <w:pStyle w:val="Paragraphedeliste"/>
              <w:numPr>
                <w:ilvl w:val="0"/>
                <w:numId w:val="17"/>
              </w:numPr>
              <w:tabs>
                <w:tab w:val="right" w:pos="9638"/>
              </w:tabs>
              <w:ind w:left="284" w:hanging="284"/>
              <w:rPr>
                <w:lang w:val="en-US"/>
              </w:rPr>
            </w:pPr>
            <w:r w:rsidRPr="00363778">
              <w:rPr>
                <w:lang w:val="en-US"/>
              </w:rPr>
              <w:t xml:space="preserve">E. H. </w:t>
            </w:r>
            <w:proofErr w:type="spellStart"/>
            <w:r w:rsidRPr="00363778">
              <w:rPr>
                <w:lang w:val="en-US"/>
              </w:rPr>
              <w:t>Glendinning</w:t>
            </w:r>
            <w:proofErr w:type="spellEnd"/>
            <w:r w:rsidRPr="00363778">
              <w:rPr>
                <w:lang w:val="en-US"/>
              </w:rPr>
              <w:t xml:space="preserve"> and N. </w:t>
            </w:r>
            <w:proofErr w:type="spellStart"/>
            <w:r w:rsidRPr="00363778">
              <w:rPr>
                <w:lang w:val="en-US"/>
              </w:rPr>
              <w:t>Glendinning</w:t>
            </w:r>
            <w:proofErr w:type="spellEnd"/>
            <w:r w:rsidRPr="00363778">
              <w:rPr>
                <w:lang w:val="en-US"/>
              </w:rPr>
              <w:t>, Oxford English for Electrical and Mechanical Engineering, Oxford University Press 1995</w:t>
            </w:r>
          </w:p>
          <w:p w:rsidR="00363778" w:rsidRPr="00363778" w:rsidRDefault="00363778" w:rsidP="00635CA7">
            <w:pPr>
              <w:pStyle w:val="Paragraphedeliste"/>
              <w:numPr>
                <w:ilvl w:val="0"/>
                <w:numId w:val="17"/>
              </w:numPr>
              <w:tabs>
                <w:tab w:val="right" w:pos="9638"/>
              </w:tabs>
              <w:ind w:left="284" w:hanging="284"/>
              <w:rPr>
                <w:lang w:val="en-US"/>
              </w:rPr>
            </w:pPr>
            <w:r w:rsidRPr="00363778">
              <w:rPr>
                <w:lang w:val="en-US"/>
              </w:rPr>
              <w:t xml:space="preserve">T. N. </w:t>
            </w:r>
            <w:proofErr w:type="spellStart"/>
            <w:r w:rsidRPr="00363778">
              <w:rPr>
                <w:lang w:val="en-US"/>
              </w:rPr>
              <w:t>Huckin</w:t>
            </w:r>
            <w:proofErr w:type="spellEnd"/>
            <w:r w:rsidRPr="00363778">
              <w:rPr>
                <w:lang w:val="en-US"/>
              </w:rPr>
              <w:t xml:space="preserve">, and A. L. Olsen, Technical writing and professional communication for nonnative speakers of English, Mc </w:t>
            </w:r>
            <w:proofErr w:type="spellStart"/>
            <w:r w:rsidRPr="00363778">
              <w:rPr>
                <w:lang w:val="en-US"/>
              </w:rPr>
              <w:t>Graw</w:t>
            </w:r>
            <w:proofErr w:type="spellEnd"/>
            <w:r w:rsidRPr="00363778">
              <w:rPr>
                <w:lang w:val="en-US"/>
              </w:rPr>
              <w:t>-Hill 1991</w:t>
            </w:r>
          </w:p>
          <w:p w:rsidR="00DA20C5" w:rsidRPr="00363778" w:rsidRDefault="00363778" w:rsidP="00635CA7">
            <w:pPr>
              <w:pStyle w:val="Paragraphedeliste"/>
              <w:numPr>
                <w:ilvl w:val="0"/>
                <w:numId w:val="17"/>
              </w:numPr>
              <w:tabs>
                <w:tab w:val="right" w:pos="9638"/>
              </w:tabs>
              <w:ind w:left="284" w:hanging="284"/>
              <w:rPr>
                <w:lang w:val="en-US"/>
              </w:rPr>
            </w:pPr>
            <w:r w:rsidRPr="00363778">
              <w:rPr>
                <w:lang w:val="en-US"/>
              </w:rPr>
              <w:t xml:space="preserve">J. </w:t>
            </w:r>
            <w:proofErr w:type="spellStart"/>
            <w:r w:rsidRPr="00363778">
              <w:rPr>
                <w:lang w:val="en-US"/>
              </w:rPr>
              <w:t>Orasanu</w:t>
            </w:r>
            <w:proofErr w:type="spellEnd"/>
            <w:r w:rsidRPr="00363778">
              <w:rPr>
                <w:lang w:val="en-US"/>
              </w:rPr>
              <w:t>, Reading Comprehension from Research to Practice, Erlbaum Associates 1986</w:t>
            </w:r>
          </w:p>
        </w:tc>
      </w:tr>
    </w:tbl>
    <w:p w:rsidR="00DA20C5" w:rsidRPr="00363778" w:rsidRDefault="00DA20C5" w:rsidP="00DA20C5">
      <w:pPr>
        <w:rPr>
          <w:lang w:val="en-US"/>
        </w:rPr>
      </w:pPr>
    </w:p>
    <w:p w:rsidR="00DA20C5" w:rsidRPr="00363778" w:rsidRDefault="00DA20C5" w:rsidP="00DA20C5">
      <w:pPr>
        <w:rPr>
          <w:lang w:val="en-US"/>
        </w:rPr>
      </w:pPr>
    </w:p>
    <w:p w:rsidR="00DA20C5" w:rsidRPr="00363778" w:rsidRDefault="00DA20C5" w:rsidP="00DA20C5">
      <w:pPr>
        <w:rPr>
          <w:lang w:val="en-US"/>
        </w:rPr>
      </w:pPr>
    </w:p>
    <w:p w:rsidR="00DA20C5" w:rsidRPr="00363778" w:rsidRDefault="00DA20C5" w:rsidP="00DA20C5">
      <w:pPr>
        <w:rPr>
          <w:lang w:val="en-US"/>
        </w:rPr>
      </w:pPr>
    </w:p>
    <w:p w:rsidR="00DA20C5" w:rsidRPr="00363778" w:rsidRDefault="00DA20C5" w:rsidP="00DA20C5">
      <w:pPr>
        <w:spacing w:after="0" w:line="240" w:lineRule="auto"/>
        <w:ind w:right="0" w:firstLine="0"/>
        <w:jc w:val="left"/>
        <w:rPr>
          <w:lang w:val="en-US"/>
        </w:rPr>
      </w:pPr>
      <w:r w:rsidRPr="00363778">
        <w:rPr>
          <w:lang w:val="en-US"/>
        </w:rPr>
        <w:br w:type="page"/>
      </w:r>
    </w:p>
    <w:p w:rsidR="0086704B" w:rsidRDefault="0086704B" w:rsidP="0086704B">
      <w:pPr>
        <w:rPr>
          <w:rtl/>
        </w:rPr>
      </w:pPr>
    </w:p>
    <w:p w:rsidR="0086704B" w:rsidRDefault="0086704B" w:rsidP="0086704B">
      <w:pPr>
        <w:rPr>
          <w:rtl/>
        </w:rPr>
      </w:pPr>
    </w:p>
    <w:p w:rsidR="0086704B" w:rsidRPr="00363778" w:rsidRDefault="0086704B" w:rsidP="0086704B">
      <w:pPr>
        <w:rPr>
          <w:lang w:val="en-US"/>
        </w:rPr>
      </w:pPr>
    </w:p>
    <w:p w:rsidR="0086704B" w:rsidRPr="00363778" w:rsidRDefault="0086704B" w:rsidP="0086704B">
      <w:pPr>
        <w:rPr>
          <w:lang w:val="en-US"/>
        </w:rPr>
      </w:pPr>
    </w:p>
    <w:p w:rsidR="0086704B" w:rsidRPr="00363778" w:rsidRDefault="0086704B" w:rsidP="0086704B">
      <w:pPr>
        <w:rPr>
          <w:lang w:val="en-US"/>
        </w:rPr>
      </w:pPr>
    </w:p>
    <w:p w:rsidR="0086704B" w:rsidRDefault="0086704B" w:rsidP="0086704B">
      <w:pPr>
        <w:rPr>
          <w:rtl/>
        </w:rPr>
      </w:pPr>
    </w:p>
    <w:p w:rsidR="0086704B" w:rsidRPr="00363778" w:rsidRDefault="0086704B" w:rsidP="0086704B">
      <w:pPr>
        <w:rPr>
          <w:lang w:val="en-US"/>
        </w:rPr>
      </w:pPr>
    </w:p>
    <w:p w:rsidR="0086704B" w:rsidRPr="00363778" w:rsidRDefault="0086704B" w:rsidP="0086704B">
      <w:pPr>
        <w:rPr>
          <w:lang w:val="en-US"/>
        </w:rPr>
      </w:pPr>
    </w:p>
    <w:p w:rsidR="0086704B" w:rsidRPr="00363778" w:rsidRDefault="0086704B" w:rsidP="0086704B">
      <w:pPr>
        <w:rPr>
          <w:lang w:val="en-US"/>
        </w:rPr>
      </w:pPr>
    </w:p>
    <w:p w:rsidR="0086704B" w:rsidRPr="00363778" w:rsidRDefault="0086704B" w:rsidP="0086704B">
      <w:pPr>
        <w:rPr>
          <w:lang w:val="en-US"/>
        </w:rPr>
      </w:pPr>
    </w:p>
    <w:p w:rsidR="0086704B" w:rsidRPr="00792D23" w:rsidRDefault="0086704B" w:rsidP="003336F8">
      <w:pPr>
        <w:pStyle w:val="Titre2"/>
      </w:pPr>
      <w:bookmarkStart w:id="164" w:name="_Toc14014640"/>
      <w:bookmarkStart w:id="165" w:name="_Toc14237837"/>
      <w:r w:rsidRPr="009A73D9">
        <w:t>Programme détaillé par matière</w:t>
      </w:r>
      <w:r w:rsidRPr="00792D23">
        <w:t xml:space="preserve"> </w:t>
      </w:r>
      <w:bookmarkEnd w:id="164"/>
      <w:r w:rsidR="003336F8">
        <w:t>(Semestre 2)</w:t>
      </w:r>
      <w:bookmarkEnd w:id="165"/>
    </w:p>
    <w:p w:rsidR="0086704B" w:rsidRPr="009A73D9" w:rsidRDefault="0086704B" w:rsidP="0086704B"/>
    <w:p w:rsidR="0086704B" w:rsidRPr="009A73D9" w:rsidRDefault="0086704B" w:rsidP="0086704B"/>
    <w:p w:rsidR="0086704B" w:rsidRPr="009A73D9" w:rsidRDefault="0086704B" w:rsidP="0086704B">
      <w:r>
        <w:br w:type="page"/>
      </w:r>
    </w:p>
    <w:p w:rsidR="00305559" w:rsidRPr="009A73D9" w:rsidRDefault="00305559" w:rsidP="00305559"/>
    <w:tbl>
      <w:tblPr>
        <w:tblStyle w:val="Grilledutableau"/>
        <w:tblW w:w="0" w:type="auto"/>
        <w:tblLook w:val="04A0"/>
      </w:tblPr>
      <w:tblGrid>
        <w:gridCol w:w="9854"/>
      </w:tblGrid>
      <w:tr w:rsidR="00305559" w:rsidTr="00212B9E">
        <w:tc>
          <w:tcPr>
            <w:tcW w:w="9854" w:type="dxa"/>
            <w:shd w:val="clear" w:color="auto" w:fill="FFE697"/>
          </w:tcPr>
          <w:p w:rsidR="00305559" w:rsidRPr="008F1F87" w:rsidRDefault="00305559" w:rsidP="00212B9E">
            <w:pPr>
              <w:ind w:firstLine="0"/>
              <w:rPr>
                <w:b/>
                <w:bCs/>
              </w:rPr>
            </w:pPr>
            <w:r w:rsidRPr="008F1F87">
              <w:t>Intitulé du Master :</w:t>
            </w:r>
            <w:r w:rsidRPr="008F1F87">
              <w:rPr>
                <w:b/>
                <w:bCs/>
              </w:rPr>
              <w:t xml:space="preserve"> Master professionnalisant Instrumentation et Systèmes MIS</w:t>
            </w:r>
          </w:p>
        </w:tc>
      </w:tr>
      <w:tr w:rsidR="00305559" w:rsidTr="00212B9E">
        <w:tc>
          <w:tcPr>
            <w:tcW w:w="9854" w:type="dxa"/>
            <w:shd w:val="clear" w:color="auto" w:fill="93E3FF"/>
          </w:tcPr>
          <w:p w:rsidR="00305559" w:rsidRPr="00B00B4A" w:rsidRDefault="00305559" w:rsidP="00212B9E">
            <w:pPr>
              <w:spacing w:after="0"/>
              <w:ind w:firstLine="0"/>
              <w:rPr>
                <w:iCs/>
              </w:rPr>
            </w:pPr>
            <w:r w:rsidRPr="00B00B4A">
              <w:t>Semestre </w:t>
            </w:r>
            <w:r w:rsidRPr="00B00B4A">
              <w:rPr>
                <w:i/>
              </w:rPr>
              <w:t xml:space="preserve">: </w:t>
            </w:r>
            <w:r w:rsidRPr="00B00B4A">
              <w:rPr>
                <w:iCs/>
              </w:rPr>
              <w:t>2</w:t>
            </w:r>
          </w:p>
          <w:p w:rsidR="00305559" w:rsidRPr="00B00B4A" w:rsidRDefault="00305559" w:rsidP="00212B9E">
            <w:pPr>
              <w:spacing w:after="0"/>
              <w:ind w:firstLine="0"/>
              <w:rPr>
                <w:iCs/>
              </w:rPr>
            </w:pPr>
            <w:r w:rsidRPr="00B00B4A">
              <w:rPr>
                <w:iCs/>
              </w:rPr>
              <w:t>Unité d'enseignement: Fondamental UEF 1.2.1</w:t>
            </w:r>
          </w:p>
          <w:p w:rsidR="00305559" w:rsidRPr="00B00B4A" w:rsidRDefault="00305559" w:rsidP="00212B9E">
            <w:pPr>
              <w:spacing w:after="0"/>
              <w:ind w:firstLine="0"/>
              <w:rPr>
                <w:b/>
                <w:bCs/>
              </w:rPr>
            </w:pPr>
            <w:r w:rsidRPr="00B00B4A">
              <w:t xml:space="preserve">Intitulé de la matière: </w:t>
            </w:r>
            <w:r w:rsidRPr="00B00B4A">
              <w:rPr>
                <w:b/>
                <w:bCs/>
              </w:rPr>
              <w:t>API et supervision</w:t>
            </w:r>
          </w:p>
          <w:p w:rsidR="00305559" w:rsidRPr="00B00B4A" w:rsidRDefault="00305559" w:rsidP="00212B9E">
            <w:pPr>
              <w:spacing w:after="0"/>
              <w:ind w:firstLine="0"/>
              <w:jc w:val="left"/>
            </w:pPr>
            <w:r w:rsidRPr="00B00B4A">
              <w:t>Volume horaire semestriel: 45h00  (Cours: 1h30, TD: 1h30)</w:t>
            </w:r>
          </w:p>
          <w:p w:rsidR="00305559" w:rsidRPr="00B00B4A" w:rsidRDefault="00305559" w:rsidP="00212B9E">
            <w:pPr>
              <w:spacing w:after="0"/>
              <w:ind w:firstLine="0"/>
            </w:pPr>
            <w:r w:rsidRPr="00B00B4A">
              <w:t>Crédits: 4</w:t>
            </w:r>
          </w:p>
          <w:p w:rsidR="00305559" w:rsidRPr="00B00B4A" w:rsidRDefault="00305559" w:rsidP="00212B9E">
            <w:pPr>
              <w:spacing w:after="0"/>
              <w:ind w:firstLine="0"/>
            </w:pPr>
            <w:r w:rsidRPr="00B00B4A">
              <w:t>Coefficient: 2</w:t>
            </w:r>
          </w:p>
        </w:tc>
      </w:tr>
      <w:tr w:rsidR="00305559" w:rsidTr="00212B9E">
        <w:tc>
          <w:tcPr>
            <w:tcW w:w="9854" w:type="dxa"/>
            <w:tcBorders>
              <w:bottom w:val="single" w:sz="4" w:space="0" w:color="auto"/>
            </w:tcBorders>
            <w:shd w:val="clear" w:color="auto" w:fill="FFFFA7"/>
          </w:tcPr>
          <w:p w:rsidR="00305559" w:rsidRPr="009A73D9" w:rsidRDefault="00305559" w:rsidP="00212B9E">
            <w:pPr>
              <w:spacing w:before="120"/>
              <w:ind w:firstLine="0"/>
            </w:pPr>
            <w:r w:rsidRPr="009A73D9">
              <w:t>Enseignant responsable de l’UE :</w:t>
            </w:r>
            <w:r w:rsidRPr="009A73D9">
              <w:rPr>
                <w:i/>
              </w:rPr>
              <w:t xml:space="preserve"> </w:t>
            </w:r>
            <w:r w:rsidR="00891096">
              <w:rPr>
                <w:b/>
                <w:bCs/>
              </w:rPr>
              <w:t>SMAHI Mokhtar</w:t>
            </w:r>
          </w:p>
          <w:p w:rsidR="00305559" w:rsidRDefault="00305559" w:rsidP="00212B9E">
            <w:pPr>
              <w:ind w:firstLine="0"/>
            </w:pPr>
            <w:r w:rsidRPr="009A73D9">
              <w:t xml:space="preserve">Enseignant responsable de la matière: </w:t>
            </w:r>
            <w:r>
              <w:rPr>
                <w:b/>
                <w:bCs/>
              </w:rPr>
              <w:t>SMAHI Mokhtar</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D041CE" w:rsidP="00D041CE">
            <w:r w:rsidRPr="00D041CE">
              <w:t>A l’issue de la matière, l’étudiant doit être capable de définir les outils de programmation et de supervision permettant la réalisation d’un automatisme de commande à partir d’un cahier de charges, puis choisir le matériel et la configuration nécessaire pour la réalisation et concevoir un programme et mettre en œuvre un automatisme industriel.</w:t>
            </w:r>
          </w:p>
        </w:tc>
      </w:tr>
      <w:tr w:rsidR="00305559" w:rsidRPr="004B5DC6"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4B5DC6" w:rsidRPr="004B5DC6" w:rsidRDefault="004B5DC6" w:rsidP="004B5DC6">
            <w:r w:rsidRPr="004B5DC6">
              <w:t>L’étudiant devra posséder les connaissances suivantes :</w:t>
            </w:r>
          </w:p>
          <w:p w:rsidR="004B5DC6" w:rsidRPr="004B5DC6" w:rsidRDefault="004B5DC6" w:rsidP="009828E3">
            <w:pPr>
              <w:pStyle w:val="puces"/>
              <w:rPr>
                <w:lang w:val="en-US"/>
              </w:rPr>
            </w:pPr>
            <w:r w:rsidRPr="009828E3">
              <w:t>Automates programmables industriels</w:t>
            </w:r>
            <w:r w:rsidRPr="004B5DC6">
              <w:rPr>
                <w:lang w:val="en-US"/>
              </w:rPr>
              <w:t>.</w:t>
            </w:r>
          </w:p>
          <w:p w:rsidR="00305559" w:rsidRPr="004B5DC6" w:rsidRDefault="004B5DC6" w:rsidP="009828E3">
            <w:pPr>
              <w:pStyle w:val="puces"/>
            </w:pPr>
            <w:r w:rsidRPr="009828E3">
              <w:t>Programmation</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CD6FED" w:rsidRPr="00CD6FED" w:rsidRDefault="00CD6FED" w:rsidP="00CD6FED">
            <w:pPr>
              <w:rPr>
                <w:b/>
                <w:bCs/>
              </w:rPr>
            </w:pPr>
            <w:r w:rsidRPr="00CD6FED">
              <w:rPr>
                <w:b/>
                <w:bCs/>
              </w:rPr>
              <w:t>Chapitre 1 : Les automates programmables industriels</w:t>
            </w:r>
            <w:r>
              <w:rPr>
                <w:b/>
                <w:bCs/>
              </w:rPr>
              <w:t xml:space="preserve">              </w:t>
            </w:r>
            <w:r w:rsidRPr="00CD6FED">
              <w:rPr>
                <w:b/>
                <w:bCs/>
              </w:rPr>
              <w:t xml:space="preserve"> (3 semaines)</w:t>
            </w:r>
          </w:p>
          <w:p w:rsidR="00CD6FED" w:rsidRPr="00CD6FED" w:rsidRDefault="00CD6FED" w:rsidP="00CD6FED">
            <w:r w:rsidRPr="00CD6FED">
              <w:t>Structure de l’unité centrale : architecture, mémoire.</w:t>
            </w:r>
            <w:r>
              <w:t xml:space="preserve"> </w:t>
            </w:r>
            <w:r w:rsidRPr="00CD6FED">
              <w:t>Les différents types de données API</w:t>
            </w:r>
            <w:r>
              <w:t xml:space="preserve">. </w:t>
            </w:r>
            <w:r w:rsidRPr="00CD6FED">
              <w:t>Modules d'entrées / sorties TOR</w:t>
            </w:r>
            <w:r>
              <w:t xml:space="preserve">. </w:t>
            </w:r>
            <w:r w:rsidRPr="00CD6FED">
              <w:t>Modules d'entrées / sorties analogiques</w:t>
            </w:r>
            <w:r>
              <w:t xml:space="preserve">. </w:t>
            </w:r>
            <w:r w:rsidRPr="00CD6FED">
              <w:t>Modules métiers</w:t>
            </w:r>
            <w:r>
              <w:t xml:space="preserve">. </w:t>
            </w:r>
            <w:r w:rsidRPr="00CD6FED">
              <w:t>Cartes de régulation PID (Principe de la régulation PID.</w:t>
            </w:r>
            <w:r>
              <w:t xml:space="preserve"> </w:t>
            </w:r>
            <w:r w:rsidRPr="00CD6FED">
              <w:t>Différents types de boucles de régulation</w:t>
            </w:r>
            <w:r>
              <w:t xml:space="preserve"> </w:t>
            </w:r>
            <w:r w:rsidRPr="00CD6FED">
              <w:t>(Simple, cascade, mixte))</w:t>
            </w:r>
            <w:r>
              <w:t xml:space="preserve">. </w:t>
            </w:r>
            <w:r w:rsidRPr="00CD6FED">
              <w:t>Cartes de commande d'axe</w:t>
            </w:r>
            <w:r>
              <w:t xml:space="preserve">. </w:t>
            </w:r>
            <w:r w:rsidRPr="00CD6FED">
              <w:t>Cartes de comptage rapide</w:t>
            </w:r>
          </w:p>
          <w:p w:rsidR="00CD6FED" w:rsidRPr="00CD6FED" w:rsidRDefault="00CD6FED" w:rsidP="00CD6FED">
            <w:pPr>
              <w:rPr>
                <w:b/>
                <w:bCs/>
              </w:rPr>
            </w:pPr>
            <w:r w:rsidRPr="00CD6FED">
              <w:rPr>
                <w:b/>
                <w:bCs/>
              </w:rPr>
              <w:t xml:space="preserve">Chapitre 2 : Langages de programmation: Norme IEC 1131-3 </w:t>
            </w:r>
            <w:r>
              <w:rPr>
                <w:b/>
                <w:bCs/>
              </w:rPr>
              <w:t xml:space="preserve">     </w:t>
            </w:r>
            <w:r w:rsidRPr="00CD6FED">
              <w:rPr>
                <w:b/>
                <w:bCs/>
              </w:rPr>
              <w:t>(5 semaines)</w:t>
            </w:r>
          </w:p>
          <w:p w:rsidR="00CD6FED" w:rsidRPr="00CD6FED" w:rsidRDefault="00CD6FED" w:rsidP="00CD6FED">
            <w:r w:rsidRPr="00CD6FED">
              <w:t>Logique câblée</w:t>
            </w:r>
            <w:r>
              <w:t xml:space="preserve">. </w:t>
            </w:r>
            <w:r w:rsidRPr="00CD6FED">
              <w:t>Logique programmée</w:t>
            </w:r>
            <w:r>
              <w:t xml:space="preserve">. </w:t>
            </w:r>
            <w:r w:rsidRPr="00CD6FED">
              <w:t>Les langages de programmation (LD, SFC, FBD, ST et IL)</w:t>
            </w:r>
            <w:r>
              <w:t xml:space="preserve">. </w:t>
            </w:r>
            <w:r w:rsidRPr="00CD6FED">
              <w:t>Opérations arithmétiques et logiques</w:t>
            </w:r>
          </w:p>
          <w:p w:rsidR="00CD6FED" w:rsidRPr="00CD6FED" w:rsidRDefault="00CD6FED" w:rsidP="00CD6FED">
            <w:pPr>
              <w:rPr>
                <w:b/>
                <w:bCs/>
              </w:rPr>
            </w:pPr>
            <w:r w:rsidRPr="00CD6FED">
              <w:rPr>
                <w:b/>
                <w:bCs/>
              </w:rPr>
              <w:t>Chapitre 3 : Blocs et fonctions</w:t>
            </w:r>
            <w:r>
              <w:rPr>
                <w:b/>
                <w:bCs/>
              </w:rPr>
              <w:t xml:space="preserve">                                                       </w:t>
            </w:r>
            <w:r w:rsidRPr="00CD6FED">
              <w:rPr>
                <w:b/>
                <w:bCs/>
              </w:rPr>
              <w:t xml:space="preserve"> (3 semaines)</w:t>
            </w:r>
          </w:p>
          <w:p w:rsidR="00CD6FED" w:rsidRPr="00CD6FED" w:rsidRDefault="00CD6FED" w:rsidP="00CD6FED">
            <w:r w:rsidRPr="00CD6FED">
              <w:t>Organisation de la mémoire programme</w:t>
            </w:r>
            <w:r>
              <w:t>.</w:t>
            </w:r>
            <w:r w:rsidRPr="00CD6FED">
              <w:t xml:space="preserve"> Organisation de la mémoire de données (mémentos, DB).</w:t>
            </w:r>
            <w:r>
              <w:t xml:space="preserve"> </w:t>
            </w:r>
            <w:r w:rsidRPr="00CD6FED">
              <w:t>Analyse de structure de programme</w:t>
            </w:r>
            <w:r>
              <w:t xml:space="preserve">. </w:t>
            </w:r>
            <w:r w:rsidRPr="00CD6FED">
              <w:t>Notion de bloc</w:t>
            </w:r>
            <w:r>
              <w:t xml:space="preserve">. </w:t>
            </w:r>
            <w:r w:rsidRPr="00CD6FED">
              <w:t>Programmation de blocs de programmes, de fonctions, d’organisation et de données.</w:t>
            </w:r>
            <w:r>
              <w:t xml:space="preserve"> </w:t>
            </w:r>
          </w:p>
          <w:p w:rsidR="00CD6FED" w:rsidRPr="00CD6FED" w:rsidRDefault="00CD6FED" w:rsidP="00CD6FED">
            <w:pPr>
              <w:rPr>
                <w:b/>
                <w:bCs/>
              </w:rPr>
            </w:pPr>
            <w:r w:rsidRPr="00CD6FED">
              <w:rPr>
                <w:b/>
                <w:bCs/>
              </w:rPr>
              <w:t xml:space="preserve">Chapitre 4 : Interface Homme-Machine et supervision </w:t>
            </w:r>
            <w:r>
              <w:rPr>
                <w:b/>
                <w:bCs/>
              </w:rPr>
              <w:t xml:space="preserve">                 </w:t>
            </w:r>
            <w:r w:rsidRPr="00CD6FED">
              <w:rPr>
                <w:b/>
                <w:bCs/>
              </w:rPr>
              <w:t>(4 semaines)</w:t>
            </w:r>
          </w:p>
          <w:p w:rsidR="00CD6FED" w:rsidRDefault="00CD6FED" w:rsidP="00213E32">
            <w:r w:rsidRPr="00CD6FED">
              <w:t>Introduction : Objectifs de la supervision</w:t>
            </w:r>
            <w:r>
              <w:t xml:space="preserve">. </w:t>
            </w:r>
            <w:r w:rsidRPr="00CD6FED">
              <w:t xml:space="preserve">Rôle et principe des </w:t>
            </w:r>
            <w:r w:rsidRPr="00CD6FED">
              <w:rPr>
                <w:b/>
                <w:bCs/>
              </w:rPr>
              <w:t>HMI</w:t>
            </w:r>
            <w:r>
              <w:rPr>
                <w:b/>
                <w:bCs/>
              </w:rPr>
              <w:t xml:space="preserve">. </w:t>
            </w:r>
            <w:r w:rsidRPr="00CD6FED">
              <w:t>Transmission des données entre HMI et CPU de l’automate</w:t>
            </w:r>
            <w:r>
              <w:t xml:space="preserve">. </w:t>
            </w:r>
            <w:r w:rsidRPr="00CD6FED">
              <w:t xml:space="preserve">Modes de transmission (parallèle, série, </w:t>
            </w:r>
            <w:proofErr w:type="spellStart"/>
            <w:r w:rsidRPr="000547FA">
              <w:lastRenderedPageBreak/>
              <w:t>Half</w:t>
            </w:r>
            <w:proofErr w:type="spellEnd"/>
            <w:r w:rsidRPr="000547FA">
              <w:t xml:space="preserve"> </w:t>
            </w:r>
            <w:r w:rsidRPr="00CD6FED">
              <w:t xml:space="preserve">ou </w:t>
            </w:r>
            <w:r w:rsidRPr="000547FA">
              <w:t xml:space="preserve">Full </w:t>
            </w:r>
            <w:r w:rsidRPr="00CD6FED">
              <w:t>duplex).</w:t>
            </w:r>
            <w:r>
              <w:t xml:space="preserve"> </w:t>
            </w:r>
            <w:r w:rsidRPr="00CD6FED">
              <w:t>Normes de transmission d’information</w:t>
            </w:r>
            <w:r>
              <w:t xml:space="preserve"> </w:t>
            </w:r>
            <w:r w:rsidRPr="00CD6FED">
              <w:t>(BC20mA, RS232, RS422, MODEM,…)</w:t>
            </w:r>
            <w:r>
              <w:t>. M</w:t>
            </w:r>
            <w:r w:rsidRPr="00CD6FED">
              <w:t xml:space="preserve">ise en </w:t>
            </w:r>
            <w:r w:rsidR="00213E32" w:rsidRPr="00CD6FED">
              <w:t>œuvre</w:t>
            </w:r>
            <w:r w:rsidRPr="00CD6FED">
              <w:t xml:space="preserve"> d’une communication TD 200 et automate S7-300</w:t>
            </w:r>
            <w:r>
              <w:t xml:space="preserve">. </w:t>
            </w:r>
            <w:r w:rsidRPr="00CD6FED">
              <w:t>Câblage de la liaison série (problèmes, solutions,…)</w:t>
            </w:r>
            <w:r>
              <w:t xml:space="preserve">. </w:t>
            </w:r>
            <w:r w:rsidRPr="00CD6FED">
              <w:t>Exemple : Application sur des HMI (SIEMENS TD200 / OP3)</w:t>
            </w:r>
            <w:r>
              <w:t xml:space="preserve">. </w:t>
            </w:r>
            <w:r w:rsidRPr="00CD6FED">
              <w:t>Mode de Configuration des différents types des HMI</w:t>
            </w:r>
            <w:r w:rsidR="00213E32">
              <w:t xml:space="preserve">. </w:t>
            </w:r>
            <w:r w:rsidRPr="00CD6FED">
              <w:t>Configuration d’</w:t>
            </w:r>
            <w:r w:rsidRPr="00213E32">
              <w:t>un terminal</w:t>
            </w:r>
            <w:r w:rsidR="00213E32">
              <w:t xml:space="preserve">. </w:t>
            </w:r>
            <w:r w:rsidRPr="00CD6FED">
              <w:t xml:space="preserve">Mise en </w:t>
            </w:r>
            <w:r w:rsidR="00213E32" w:rsidRPr="00CD6FED">
              <w:t>œuvre</w:t>
            </w:r>
            <w:r w:rsidRPr="00CD6FED">
              <w:t xml:space="preserve"> d’une application, exemple pratique SUR HMI STANDARD EXOR GRAPHIQUE</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Contrôle continu : 40% ; Examen : 60%.</w:t>
            </w:r>
          </w:p>
        </w:tc>
      </w:tr>
      <w:tr w:rsidR="00305559" w:rsidRPr="005C5DAC"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5C5DAC" w:rsidRPr="005C5DAC" w:rsidRDefault="005C5DAC" w:rsidP="00635CA7">
            <w:pPr>
              <w:pStyle w:val="Paragraphedeliste"/>
              <w:numPr>
                <w:ilvl w:val="0"/>
                <w:numId w:val="66"/>
              </w:numPr>
              <w:ind w:left="284" w:right="-1" w:hanging="284"/>
              <w:rPr>
                <w:lang w:val="en-US"/>
              </w:rPr>
            </w:pPr>
            <w:r w:rsidRPr="005C5DAC">
              <w:rPr>
                <w:lang w:val="en-US"/>
              </w:rPr>
              <w:t xml:space="preserve">Frank </w:t>
            </w:r>
            <w:proofErr w:type="spellStart"/>
            <w:r w:rsidRPr="005C5DAC">
              <w:rPr>
                <w:lang w:val="en-US"/>
              </w:rPr>
              <w:t>Petruzella</w:t>
            </w:r>
            <w:proofErr w:type="spellEnd"/>
            <w:r w:rsidRPr="005C5DAC">
              <w:rPr>
                <w:lang w:val="en-US"/>
              </w:rPr>
              <w:t xml:space="preserve"> </w:t>
            </w:r>
            <w:proofErr w:type="spellStart"/>
            <w:r w:rsidRPr="005C5DAC">
              <w:rPr>
                <w:lang w:val="en-US"/>
              </w:rPr>
              <w:t>LogixPro</w:t>
            </w:r>
            <w:proofErr w:type="spellEnd"/>
            <w:r w:rsidRPr="005C5DAC">
              <w:rPr>
                <w:lang w:val="en-US"/>
              </w:rPr>
              <w:t xml:space="preserve"> PLC Lab Manual for Programmable Logic Controllers 5th Edition, McGraw-Hill</w:t>
            </w:r>
            <w:r>
              <w:rPr>
                <w:lang w:val="en-US"/>
              </w:rPr>
              <w:t xml:space="preserve"> </w:t>
            </w:r>
            <w:r w:rsidRPr="005C5DAC">
              <w:rPr>
                <w:lang w:val="en-US"/>
              </w:rPr>
              <w:t>Education; 5 edition, 2016</w:t>
            </w:r>
          </w:p>
          <w:p w:rsidR="005C5DAC" w:rsidRPr="005C5DAC" w:rsidRDefault="005C5DAC" w:rsidP="00635CA7">
            <w:pPr>
              <w:pStyle w:val="Paragraphedeliste"/>
              <w:numPr>
                <w:ilvl w:val="0"/>
                <w:numId w:val="66"/>
              </w:numPr>
              <w:ind w:left="284" w:right="-1" w:hanging="284"/>
              <w:rPr>
                <w:lang w:val="en-US"/>
              </w:rPr>
            </w:pPr>
            <w:r w:rsidRPr="005C5DAC">
              <w:rPr>
                <w:lang w:val="en-US"/>
              </w:rPr>
              <w:t>Su Chen Jonathon Lin Programmable Logic Controllers Hardcover – July 20, 2016, Industrial Press; First</w:t>
            </w:r>
            <w:r>
              <w:rPr>
                <w:lang w:val="en-US"/>
              </w:rPr>
              <w:t xml:space="preserve"> </w:t>
            </w:r>
            <w:r w:rsidRPr="005C5DAC">
              <w:rPr>
                <w:lang w:val="en-US"/>
              </w:rPr>
              <w:t xml:space="preserve">Edition, </w:t>
            </w:r>
            <w:proofErr w:type="spellStart"/>
            <w:r w:rsidRPr="005C5DAC">
              <w:rPr>
                <w:lang w:val="en-US"/>
              </w:rPr>
              <w:t>Coursepack</w:t>
            </w:r>
            <w:proofErr w:type="spellEnd"/>
            <w:r w:rsidRPr="005C5DAC">
              <w:rPr>
                <w:lang w:val="en-US"/>
              </w:rPr>
              <w:t xml:space="preserve"> edition, 2016.</w:t>
            </w:r>
          </w:p>
          <w:p w:rsidR="005C5DAC" w:rsidRPr="005C5DAC" w:rsidRDefault="005C5DAC" w:rsidP="00635CA7">
            <w:pPr>
              <w:pStyle w:val="Paragraphedeliste"/>
              <w:numPr>
                <w:ilvl w:val="0"/>
                <w:numId w:val="66"/>
              </w:numPr>
              <w:ind w:left="284" w:right="-1" w:hanging="284"/>
              <w:rPr>
                <w:lang w:val="en-US"/>
              </w:rPr>
            </w:pPr>
            <w:r w:rsidRPr="005C5DAC">
              <w:rPr>
                <w:lang w:val="en-US"/>
              </w:rPr>
              <w:t xml:space="preserve">Dag H. </w:t>
            </w:r>
            <w:proofErr w:type="spellStart"/>
            <w:r w:rsidRPr="005C5DAC">
              <w:rPr>
                <w:lang w:val="en-US"/>
              </w:rPr>
              <w:t>Hanssen</w:t>
            </w:r>
            <w:proofErr w:type="spellEnd"/>
            <w:r w:rsidRPr="005C5DAC">
              <w:rPr>
                <w:lang w:val="en-US"/>
              </w:rPr>
              <w:t xml:space="preserve">, Programmable Logic Controllers: A Practical Approach to IEC 61131-3 using </w:t>
            </w:r>
            <w:proofErr w:type="spellStart"/>
            <w:r w:rsidRPr="005C5DAC">
              <w:rPr>
                <w:lang w:val="en-US"/>
              </w:rPr>
              <w:t>CoDeSys</w:t>
            </w:r>
            <w:proofErr w:type="spellEnd"/>
            <w:r w:rsidRPr="005C5DAC">
              <w:rPr>
                <w:lang w:val="en-US"/>
              </w:rPr>
              <w:t xml:space="preserve"> 1</w:t>
            </w:r>
            <w:r w:rsidRPr="005C5DAC">
              <w:rPr>
                <w:vertAlign w:val="superscript"/>
                <w:lang w:val="en-US"/>
              </w:rPr>
              <w:t>st</w:t>
            </w:r>
            <w:r w:rsidRPr="005C5DAC">
              <w:rPr>
                <w:lang w:val="en-US"/>
              </w:rPr>
              <w:t xml:space="preserve"> Edition, Wiley; 1 edition, 2015.</w:t>
            </w:r>
          </w:p>
          <w:p w:rsidR="005C5DAC" w:rsidRPr="005C5DAC" w:rsidRDefault="005C5DAC" w:rsidP="00635CA7">
            <w:pPr>
              <w:pStyle w:val="Paragraphedeliste"/>
              <w:numPr>
                <w:ilvl w:val="0"/>
                <w:numId w:val="66"/>
              </w:numPr>
              <w:ind w:left="284" w:right="-1" w:hanging="284"/>
              <w:rPr>
                <w:lang w:val="en-US"/>
              </w:rPr>
            </w:pPr>
            <w:r w:rsidRPr="005C5DAC">
              <w:rPr>
                <w:lang w:val="en-US"/>
              </w:rPr>
              <w:t xml:space="preserve">Samuel </w:t>
            </w:r>
            <w:proofErr w:type="spellStart"/>
            <w:r w:rsidRPr="005C5DAC">
              <w:rPr>
                <w:lang w:val="en-US"/>
              </w:rPr>
              <w:t>Guccione</w:t>
            </w:r>
            <w:proofErr w:type="spellEnd"/>
            <w:r w:rsidRPr="005C5DAC">
              <w:rPr>
                <w:lang w:val="en-US"/>
              </w:rPr>
              <w:t xml:space="preserve">, James </w:t>
            </w:r>
            <w:proofErr w:type="spellStart"/>
            <w:r w:rsidRPr="005C5DAC">
              <w:rPr>
                <w:lang w:val="en-US"/>
              </w:rPr>
              <w:t>McKirahan</w:t>
            </w:r>
            <w:proofErr w:type="spellEnd"/>
            <w:r w:rsidRPr="005C5DAC">
              <w:rPr>
                <w:lang w:val="en-US"/>
              </w:rPr>
              <w:t xml:space="preserve"> Human Machine Interface: Concepts and Projects, Industrial </w:t>
            </w:r>
            <w:proofErr w:type="spellStart"/>
            <w:r w:rsidRPr="005C5DAC">
              <w:rPr>
                <w:lang w:val="en-US"/>
              </w:rPr>
              <w:t>Press</w:t>
            </w:r>
            <w:proofErr w:type="gramStart"/>
            <w:r w:rsidRPr="005C5DAC">
              <w:rPr>
                <w:lang w:val="en-US"/>
              </w:rPr>
              <w:t>,Inc</w:t>
            </w:r>
            <w:proofErr w:type="spellEnd"/>
            <w:proofErr w:type="gramEnd"/>
            <w:r w:rsidRPr="005C5DAC">
              <w:rPr>
                <w:lang w:val="en-US"/>
              </w:rPr>
              <w:t>. (June 1, 2016.</w:t>
            </w:r>
          </w:p>
          <w:p w:rsidR="005C5DAC" w:rsidRPr="005C5DAC" w:rsidRDefault="005C5DAC" w:rsidP="00635CA7">
            <w:pPr>
              <w:pStyle w:val="Paragraphedeliste"/>
              <w:numPr>
                <w:ilvl w:val="0"/>
                <w:numId w:val="66"/>
              </w:numPr>
              <w:ind w:left="284" w:right="-1" w:hanging="284"/>
              <w:rPr>
                <w:lang w:val="en-US"/>
              </w:rPr>
            </w:pPr>
            <w:proofErr w:type="spellStart"/>
            <w:r w:rsidRPr="005C5DAC">
              <w:rPr>
                <w:lang w:val="en-US"/>
              </w:rPr>
              <w:t>Khaled</w:t>
            </w:r>
            <w:proofErr w:type="spellEnd"/>
            <w:r w:rsidRPr="005C5DAC">
              <w:rPr>
                <w:lang w:val="en-US"/>
              </w:rPr>
              <w:t xml:space="preserve"> </w:t>
            </w:r>
            <w:proofErr w:type="spellStart"/>
            <w:r w:rsidRPr="005C5DAC">
              <w:rPr>
                <w:lang w:val="en-US"/>
              </w:rPr>
              <w:t>Kamel</w:t>
            </w:r>
            <w:proofErr w:type="spellEnd"/>
            <w:r w:rsidRPr="005C5DAC">
              <w:rPr>
                <w:lang w:val="en-US"/>
              </w:rPr>
              <w:t xml:space="preserve">, </w:t>
            </w:r>
            <w:proofErr w:type="spellStart"/>
            <w:r w:rsidRPr="005C5DAC">
              <w:rPr>
                <w:lang w:val="en-US"/>
              </w:rPr>
              <w:t>Eman</w:t>
            </w:r>
            <w:proofErr w:type="spellEnd"/>
            <w:r w:rsidRPr="005C5DAC">
              <w:rPr>
                <w:lang w:val="en-US"/>
              </w:rPr>
              <w:t xml:space="preserve"> </w:t>
            </w:r>
            <w:proofErr w:type="spellStart"/>
            <w:r w:rsidRPr="005C5DAC">
              <w:rPr>
                <w:lang w:val="en-US"/>
              </w:rPr>
              <w:t>Kamel</w:t>
            </w:r>
            <w:proofErr w:type="spellEnd"/>
            <w:r w:rsidRPr="005C5DAC">
              <w:rPr>
                <w:lang w:val="en-US"/>
              </w:rPr>
              <w:t xml:space="preserve"> Programmable Logic Controllers: Industrial Control 1st Edition, McGraw-Hill</w:t>
            </w:r>
            <w:r>
              <w:rPr>
                <w:lang w:val="en-US"/>
              </w:rPr>
              <w:t xml:space="preserve"> </w:t>
            </w:r>
            <w:r w:rsidRPr="005C5DAC">
              <w:rPr>
                <w:lang w:val="en-US"/>
              </w:rPr>
              <w:t>Education; 1 edition, 2013.</w:t>
            </w:r>
          </w:p>
          <w:p w:rsidR="005C5DAC" w:rsidRPr="005C5DAC" w:rsidRDefault="005C5DAC" w:rsidP="00635CA7">
            <w:pPr>
              <w:pStyle w:val="Paragraphedeliste"/>
              <w:numPr>
                <w:ilvl w:val="0"/>
                <w:numId w:val="66"/>
              </w:numPr>
              <w:ind w:left="284" w:right="-1" w:hanging="284"/>
            </w:pPr>
            <w:r w:rsidRPr="000547FA">
              <w:rPr>
                <w:lang w:val="en-US"/>
              </w:rPr>
              <w:t xml:space="preserve"> </w:t>
            </w:r>
            <w:r w:rsidRPr="005C5DAC">
              <w:t xml:space="preserve">William Bolton, « Les automates programmables industriels », 2e éd, </w:t>
            </w:r>
            <w:proofErr w:type="spellStart"/>
            <w:r w:rsidRPr="005C5DAC">
              <w:t>Dunod</w:t>
            </w:r>
            <w:proofErr w:type="spellEnd"/>
            <w:r w:rsidRPr="005C5DAC">
              <w:t>, 2015.</w:t>
            </w:r>
          </w:p>
          <w:p w:rsidR="005C5DAC" w:rsidRPr="005C5DAC" w:rsidRDefault="005C5DAC" w:rsidP="00635CA7">
            <w:pPr>
              <w:pStyle w:val="Paragraphedeliste"/>
              <w:numPr>
                <w:ilvl w:val="0"/>
                <w:numId w:val="66"/>
              </w:numPr>
              <w:ind w:left="284" w:right="-1" w:hanging="284"/>
              <w:rPr>
                <w:lang w:val="en-US"/>
              </w:rPr>
            </w:pPr>
            <w:r w:rsidRPr="005C5DAC">
              <w:rPr>
                <w:lang w:val="en-US"/>
              </w:rPr>
              <w:t xml:space="preserve">Manuel, SIMATIC HMI WinCC, Tome 1 / 2, Edition </w:t>
            </w:r>
            <w:proofErr w:type="spellStart"/>
            <w:r w:rsidRPr="005C5DAC">
              <w:rPr>
                <w:lang w:val="en-US"/>
              </w:rPr>
              <w:t>Août</w:t>
            </w:r>
            <w:proofErr w:type="spellEnd"/>
            <w:r w:rsidRPr="005C5DAC">
              <w:rPr>
                <w:lang w:val="en-US"/>
              </w:rPr>
              <w:t xml:space="preserve"> 1999</w:t>
            </w:r>
          </w:p>
          <w:p w:rsidR="00305559" w:rsidRPr="005C5DAC" w:rsidRDefault="005C5DAC" w:rsidP="00635CA7">
            <w:pPr>
              <w:pStyle w:val="Paragraphedeliste"/>
              <w:numPr>
                <w:ilvl w:val="0"/>
                <w:numId w:val="66"/>
              </w:numPr>
              <w:ind w:left="284" w:right="-1" w:hanging="284"/>
              <w:rPr>
                <w:lang w:val="en-US"/>
              </w:rPr>
            </w:pPr>
            <w:r w:rsidRPr="005C5DAC">
              <w:rPr>
                <w:lang w:val="en-US"/>
              </w:rPr>
              <w:t xml:space="preserve">SIMATIC HMI Device TP 177A, TP 177B, OP 177B (WinCC flexible) Operating Instructions, </w:t>
            </w:r>
            <w:proofErr w:type="spellStart"/>
            <w:r w:rsidRPr="005C5DAC">
              <w:rPr>
                <w:lang w:val="en-US"/>
              </w:rPr>
              <w:t>Siemens</w:t>
            </w:r>
            <w:proofErr w:type="gramStart"/>
            <w:r w:rsidRPr="005C5DAC">
              <w:rPr>
                <w:lang w:val="en-US"/>
              </w:rPr>
              <w:t>,Edition</w:t>
            </w:r>
            <w:proofErr w:type="spellEnd"/>
            <w:proofErr w:type="gramEnd"/>
            <w:r w:rsidRPr="005C5DAC">
              <w:rPr>
                <w:lang w:val="en-US"/>
              </w:rPr>
              <w:t>, 2008.</w:t>
            </w:r>
          </w:p>
        </w:tc>
      </w:tr>
    </w:tbl>
    <w:p w:rsidR="00305559" w:rsidRPr="005C5DAC" w:rsidRDefault="00305559" w:rsidP="00305559">
      <w:pPr>
        <w:rPr>
          <w:lang w:val="en-US"/>
        </w:rPr>
      </w:pPr>
    </w:p>
    <w:p w:rsidR="00305559" w:rsidRPr="005C5DAC" w:rsidRDefault="00305559" w:rsidP="00305559">
      <w:pPr>
        <w:rPr>
          <w:lang w:val="en-US"/>
        </w:rPr>
      </w:pPr>
    </w:p>
    <w:p w:rsidR="00305559" w:rsidRPr="005C5DAC" w:rsidRDefault="00305559" w:rsidP="00305559">
      <w:pPr>
        <w:rPr>
          <w:lang w:val="en-US"/>
        </w:rPr>
      </w:pPr>
    </w:p>
    <w:p w:rsidR="00305559" w:rsidRPr="005C5DAC" w:rsidRDefault="00305559" w:rsidP="00305559">
      <w:pPr>
        <w:rPr>
          <w:lang w:val="en-US"/>
        </w:rPr>
      </w:pPr>
    </w:p>
    <w:p w:rsidR="00305559" w:rsidRPr="005C5DAC" w:rsidRDefault="00305559" w:rsidP="00305559">
      <w:pPr>
        <w:spacing w:after="0" w:line="240" w:lineRule="auto"/>
        <w:ind w:right="0" w:firstLine="0"/>
        <w:jc w:val="left"/>
        <w:rPr>
          <w:lang w:val="en-US"/>
        </w:rPr>
      </w:pPr>
      <w:r w:rsidRPr="005C5DAC">
        <w:rPr>
          <w:lang w:val="en-US"/>
        </w:rPr>
        <w:br w:type="page"/>
      </w:r>
    </w:p>
    <w:p w:rsidR="00305559" w:rsidRPr="005C5DAC" w:rsidRDefault="00305559" w:rsidP="00305559">
      <w:pPr>
        <w:rPr>
          <w:lang w:val="en-US"/>
        </w:rPr>
      </w:pPr>
    </w:p>
    <w:tbl>
      <w:tblPr>
        <w:tblStyle w:val="Grilledutableau"/>
        <w:tblW w:w="0" w:type="auto"/>
        <w:tblLook w:val="04A0"/>
      </w:tblPr>
      <w:tblGrid>
        <w:gridCol w:w="9854"/>
      </w:tblGrid>
      <w:tr w:rsidR="00305559" w:rsidTr="00212B9E">
        <w:tc>
          <w:tcPr>
            <w:tcW w:w="9854" w:type="dxa"/>
            <w:shd w:val="clear" w:color="auto" w:fill="FFE697"/>
          </w:tcPr>
          <w:p w:rsidR="00305559" w:rsidRPr="008F1F87" w:rsidRDefault="00305559" w:rsidP="00212B9E">
            <w:pPr>
              <w:ind w:firstLine="0"/>
              <w:rPr>
                <w:b/>
                <w:bCs/>
              </w:rPr>
            </w:pPr>
            <w:r w:rsidRPr="008F1F87">
              <w:t>Intitulé du Master :</w:t>
            </w:r>
            <w:r w:rsidRPr="008F1F87">
              <w:rPr>
                <w:b/>
                <w:bCs/>
              </w:rPr>
              <w:t xml:space="preserve"> Master professionnalisant Instrumentation et Systèmes MIS</w:t>
            </w:r>
          </w:p>
        </w:tc>
      </w:tr>
      <w:tr w:rsidR="00305559" w:rsidTr="00212B9E">
        <w:tc>
          <w:tcPr>
            <w:tcW w:w="9854" w:type="dxa"/>
            <w:shd w:val="clear" w:color="auto" w:fill="93E3FF"/>
          </w:tcPr>
          <w:p w:rsidR="00305559" w:rsidRPr="00333CD0" w:rsidRDefault="00305559" w:rsidP="00212B9E">
            <w:pPr>
              <w:spacing w:after="0"/>
              <w:ind w:firstLine="0"/>
              <w:rPr>
                <w:iCs/>
              </w:rPr>
            </w:pPr>
            <w:r w:rsidRPr="00333CD0">
              <w:t>Semestre </w:t>
            </w:r>
            <w:r w:rsidRPr="00333CD0">
              <w:rPr>
                <w:i/>
              </w:rPr>
              <w:t xml:space="preserve">: </w:t>
            </w:r>
            <w:r w:rsidRPr="00333CD0">
              <w:rPr>
                <w:iCs/>
              </w:rPr>
              <w:t>2</w:t>
            </w:r>
          </w:p>
          <w:p w:rsidR="00305559" w:rsidRPr="00333CD0" w:rsidRDefault="00305559" w:rsidP="00212B9E">
            <w:pPr>
              <w:spacing w:after="0"/>
              <w:ind w:firstLine="0"/>
              <w:rPr>
                <w:iCs/>
              </w:rPr>
            </w:pPr>
            <w:r w:rsidRPr="00333CD0">
              <w:rPr>
                <w:iCs/>
              </w:rPr>
              <w:t>Unité d'enseignement: Fondamental UEF 1.2.1</w:t>
            </w:r>
          </w:p>
          <w:p w:rsidR="00305559" w:rsidRPr="00333CD0" w:rsidRDefault="00305559" w:rsidP="00212B9E">
            <w:pPr>
              <w:spacing w:after="0"/>
              <w:ind w:firstLine="0"/>
              <w:rPr>
                <w:b/>
                <w:bCs/>
              </w:rPr>
            </w:pPr>
            <w:r w:rsidRPr="00333CD0">
              <w:t xml:space="preserve">Intitulé de la matière: </w:t>
            </w:r>
            <w:r w:rsidRPr="00333CD0">
              <w:rPr>
                <w:b/>
                <w:bCs/>
              </w:rPr>
              <w:t>Electronique de puissance avancée</w:t>
            </w:r>
          </w:p>
          <w:p w:rsidR="00305559" w:rsidRPr="00333CD0" w:rsidRDefault="00305559" w:rsidP="00212B9E">
            <w:pPr>
              <w:spacing w:after="0"/>
              <w:ind w:firstLine="0"/>
              <w:jc w:val="left"/>
            </w:pPr>
            <w:r w:rsidRPr="00333CD0">
              <w:t>Volume horaire semestriel: 45h00  (Cours: 1h30, TD: 1h30)</w:t>
            </w:r>
          </w:p>
          <w:p w:rsidR="00305559" w:rsidRPr="00333CD0" w:rsidRDefault="00305559" w:rsidP="00212B9E">
            <w:pPr>
              <w:spacing w:after="0"/>
              <w:ind w:firstLine="0"/>
            </w:pPr>
            <w:r w:rsidRPr="00333CD0">
              <w:t>Crédits: 4</w:t>
            </w:r>
          </w:p>
          <w:p w:rsidR="00305559" w:rsidRPr="00333CD0" w:rsidRDefault="00305559" w:rsidP="00212B9E">
            <w:pPr>
              <w:spacing w:after="0"/>
              <w:ind w:firstLine="0"/>
            </w:pPr>
            <w:r w:rsidRPr="00333CD0">
              <w:t>Coefficient: 2</w:t>
            </w:r>
          </w:p>
        </w:tc>
      </w:tr>
      <w:tr w:rsidR="00305559" w:rsidTr="00212B9E">
        <w:tc>
          <w:tcPr>
            <w:tcW w:w="9854" w:type="dxa"/>
            <w:tcBorders>
              <w:bottom w:val="single" w:sz="4" w:space="0" w:color="auto"/>
            </w:tcBorders>
            <w:shd w:val="clear" w:color="auto" w:fill="FFFFA7"/>
          </w:tcPr>
          <w:p w:rsidR="00305559" w:rsidRPr="009A73D9" w:rsidRDefault="00305559" w:rsidP="00212B9E">
            <w:pPr>
              <w:spacing w:before="120"/>
              <w:ind w:firstLine="0"/>
            </w:pPr>
            <w:r w:rsidRPr="009A73D9">
              <w:t>Enseignant responsable de l’UE :</w:t>
            </w:r>
            <w:r w:rsidRPr="009A73D9">
              <w:rPr>
                <w:i/>
              </w:rPr>
              <w:t xml:space="preserve"> </w:t>
            </w:r>
            <w:r w:rsidR="00891096">
              <w:rPr>
                <w:b/>
                <w:bCs/>
              </w:rPr>
              <w:t>SMAHI Mokhtar</w:t>
            </w:r>
          </w:p>
          <w:p w:rsidR="00305559" w:rsidRDefault="00305559" w:rsidP="00212B9E">
            <w:pPr>
              <w:ind w:firstLine="0"/>
            </w:pPr>
            <w:r w:rsidRPr="009A73D9">
              <w:t xml:space="preserve">Enseignant responsable de la matière: </w:t>
            </w:r>
            <w:r>
              <w:rPr>
                <w:b/>
                <w:bCs/>
              </w:rPr>
              <w:t>ABIMOULOUD Adel</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A866AC" w:rsidP="00A866AC">
            <w:r w:rsidRPr="00A866AC">
              <w:t>Permettre à l’étudiant d’approfondir ses connaissances en matière de conversion et de qualité d’énergie et lui donner certaines notions sur les convertisseurs modernes et leur commande.</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49386A" w:rsidRPr="004B5DC6" w:rsidRDefault="0049386A" w:rsidP="0049386A">
            <w:r w:rsidRPr="004B5DC6">
              <w:t>L’étudiant devra posséder les connaissances suivantes :</w:t>
            </w:r>
          </w:p>
          <w:p w:rsidR="0049386A" w:rsidRDefault="0049386A" w:rsidP="0049386A">
            <w:pPr>
              <w:pStyle w:val="puces"/>
            </w:pPr>
            <w:r>
              <w:t>C</w:t>
            </w:r>
            <w:r w:rsidRPr="0049386A">
              <w:t>omposants semi-conducteurs de puissance</w:t>
            </w:r>
          </w:p>
          <w:p w:rsidR="00305559" w:rsidRPr="0049386A" w:rsidRDefault="0049386A" w:rsidP="0049386A">
            <w:pPr>
              <w:pStyle w:val="puces"/>
            </w:pPr>
            <w:r>
              <w:t>C</w:t>
            </w:r>
            <w:r w:rsidRPr="0049386A">
              <w:t>onvertisseurs de puissance de base.</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49386A" w:rsidRPr="0049386A" w:rsidRDefault="0049386A" w:rsidP="0049386A">
            <w:pPr>
              <w:rPr>
                <w:b/>
                <w:bCs/>
              </w:rPr>
            </w:pPr>
            <w:r w:rsidRPr="0049386A">
              <w:rPr>
                <w:b/>
                <w:bCs/>
              </w:rPr>
              <w:t>Chapitre 1.</w:t>
            </w:r>
            <w:r>
              <w:rPr>
                <w:b/>
                <w:bCs/>
              </w:rPr>
              <w:t xml:space="preserve"> </w:t>
            </w:r>
            <w:r w:rsidRPr="0049386A">
              <w:rPr>
                <w:b/>
                <w:bCs/>
              </w:rPr>
              <w:t xml:space="preserve">Les hacheurs </w:t>
            </w:r>
            <w:r>
              <w:rPr>
                <w:b/>
                <w:bCs/>
              </w:rPr>
              <w:t xml:space="preserve">                                                               </w:t>
            </w:r>
            <w:r w:rsidRPr="0049386A">
              <w:rPr>
                <w:b/>
                <w:bCs/>
              </w:rPr>
              <w:t>(03 semaines)</w:t>
            </w:r>
          </w:p>
          <w:p w:rsidR="0049386A" w:rsidRPr="0049386A" w:rsidRDefault="0049386A" w:rsidP="0049386A">
            <w:r w:rsidRPr="0049386A">
              <w:t>Hacheurs non réversibles (ha</w:t>
            </w:r>
            <w:r>
              <w:t>cheur série, hacheur parallèle). H</w:t>
            </w:r>
            <w:r w:rsidRPr="0049386A">
              <w:t>acheur réversible en courant</w:t>
            </w:r>
            <w:r>
              <w:t>. H</w:t>
            </w:r>
            <w:r w:rsidRPr="0049386A">
              <w:t>acheur réversible en tension</w:t>
            </w:r>
            <w:r>
              <w:t>. H</w:t>
            </w:r>
            <w:r w:rsidRPr="0049386A">
              <w:t>acheur réversible en courant et en tension.</w:t>
            </w:r>
          </w:p>
          <w:p w:rsidR="0049386A" w:rsidRPr="0049386A" w:rsidRDefault="0049386A" w:rsidP="0049386A">
            <w:pPr>
              <w:rPr>
                <w:b/>
                <w:bCs/>
              </w:rPr>
            </w:pPr>
            <w:r w:rsidRPr="0049386A">
              <w:rPr>
                <w:b/>
                <w:bCs/>
              </w:rPr>
              <w:t>Chapitre 2.Techniques de commande des convertisseurs statiques (03 semaines)</w:t>
            </w:r>
          </w:p>
          <w:p w:rsidR="0049386A" w:rsidRPr="0049386A" w:rsidRDefault="0049386A" w:rsidP="0049386A">
            <w:r w:rsidRPr="0049386A">
              <w:t>Commande pleine onde</w:t>
            </w:r>
            <w:r>
              <w:t>.</w:t>
            </w:r>
            <w:r w:rsidRPr="0049386A">
              <w:t xml:space="preserve"> MLI triangulaire</w:t>
            </w:r>
            <w:r>
              <w:t>. M</w:t>
            </w:r>
            <w:r w:rsidRPr="0049386A">
              <w:t>odulation calculée</w:t>
            </w:r>
            <w:r>
              <w:t>. M</w:t>
            </w:r>
            <w:r w:rsidRPr="0049386A">
              <w:t>odulation vectorielle</w:t>
            </w:r>
            <w:r>
              <w:t>. Commande par hystérésis…</w:t>
            </w:r>
          </w:p>
          <w:p w:rsidR="0049386A" w:rsidRPr="0049386A" w:rsidRDefault="0049386A" w:rsidP="0049386A">
            <w:pPr>
              <w:rPr>
                <w:b/>
                <w:bCs/>
              </w:rPr>
            </w:pPr>
            <w:r w:rsidRPr="0049386A">
              <w:rPr>
                <w:b/>
                <w:bCs/>
              </w:rPr>
              <w:t>Chapitre 3.Nouvelles topologies des convertisseurs</w:t>
            </w:r>
            <w:r>
              <w:rPr>
                <w:b/>
                <w:bCs/>
              </w:rPr>
              <w:t xml:space="preserve">                 </w:t>
            </w:r>
            <w:r w:rsidRPr="0049386A">
              <w:rPr>
                <w:b/>
                <w:bCs/>
              </w:rPr>
              <w:t xml:space="preserve"> (03 semaines)</w:t>
            </w:r>
          </w:p>
          <w:p w:rsidR="0049386A" w:rsidRPr="0049386A" w:rsidRDefault="0049386A" w:rsidP="0049386A">
            <w:r w:rsidRPr="0049386A">
              <w:t>Convertisseurs multi-niveaux</w:t>
            </w:r>
            <w:r>
              <w:t>.</w:t>
            </w:r>
            <w:r w:rsidRPr="0049386A">
              <w:t xml:space="preserve"> </w:t>
            </w:r>
            <w:r>
              <w:t>C</w:t>
            </w:r>
            <w:r w:rsidRPr="0049386A">
              <w:t>onvertisseurs multicellulaires</w:t>
            </w:r>
            <w:r>
              <w:t>. Convertisseurs matriciels…</w:t>
            </w:r>
          </w:p>
          <w:p w:rsidR="0049386A" w:rsidRPr="0049386A" w:rsidRDefault="0049386A" w:rsidP="0049386A">
            <w:pPr>
              <w:rPr>
                <w:b/>
                <w:bCs/>
              </w:rPr>
            </w:pPr>
            <w:r w:rsidRPr="0049386A">
              <w:rPr>
                <w:b/>
                <w:bCs/>
              </w:rPr>
              <w:t>Chapitre 4.Qualité d’énergie des convertisseurs statiques</w:t>
            </w:r>
            <w:r>
              <w:rPr>
                <w:b/>
                <w:bCs/>
              </w:rPr>
              <w:t xml:space="preserve">        </w:t>
            </w:r>
            <w:r w:rsidRPr="0049386A">
              <w:rPr>
                <w:b/>
                <w:bCs/>
              </w:rPr>
              <w:t xml:space="preserve"> (03 semaines)</w:t>
            </w:r>
          </w:p>
          <w:p w:rsidR="0049386A" w:rsidRPr="0049386A" w:rsidRDefault="0049386A" w:rsidP="0049386A">
            <w:r w:rsidRPr="0049386A">
              <w:t>Introduction au problème de pollution har</w:t>
            </w:r>
            <w:r>
              <w:t>monique des réseaux électriques. V</w:t>
            </w:r>
            <w:r w:rsidRPr="0049386A">
              <w:t>aleurs des harmoniques et normes</w:t>
            </w:r>
            <w:r>
              <w:t>. P</w:t>
            </w:r>
            <w:r w:rsidRPr="0049386A">
              <w:t>erturbations dues aux harmoniques</w:t>
            </w:r>
            <w:r>
              <w:t>. P</w:t>
            </w:r>
            <w:r w:rsidRPr="0049386A">
              <w:t>ropagation des harmoniques</w:t>
            </w:r>
            <w:r>
              <w:t>. R</w:t>
            </w:r>
            <w:r w:rsidRPr="0049386A">
              <w:t>éduction des harmoniques.</w:t>
            </w:r>
          </w:p>
          <w:p w:rsidR="0049386A" w:rsidRPr="0049386A" w:rsidRDefault="0049386A" w:rsidP="0049386A">
            <w:pPr>
              <w:rPr>
                <w:b/>
                <w:bCs/>
              </w:rPr>
            </w:pPr>
            <w:r w:rsidRPr="0049386A">
              <w:rPr>
                <w:b/>
                <w:bCs/>
              </w:rPr>
              <w:t>Chapitre 5. Applications des convertisseurs</w:t>
            </w:r>
            <w:r>
              <w:rPr>
                <w:b/>
                <w:bCs/>
              </w:rPr>
              <w:t xml:space="preserve">                              </w:t>
            </w:r>
            <w:r w:rsidRPr="0049386A">
              <w:rPr>
                <w:b/>
                <w:bCs/>
              </w:rPr>
              <w:t xml:space="preserve"> (03 semaines)</w:t>
            </w:r>
          </w:p>
          <w:p w:rsidR="0049386A" w:rsidRDefault="0049386A" w:rsidP="0049386A">
            <w:r w:rsidRPr="0049386A">
              <w:t>Filtrage actif</w:t>
            </w:r>
            <w:r>
              <w:t>. C</w:t>
            </w:r>
            <w:r w:rsidRPr="0049386A">
              <w:t>ompensation de l’énergie réactive</w:t>
            </w:r>
            <w:r>
              <w:t>. C</w:t>
            </w:r>
            <w:r w:rsidRPr="0049386A">
              <w:t>orrection du facteur de puissance</w:t>
            </w:r>
            <w:r>
              <w:t>. E</w:t>
            </w:r>
            <w:r w:rsidRPr="0049386A">
              <w:t>ntrainements électriques à vitesse variable …</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Contrôle continu : 40% ; Examen : 60%.</w:t>
            </w:r>
          </w:p>
        </w:tc>
      </w:tr>
      <w:tr w:rsidR="00305559"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5142F0" w:rsidRPr="005142F0" w:rsidRDefault="005142F0" w:rsidP="00635CA7">
            <w:pPr>
              <w:pStyle w:val="Paragraphedeliste"/>
              <w:numPr>
                <w:ilvl w:val="0"/>
                <w:numId w:val="55"/>
              </w:numPr>
              <w:ind w:left="284" w:right="-1" w:hanging="284"/>
            </w:pPr>
            <w:r w:rsidRPr="005142F0">
              <w:t xml:space="preserve">G. </w:t>
            </w:r>
            <w:proofErr w:type="spellStart"/>
            <w:r w:rsidRPr="005142F0">
              <w:t>Seguier</w:t>
            </w:r>
            <w:proofErr w:type="spellEnd"/>
            <w:r w:rsidRPr="005142F0">
              <w:t xml:space="preserve">, ''Les convertisseurs de l’électronique de puissance. Tome 1 : La conversion </w:t>
            </w:r>
            <w:proofErr w:type="spellStart"/>
            <w:r w:rsidRPr="005142F0">
              <w:t>alternatif–continu</w:t>
            </w:r>
            <w:proofErr w:type="spellEnd"/>
            <w:r w:rsidRPr="005142F0">
              <w:t>'', Édition Lavoisier - Tec&amp; Doc1992.</w:t>
            </w:r>
          </w:p>
          <w:p w:rsidR="005142F0" w:rsidRPr="005142F0" w:rsidRDefault="005142F0" w:rsidP="00635CA7">
            <w:pPr>
              <w:pStyle w:val="Paragraphedeliste"/>
              <w:numPr>
                <w:ilvl w:val="0"/>
                <w:numId w:val="55"/>
              </w:numPr>
              <w:ind w:left="284" w:right="-1" w:hanging="284"/>
            </w:pPr>
            <w:r w:rsidRPr="005142F0">
              <w:t xml:space="preserve">C. </w:t>
            </w:r>
            <w:proofErr w:type="spellStart"/>
            <w:r w:rsidRPr="005142F0">
              <w:t>Rombaut</w:t>
            </w:r>
            <w:proofErr w:type="spellEnd"/>
            <w:r w:rsidRPr="005142F0">
              <w:t xml:space="preserve">, G. </w:t>
            </w:r>
            <w:proofErr w:type="spellStart"/>
            <w:r w:rsidRPr="005142F0">
              <w:t>Seguier</w:t>
            </w:r>
            <w:proofErr w:type="spellEnd"/>
            <w:r w:rsidRPr="005142F0">
              <w:t xml:space="preserve">, ''Les convertisseurs de l’électronique de puissance. Tome 2 : La conversion </w:t>
            </w:r>
            <w:proofErr w:type="spellStart"/>
            <w:r w:rsidRPr="005142F0">
              <w:t>alternatif–alternatif</w:t>
            </w:r>
            <w:proofErr w:type="spellEnd"/>
            <w:r w:rsidRPr="005142F0">
              <w:t>'', Édition Lavoisier - Tec &amp; Doc1991.</w:t>
            </w:r>
          </w:p>
          <w:p w:rsidR="005142F0" w:rsidRPr="005142F0" w:rsidRDefault="005142F0" w:rsidP="00635CA7">
            <w:pPr>
              <w:pStyle w:val="Paragraphedeliste"/>
              <w:numPr>
                <w:ilvl w:val="0"/>
                <w:numId w:val="55"/>
              </w:numPr>
              <w:ind w:left="284" w:right="-1" w:hanging="284"/>
            </w:pPr>
            <w:r w:rsidRPr="005142F0">
              <w:t xml:space="preserve">R. </w:t>
            </w:r>
            <w:proofErr w:type="spellStart"/>
            <w:r w:rsidRPr="005142F0">
              <w:t>Bausiere</w:t>
            </w:r>
            <w:proofErr w:type="spellEnd"/>
            <w:r w:rsidRPr="005142F0">
              <w:t xml:space="preserve">. F. </w:t>
            </w:r>
            <w:proofErr w:type="spellStart"/>
            <w:r w:rsidRPr="005142F0">
              <w:t>Labrique</w:t>
            </w:r>
            <w:proofErr w:type="spellEnd"/>
            <w:r w:rsidRPr="005142F0">
              <w:t xml:space="preserve">, G. </w:t>
            </w:r>
            <w:proofErr w:type="spellStart"/>
            <w:r w:rsidRPr="005142F0">
              <w:t>Seguier</w:t>
            </w:r>
            <w:proofErr w:type="spellEnd"/>
            <w:r w:rsidRPr="005142F0">
              <w:t xml:space="preserve">, ''Les convertisseurs de l’électronique de puissance. Tome 3 : La conversion </w:t>
            </w:r>
            <w:proofErr w:type="spellStart"/>
            <w:r w:rsidRPr="005142F0">
              <w:t>continu–continu</w:t>
            </w:r>
            <w:proofErr w:type="spellEnd"/>
            <w:r w:rsidRPr="005142F0">
              <w:t>'', Édition Lavoisier - Tec &amp; Doc1997.</w:t>
            </w:r>
          </w:p>
          <w:p w:rsidR="005142F0" w:rsidRPr="005142F0" w:rsidRDefault="005142F0" w:rsidP="00635CA7">
            <w:pPr>
              <w:pStyle w:val="Paragraphedeliste"/>
              <w:numPr>
                <w:ilvl w:val="0"/>
                <w:numId w:val="55"/>
              </w:numPr>
              <w:ind w:left="284" w:right="-1" w:hanging="284"/>
            </w:pPr>
            <w:r w:rsidRPr="005142F0">
              <w:t xml:space="preserve">F. </w:t>
            </w:r>
            <w:proofErr w:type="spellStart"/>
            <w:r w:rsidRPr="005142F0">
              <w:t>Labrique</w:t>
            </w:r>
            <w:proofErr w:type="spellEnd"/>
            <w:r w:rsidRPr="005142F0">
              <w:t xml:space="preserve">, G. </w:t>
            </w:r>
            <w:proofErr w:type="spellStart"/>
            <w:r w:rsidRPr="005142F0">
              <w:t>Seguier</w:t>
            </w:r>
            <w:proofErr w:type="spellEnd"/>
            <w:r w:rsidRPr="005142F0">
              <w:t xml:space="preserve">, R. </w:t>
            </w:r>
            <w:proofErr w:type="spellStart"/>
            <w:r w:rsidRPr="005142F0">
              <w:t>Bausiere</w:t>
            </w:r>
            <w:proofErr w:type="spellEnd"/>
            <w:r w:rsidRPr="005142F0">
              <w:t>,''Les convertisseurs de l’électronique de puissance. Tome 4 : La conversion continu-alternatif'', Édition Lavoisier - Tec &amp; Doc1995.</w:t>
            </w:r>
          </w:p>
          <w:p w:rsidR="00305559" w:rsidRDefault="005142F0" w:rsidP="00635CA7">
            <w:pPr>
              <w:pStyle w:val="Paragraphedeliste"/>
              <w:numPr>
                <w:ilvl w:val="0"/>
                <w:numId w:val="55"/>
              </w:numPr>
              <w:ind w:left="284" w:right="-1" w:hanging="284"/>
            </w:pPr>
            <w:r w:rsidRPr="005142F0">
              <w:t xml:space="preserve">H. </w:t>
            </w:r>
            <w:proofErr w:type="spellStart"/>
            <w:r w:rsidRPr="005142F0">
              <w:t>Bühler</w:t>
            </w:r>
            <w:proofErr w:type="spellEnd"/>
            <w:r w:rsidRPr="005142F0">
              <w:t>, ''Convertisseurs statiques'', Édition Presses polytechniques et universitaires romandes 1991.</w:t>
            </w:r>
          </w:p>
        </w:tc>
      </w:tr>
    </w:tbl>
    <w:p w:rsidR="00305559" w:rsidRPr="009A73D9" w:rsidRDefault="00305559" w:rsidP="00305559"/>
    <w:p w:rsidR="00305559" w:rsidRPr="009A73D9" w:rsidRDefault="00305559" w:rsidP="00305559"/>
    <w:p w:rsidR="00305559" w:rsidRPr="009A73D9" w:rsidRDefault="00305559" w:rsidP="00305559"/>
    <w:p w:rsidR="00305559" w:rsidRPr="009A73D9" w:rsidRDefault="00305559" w:rsidP="00305559"/>
    <w:p w:rsidR="00305559" w:rsidRDefault="00305559" w:rsidP="00305559">
      <w:pPr>
        <w:spacing w:after="0" w:line="240" w:lineRule="auto"/>
        <w:ind w:right="0" w:firstLine="0"/>
        <w:jc w:val="left"/>
      </w:pPr>
      <w:r>
        <w:br w:type="page"/>
      </w:r>
    </w:p>
    <w:p w:rsidR="00305559" w:rsidRPr="009A73D9" w:rsidRDefault="00305559" w:rsidP="00305559"/>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333CD0" w:rsidRDefault="00305559" w:rsidP="00212B9E">
            <w:pPr>
              <w:spacing w:after="0"/>
              <w:ind w:firstLine="0"/>
              <w:rPr>
                <w:iCs/>
              </w:rPr>
            </w:pPr>
            <w:r w:rsidRPr="00333CD0">
              <w:t>Semestre </w:t>
            </w:r>
            <w:r w:rsidRPr="00333CD0">
              <w:rPr>
                <w:i/>
              </w:rPr>
              <w:t xml:space="preserve">: </w:t>
            </w:r>
            <w:r w:rsidRPr="00333CD0">
              <w:rPr>
                <w:iCs/>
              </w:rPr>
              <w:t>2</w:t>
            </w:r>
          </w:p>
          <w:p w:rsidR="00305559" w:rsidRPr="00333CD0" w:rsidRDefault="00305559" w:rsidP="00212B9E">
            <w:pPr>
              <w:spacing w:after="0"/>
              <w:ind w:firstLine="0"/>
              <w:rPr>
                <w:iCs/>
              </w:rPr>
            </w:pPr>
            <w:r w:rsidRPr="00333CD0">
              <w:rPr>
                <w:iCs/>
              </w:rPr>
              <w:t>Unité d'enseignement: Fondamental UEF 1.2.2</w:t>
            </w:r>
          </w:p>
          <w:p w:rsidR="00305559" w:rsidRPr="00333CD0" w:rsidRDefault="00305559" w:rsidP="00212B9E">
            <w:pPr>
              <w:spacing w:after="0"/>
              <w:ind w:firstLine="0"/>
              <w:rPr>
                <w:b/>
                <w:bCs/>
              </w:rPr>
            </w:pPr>
            <w:r w:rsidRPr="00333CD0">
              <w:t xml:space="preserve">Intitulé de la matière: </w:t>
            </w:r>
            <w:r w:rsidRPr="00333CD0">
              <w:rPr>
                <w:b/>
                <w:bCs/>
              </w:rPr>
              <w:t>Conception et installation en instrumentation</w:t>
            </w:r>
          </w:p>
          <w:p w:rsidR="00305559" w:rsidRPr="00333CD0" w:rsidRDefault="00305559" w:rsidP="00212B9E">
            <w:pPr>
              <w:spacing w:after="0"/>
              <w:ind w:firstLine="0"/>
              <w:jc w:val="left"/>
            </w:pPr>
            <w:r w:rsidRPr="00333CD0">
              <w:t>Volume horaire semestriel: 67h30  (Cours: 3h00, TD: 1h30)</w:t>
            </w:r>
          </w:p>
          <w:p w:rsidR="00305559" w:rsidRPr="00333CD0" w:rsidRDefault="00305559" w:rsidP="00212B9E">
            <w:pPr>
              <w:spacing w:after="0"/>
              <w:ind w:firstLine="0"/>
            </w:pPr>
            <w:r w:rsidRPr="00333CD0">
              <w:t>Crédits: 6</w:t>
            </w:r>
          </w:p>
          <w:p w:rsidR="00305559" w:rsidRPr="00333CD0" w:rsidRDefault="00305559" w:rsidP="00212B9E">
            <w:pPr>
              <w:spacing w:after="0"/>
              <w:ind w:firstLine="0"/>
            </w:pPr>
            <w:r w:rsidRPr="00333CD0">
              <w:t>Coefficient: 3</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Pr>
                <w:b/>
                <w:bCs/>
              </w:rPr>
              <w:t>NASRI Nadjib</w:t>
            </w:r>
          </w:p>
          <w:p w:rsidR="00305559" w:rsidRPr="008F1F87" w:rsidRDefault="00305559" w:rsidP="00212B9E">
            <w:pPr>
              <w:ind w:firstLine="0"/>
            </w:pPr>
            <w:r w:rsidRPr="008F1F87">
              <w:t xml:space="preserve">Enseignant responsable de la matière: </w:t>
            </w:r>
            <w:r>
              <w:rPr>
                <w:b/>
                <w:bCs/>
              </w:rPr>
              <w:t>SMAHI Abdessalam</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623940" w:rsidP="00623940">
            <w:r w:rsidRPr="00623940">
              <w:t xml:space="preserve">C'est une matière cœur et noble pour l'instrumentiste profond dans le domaine; la </w:t>
            </w:r>
            <w:r w:rsidR="00910B39">
              <w:t>matière</w:t>
            </w:r>
            <w:r w:rsidRPr="00623940">
              <w:t xml:space="preserve"> permette au étudiants de familiariser avec </w:t>
            </w:r>
            <w:r w:rsidR="00910B39" w:rsidRPr="00623940">
              <w:t>les phases</w:t>
            </w:r>
            <w:r w:rsidRPr="00623940">
              <w:t xml:space="preserve"> d'engineering, d'installation et de test d'un projet d'instrumentation et de contrôle des usines industriels.</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910B39" w:rsidRDefault="00910B39" w:rsidP="00300E74">
            <w:pPr>
              <w:pStyle w:val="puces"/>
            </w:pPr>
            <w:r>
              <w:t>Equipements industriels</w:t>
            </w:r>
          </w:p>
          <w:p w:rsidR="00305559" w:rsidRDefault="00910B39" w:rsidP="00300E74">
            <w:pPr>
              <w:pStyle w:val="puces"/>
            </w:pPr>
            <w:r>
              <w:t>Capteurs industriel</w:t>
            </w:r>
          </w:p>
          <w:p w:rsidR="00910B39" w:rsidRDefault="00910B39" w:rsidP="00300E74">
            <w:pPr>
              <w:pStyle w:val="puces"/>
            </w:pPr>
            <w:r>
              <w:t>Actionneurs</w:t>
            </w:r>
          </w:p>
          <w:p w:rsidR="00910B39" w:rsidRDefault="00910B39" w:rsidP="00300E74">
            <w:pPr>
              <w:pStyle w:val="puces"/>
            </w:pPr>
            <w:r>
              <w:t>Réseaux industriels</w:t>
            </w:r>
          </w:p>
          <w:p w:rsidR="00910B39" w:rsidRDefault="00910B39" w:rsidP="00300E74">
            <w:pPr>
              <w:pStyle w:val="puces"/>
            </w:pPr>
            <w:r>
              <w:t>Systèmes de contrôle</w:t>
            </w:r>
          </w:p>
          <w:p w:rsidR="00910B39" w:rsidRDefault="00910B39" w:rsidP="00300E74">
            <w:pPr>
              <w:pStyle w:val="puces"/>
            </w:pPr>
            <w:r>
              <w:t>Plans et schémas en instrumentation</w:t>
            </w:r>
          </w:p>
        </w:tc>
      </w:tr>
      <w:tr w:rsidR="00305559" w:rsidRPr="001F02CE" w:rsidTr="00212B9E">
        <w:tc>
          <w:tcPr>
            <w:tcW w:w="9854" w:type="dxa"/>
            <w:tcBorders>
              <w:top w:val="nil"/>
              <w:bottom w:val="nil"/>
            </w:tcBorders>
          </w:tcPr>
          <w:p w:rsidR="00305559" w:rsidRPr="004C447F" w:rsidRDefault="00305559" w:rsidP="00212B9E">
            <w:pPr>
              <w:ind w:firstLine="0"/>
              <w:rPr>
                <w:b/>
                <w:bCs/>
                <w:u w:val="single"/>
              </w:rPr>
            </w:pPr>
            <w:r w:rsidRPr="004C447F">
              <w:rPr>
                <w:b/>
                <w:bCs/>
                <w:u w:val="single"/>
              </w:rPr>
              <w:t>Contenu de la matière : </w:t>
            </w:r>
          </w:p>
          <w:p w:rsidR="00305559" w:rsidRPr="004C447F" w:rsidRDefault="00910B39" w:rsidP="001F02CE">
            <w:pPr>
              <w:spacing w:before="120" w:after="60"/>
              <w:ind w:right="-1"/>
              <w:rPr>
                <w:b/>
                <w:bCs/>
              </w:rPr>
            </w:pPr>
            <w:r w:rsidRPr="004C447F">
              <w:rPr>
                <w:b/>
                <w:bCs/>
              </w:rPr>
              <w:t xml:space="preserve">Chapitre 1 : </w:t>
            </w:r>
            <w:proofErr w:type="spellStart"/>
            <w:r w:rsidRPr="004C447F">
              <w:rPr>
                <w:b/>
                <w:bCs/>
              </w:rPr>
              <w:t>Proje</w:t>
            </w:r>
            <w:r w:rsidR="001F02CE" w:rsidRPr="004C447F">
              <w:rPr>
                <w:b/>
                <w:bCs/>
              </w:rPr>
              <w:t>c</w:t>
            </w:r>
            <w:r w:rsidRPr="004C447F">
              <w:rPr>
                <w:b/>
                <w:bCs/>
              </w:rPr>
              <w:t>ts</w:t>
            </w:r>
            <w:proofErr w:type="spellEnd"/>
            <w:r w:rsidRPr="004C447F">
              <w:rPr>
                <w:b/>
                <w:bCs/>
              </w:rPr>
              <w:t xml:space="preserve"> E&amp;P                                         </w:t>
            </w:r>
            <w:r w:rsidR="00305559" w:rsidRPr="004C447F">
              <w:rPr>
                <w:b/>
                <w:bCs/>
              </w:rPr>
              <w:t xml:space="preserve">                         (</w:t>
            </w:r>
            <w:r w:rsidR="001F02CE" w:rsidRPr="004C447F">
              <w:rPr>
                <w:b/>
                <w:bCs/>
              </w:rPr>
              <w:t>1</w:t>
            </w:r>
            <w:r w:rsidR="00305559" w:rsidRPr="004C447F">
              <w:rPr>
                <w:b/>
                <w:bCs/>
              </w:rPr>
              <w:t xml:space="preserve"> Semaines)</w:t>
            </w:r>
          </w:p>
          <w:p w:rsidR="001F02CE" w:rsidRPr="004C447F" w:rsidRDefault="001F02CE" w:rsidP="001F02CE">
            <w:pPr>
              <w:rPr>
                <w:b/>
                <w:bCs/>
                <w:lang/>
              </w:rPr>
            </w:pPr>
            <w:r w:rsidRPr="004C447F">
              <w:rPr>
                <w:b/>
                <w:bCs/>
                <w:lang/>
              </w:rPr>
              <w:t>Main phases of a project: pre-FEED, FEED (basic engineering), detailed engineering, construction, precommissioning, commissioning, start-up.</w:t>
            </w:r>
          </w:p>
          <w:p w:rsidR="001F02CE" w:rsidRPr="004C447F" w:rsidRDefault="001F02CE" w:rsidP="001F02CE">
            <w:pPr>
              <w:rPr>
                <w:b/>
                <w:bCs/>
                <w:lang/>
              </w:rPr>
            </w:pPr>
            <w:r w:rsidRPr="004C447F">
              <w:rPr>
                <w:b/>
                <w:bCs/>
                <w:lang/>
              </w:rPr>
              <w:t>Categories of engineering, procurement, construction (EPC) contracts: EPC, EPCC, EPCC/start-up.</w:t>
            </w:r>
          </w:p>
          <w:p w:rsidR="00305559" w:rsidRPr="004C447F" w:rsidRDefault="001F02CE" w:rsidP="004C447F">
            <w:pPr>
              <w:rPr>
                <w:b/>
                <w:bCs/>
              </w:rPr>
            </w:pPr>
            <w:r w:rsidRPr="004C447F">
              <w:rPr>
                <w:b/>
                <w:bCs/>
              </w:rPr>
              <w:t xml:space="preserve">Chapitre 2: </w:t>
            </w:r>
            <w:r w:rsidR="004C447F" w:rsidRPr="004C447F">
              <w:rPr>
                <w:b/>
                <w:bCs/>
              </w:rPr>
              <w:t>Ingénierie</w:t>
            </w:r>
            <w:r w:rsidRPr="004C447F">
              <w:rPr>
                <w:b/>
                <w:bCs/>
              </w:rPr>
              <w:t xml:space="preserve">                                                                      (4 semaines)</w:t>
            </w:r>
          </w:p>
          <w:p w:rsidR="001F02CE" w:rsidRPr="004C447F" w:rsidRDefault="001F02CE" w:rsidP="001F02CE">
            <w:pPr>
              <w:rPr>
                <w:b/>
                <w:bCs/>
              </w:rPr>
            </w:pPr>
            <w:r w:rsidRPr="004C447F">
              <w:rPr>
                <w:b/>
                <w:bCs/>
              </w:rPr>
              <w:t xml:space="preserve">Conception d'un PFD Choix des instruments, choix des systèmes de </w:t>
            </w:r>
            <w:r w:rsidR="004C447F" w:rsidRPr="004C447F">
              <w:rPr>
                <w:b/>
                <w:bCs/>
              </w:rPr>
              <w:t>contrôle</w:t>
            </w:r>
            <w:r w:rsidRPr="004C447F">
              <w:rPr>
                <w:b/>
                <w:bCs/>
              </w:rPr>
              <w:t xml:space="preserve">, choix des </w:t>
            </w:r>
            <w:r w:rsidR="004C447F" w:rsidRPr="004C447F">
              <w:rPr>
                <w:b/>
                <w:bCs/>
              </w:rPr>
              <w:t>systèmes</w:t>
            </w:r>
            <w:r w:rsidRPr="004C447F">
              <w:rPr>
                <w:b/>
                <w:bCs/>
              </w:rPr>
              <w:t xml:space="preserve"> de sécurité, </w:t>
            </w:r>
            <w:r w:rsidR="004C447F">
              <w:rPr>
                <w:b/>
                <w:bCs/>
              </w:rPr>
              <w:t>conception P&amp;ID</w:t>
            </w:r>
          </w:p>
          <w:p w:rsidR="001F02CE" w:rsidRPr="004C447F" w:rsidRDefault="001F02CE" w:rsidP="004C447F">
            <w:pPr>
              <w:rPr>
                <w:b/>
                <w:bCs/>
              </w:rPr>
            </w:pPr>
            <w:r w:rsidRPr="004C447F">
              <w:rPr>
                <w:b/>
                <w:bCs/>
              </w:rPr>
              <w:t>Chapitre: FAT</w:t>
            </w:r>
            <w:r w:rsidR="004C447F" w:rsidRPr="004C447F">
              <w:rPr>
                <w:b/>
                <w:bCs/>
              </w:rPr>
              <w:t xml:space="preserve">      </w:t>
            </w:r>
            <w:r w:rsidR="004C447F">
              <w:rPr>
                <w:b/>
                <w:bCs/>
              </w:rPr>
              <w:t xml:space="preserve">                                                 </w:t>
            </w:r>
            <w:r w:rsidR="004C447F" w:rsidRPr="004C447F">
              <w:rPr>
                <w:b/>
                <w:bCs/>
              </w:rPr>
              <w:t xml:space="preserve">                            (</w:t>
            </w:r>
            <w:r w:rsidR="004C447F">
              <w:rPr>
                <w:b/>
                <w:bCs/>
              </w:rPr>
              <w:t>1</w:t>
            </w:r>
            <w:r w:rsidR="004C447F" w:rsidRPr="004C447F">
              <w:rPr>
                <w:b/>
                <w:bCs/>
              </w:rPr>
              <w:t xml:space="preserve"> semaines)</w:t>
            </w:r>
          </w:p>
          <w:p w:rsidR="001F02CE" w:rsidRPr="004C447F" w:rsidRDefault="004C447F" w:rsidP="001F02CE">
            <w:pPr>
              <w:rPr>
                <w:b/>
                <w:bCs/>
              </w:rPr>
            </w:pPr>
            <w:r w:rsidRPr="004C447F">
              <w:rPr>
                <w:b/>
                <w:bCs/>
              </w:rPr>
              <w:t>Chapitre</w:t>
            </w:r>
            <w:r w:rsidR="001F02CE" w:rsidRPr="004C447F">
              <w:rPr>
                <w:b/>
                <w:bCs/>
              </w:rPr>
              <w:t xml:space="preserve"> 3: Installation</w:t>
            </w:r>
            <w:r w:rsidRPr="004C447F">
              <w:rPr>
                <w:b/>
                <w:bCs/>
              </w:rPr>
              <w:t xml:space="preserve">                </w:t>
            </w:r>
            <w:r>
              <w:rPr>
                <w:b/>
                <w:bCs/>
              </w:rPr>
              <w:t xml:space="preserve">                                  </w:t>
            </w:r>
            <w:r w:rsidRPr="004C447F">
              <w:rPr>
                <w:b/>
                <w:bCs/>
              </w:rPr>
              <w:t xml:space="preserve">                  (4 semaines)</w:t>
            </w:r>
          </w:p>
          <w:p w:rsidR="004C447F" w:rsidRPr="004C447F" w:rsidRDefault="004C447F" w:rsidP="004C447F">
            <w:pPr>
              <w:rPr>
                <w:b/>
                <w:bCs/>
              </w:rPr>
            </w:pPr>
            <w:r w:rsidRPr="004C447F">
              <w:rPr>
                <w:b/>
                <w:bCs/>
              </w:rPr>
              <w:t>Installation des transmetteurs, des vannes, des armoires, …</w:t>
            </w:r>
          </w:p>
          <w:p w:rsidR="001F02CE" w:rsidRPr="004C447F" w:rsidRDefault="001F02CE" w:rsidP="004C447F">
            <w:pPr>
              <w:rPr>
                <w:b/>
                <w:bCs/>
                <w:lang w:val="en-US"/>
              </w:rPr>
            </w:pPr>
            <w:proofErr w:type="spellStart"/>
            <w:r w:rsidRPr="00D86842">
              <w:rPr>
                <w:b/>
                <w:bCs/>
                <w:lang w:val="en-US"/>
              </w:rPr>
              <w:t>Chapitre</w:t>
            </w:r>
            <w:proofErr w:type="spellEnd"/>
            <w:r w:rsidRPr="004C447F">
              <w:rPr>
                <w:b/>
                <w:bCs/>
                <w:lang w:val="en-US"/>
              </w:rPr>
              <w:t xml:space="preserve"> 4: SAT</w:t>
            </w:r>
            <w:r w:rsidR="004C447F" w:rsidRPr="004C447F">
              <w:rPr>
                <w:b/>
                <w:bCs/>
                <w:lang w:val="en-US"/>
              </w:rPr>
              <w:t xml:space="preserve">                                                                                (2 </w:t>
            </w:r>
            <w:proofErr w:type="spellStart"/>
            <w:r w:rsidR="004C447F" w:rsidRPr="00D86842">
              <w:rPr>
                <w:b/>
                <w:bCs/>
                <w:lang w:val="en-US"/>
              </w:rPr>
              <w:t>semaines</w:t>
            </w:r>
            <w:proofErr w:type="spellEnd"/>
            <w:r w:rsidR="004C447F" w:rsidRPr="004C447F">
              <w:rPr>
                <w:b/>
                <w:bCs/>
                <w:lang w:val="en-US"/>
              </w:rPr>
              <w:t>)</w:t>
            </w:r>
          </w:p>
          <w:p w:rsidR="001F02CE" w:rsidRPr="004C447F" w:rsidRDefault="001F02CE" w:rsidP="004C447F">
            <w:pPr>
              <w:rPr>
                <w:b/>
                <w:bCs/>
                <w:lang w:val="en-US"/>
              </w:rPr>
            </w:pPr>
            <w:proofErr w:type="spellStart"/>
            <w:r w:rsidRPr="00D86842">
              <w:rPr>
                <w:b/>
                <w:bCs/>
                <w:lang w:val="en-US"/>
              </w:rPr>
              <w:lastRenderedPageBreak/>
              <w:t>Chapitre</w:t>
            </w:r>
            <w:proofErr w:type="spellEnd"/>
            <w:r w:rsidRPr="004C447F">
              <w:rPr>
                <w:b/>
                <w:bCs/>
                <w:lang w:val="en-US"/>
              </w:rPr>
              <w:t xml:space="preserve"> 5: precommissioning and commissioning</w:t>
            </w:r>
            <w:r w:rsidR="004C447F" w:rsidRPr="004C447F">
              <w:rPr>
                <w:b/>
                <w:bCs/>
                <w:lang w:val="en-US"/>
              </w:rPr>
              <w:t xml:space="preserve">                    (</w:t>
            </w:r>
            <w:r w:rsidR="004C447F">
              <w:rPr>
                <w:b/>
                <w:bCs/>
                <w:lang w:val="en-US"/>
              </w:rPr>
              <w:t>2</w:t>
            </w:r>
            <w:r w:rsidR="004C447F" w:rsidRPr="004C447F">
              <w:rPr>
                <w:b/>
                <w:bCs/>
                <w:lang w:val="en-US"/>
              </w:rPr>
              <w:t xml:space="preserve"> </w:t>
            </w:r>
            <w:proofErr w:type="spellStart"/>
            <w:r w:rsidR="004C447F" w:rsidRPr="00D86842">
              <w:rPr>
                <w:b/>
                <w:bCs/>
                <w:lang w:val="en-US"/>
              </w:rPr>
              <w:t>semaines</w:t>
            </w:r>
            <w:proofErr w:type="spellEnd"/>
            <w:r w:rsidR="004C447F" w:rsidRPr="004C447F">
              <w:rPr>
                <w:b/>
                <w:bCs/>
                <w:lang w:val="en-US"/>
              </w:rPr>
              <w:t>)</w:t>
            </w:r>
          </w:p>
          <w:p w:rsidR="001F02CE" w:rsidRPr="001F02CE" w:rsidRDefault="001F02CE" w:rsidP="004C447F">
            <w:pPr>
              <w:rPr>
                <w:lang/>
              </w:rPr>
            </w:pPr>
            <w:r w:rsidRPr="004C447F">
              <w:rPr>
                <w:b/>
                <w:bCs/>
              </w:rPr>
              <w:t xml:space="preserve">Chapitre 6: </w:t>
            </w:r>
            <w:r w:rsidR="004C447F" w:rsidRPr="004C447F">
              <w:rPr>
                <w:b/>
                <w:bCs/>
              </w:rPr>
              <w:t>démarrage</w:t>
            </w:r>
            <w:r w:rsidRPr="004C447F">
              <w:rPr>
                <w:b/>
                <w:bCs/>
              </w:rPr>
              <w:t xml:space="preserve"> d'usine</w:t>
            </w:r>
            <w:r w:rsidR="004C447F">
              <w:rPr>
                <w:lang/>
              </w:rPr>
              <w:t xml:space="preserve"> </w:t>
            </w:r>
            <w:r w:rsidR="004C447F" w:rsidRPr="004C447F">
              <w:rPr>
                <w:b/>
                <w:bCs/>
              </w:rPr>
              <w:t xml:space="preserve">          </w:t>
            </w:r>
            <w:r w:rsidR="004C447F">
              <w:rPr>
                <w:b/>
                <w:bCs/>
              </w:rPr>
              <w:t xml:space="preserve">                    </w:t>
            </w:r>
            <w:r w:rsidR="004C447F" w:rsidRPr="004C447F">
              <w:rPr>
                <w:b/>
                <w:bCs/>
              </w:rPr>
              <w:t xml:space="preserve">                        (</w:t>
            </w:r>
            <w:r w:rsidR="004C447F">
              <w:rPr>
                <w:b/>
                <w:bCs/>
              </w:rPr>
              <w:t>2</w:t>
            </w:r>
            <w:r w:rsidR="004C447F" w:rsidRPr="004C447F">
              <w:rPr>
                <w:b/>
                <w:bCs/>
              </w:rPr>
              <w:t xml:space="preserve"> semaines)</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Contrôle continu : 40% ; Examen : 60%.</w:t>
            </w:r>
          </w:p>
        </w:tc>
      </w:tr>
      <w:tr w:rsidR="00305559" w:rsidRPr="009D184C"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476456" w:rsidRPr="009D184C" w:rsidRDefault="00305559" w:rsidP="00635CA7">
            <w:pPr>
              <w:pStyle w:val="Paragraphedeliste"/>
              <w:numPr>
                <w:ilvl w:val="0"/>
                <w:numId w:val="14"/>
              </w:numPr>
              <w:tabs>
                <w:tab w:val="right" w:pos="9638"/>
              </w:tabs>
              <w:ind w:left="284" w:hanging="284"/>
              <w:rPr>
                <w:lang w:val="en-US"/>
              </w:rPr>
            </w:pPr>
            <w:r>
              <w:t>L</w:t>
            </w:r>
          </w:p>
          <w:p w:rsidR="00305559" w:rsidRPr="009D184C" w:rsidRDefault="00305559" w:rsidP="00635CA7">
            <w:pPr>
              <w:pStyle w:val="Paragraphedeliste"/>
              <w:numPr>
                <w:ilvl w:val="0"/>
                <w:numId w:val="14"/>
              </w:numPr>
              <w:tabs>
                <w:tab w:val="right" w:pos="9638"/>
              </w:tabs>
              <w:ind w:left="284" w:hanging="284"/>
              <w:rPr>
                <w:lang w:val="en-US"/>
              </w:rPr>
            </w:pPr>
          </w:p>
        </w:tc>
      </w:tr>
    </w:tbl>
    <w:p w:rsidR="00305559" w:rsidRPr="009D184C" w:rsidRDefault="004C447F" w:rsidP="004C447F">
      <w:pPr>
        <w:tabs>
          <w:tab w:val="left" w:pos="4090"/>
        </w:tabs>
        <w:rPr>
          <w:lang w:val="en-US"/>
        </w:rPr>
      </w:pPr>
      <w:r>
        <w:rPr>
          <w:lang w:val="en-US"/>
        </w:rPr>
        <w:tab/>
      </w:r>
    </w:p>
    <w:p w:rsidR="00305559" w:rsidRPr="009D184C" w:rsidRDefault="00305559" w:rsidP="00305559">
      <w:pPr>
        <w:rPr>
          <w:lang w:val="en-US"/>
        </w:rPr>
      </w:pPr>
    </w:p>
    <w:p w:rsidR="00305559" w:rsidRPr="009D184C" w:rsidRDefault="00305559" w:rsidP="00305559">
      <w:pPr>
        <w:rPr>
          <w:lang w:val="en-US"/>
        </w:rPr>
      </w:pPr>
    </w:p>
    <w:p w:rsidR="00305559" w:rsidRPr="009D184C" w:rsidRDefault="00305559" w:rsidP="00305559">
      <w:pPr>
        <w:rPr>
          <w:lang w:val="en-US"/>
        </w:rPr>
      </w:pPr>
    </w:p>
    <w:p w:rsidR="00305559" w:rsidRPr="009D184C" w:rsidRDefault="00305559" w:rsidP="00305559">
      <w:pPr>
        <w:spacing w:after="0" w:line="240" w:lineRule="auto"/>
        <w:ind w:right="0" w:firstLine="0"/>
        <w:jc w:val="left"/>
        <w:rPr>
          <w:lang w:val="en-US"/>
        </w:rPr>
      </w:pPr>
      <w:r w:rsidRPr="009D184C">
        <w:rPr>
          <w:lang w:val="en-US"/>
        </w:rPr>
        <w:br w:type="page"/>
      </w:r>
    </w:p>
    <w:p w:rsidR="00305559" w:rsidRPr="00BE5345" w:rsidRDefault="00305559" w:rsidP="00305559">
      <w:pPr>
        <w:rPr>
          <w:lang w:val="en-US"/>
        </w:rPr>
      </w:pPr>
    </w:p>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333CD0" w:rsidRDefault="00305559" w:rsidP="00212B9E">
            <w:pPr>
              <w:spacing w:after="0"/>
              <w:ind w:firstLine="0"/>
              <w:rPr>
                <w:iCs/>
              </w:rPr>
            </w:pPr>
            <w:r w:rsidRPr="00333CD0">
              <w:t>Semestre </w:t>
            </w:r>
            <w:r w:rsidRPr="00333CD0">
              <w:rPr>
                <w:i/>
              </w:rPr>
              <w:t xml:space="preserve">: </w:t>
            </w:r>
            <w:r w:rsidRPr="00333CD0">
              <w:rPr>
                <w:iCs/>
              </w:rPr>
              <w:t>2</w:t>
            </w:r>
          </w:p>
          <w:p w:rsidR="00305559" w:rsidRPr="00333CD0" w:rsidRDefault="00305559" w:rsidP="00212B9E">
            <w:pPr>
              <w:spacing w:after="0"/>
              <w:ind w:firstLine="0"/>
              <w:rPr>
                <w:iCs/>
              </w:rPr>
            </w:pPr>
            <w:r w:rsidRPr="00333CD0">
              <w:rPr>
                <w:iCs/>
              </w:rPr>
              <w:t>Unité d'enseignement: Fondamental UEF 1.2.2</w:t>
            </w:r>
          </w:p>
          <w:p w:rsidR="00305559" w:rsidRPr="00333CD0" w:rsidRDefault="00305559" w:rsidP="00212B9E">
            <w:pPr>
              <w:spacing w:after="0"/>
              <w:ind w:firstLine="0"/>
              <w:rPr>
                <w:b/>
                <w:bCs/>
              </w:rPr>
            </w:pPr>
            <w:r w:rsidRPr="00333CD0">
              <w:t xml:space="preserve">Intitulé de la matière: </w:t>
            </w:r>
            <w:r w:rsidRPr="00333CD0">
              <w:rPr>
                <w:b/>
                <w:bCs/>
              </w:rPr>
              <w:t>Systèmes asservis numériques</w:t>
            </w:r>
          </w:p>
          <w:p w:rsidR="00305559" w:rsidRPr="00333CD0" w:rsidRDefault="00305559" w:rsidP="00212B9E">
            <w:pPr>
              <w:spacing w:after="0"/>
              <w:ind w:firstLine="0"/>
              <w:jc w:val="left"/>
            </w:pPr>
            <w:r w:rsidRPr="00333CD0">
              <w:t>Volume horaire semestriel: 45h00  (Cours: 1h30, TD: 1h30)</w:t>
            </w:r>
          </w:p>
          <w:p w:rsidR="00305559" w:rsidRPr="00333CD0" w:rsidRDefault="00305559" w:rsidP="00212B9E">
            <w:pPr>
              <w:spacing w:after="0"/>
              <w:ind w:firstLine="0"/>
            </w:pPr>
            <w:r w:rsidRPr="00333CD0">
              <w:t>Crédits: 4</w:t>
            </w:r>
          </w:p>
          <w:p w:rsidR="00305559" w:rsidRPr="00333CD0" w:rsidRDefault="00305559" w:rsidP="00212B9E">
            <w:pPr>
              <w:spacing w:after="0"/>
              <w:ind w:firstLine="0"/>
            </w:pPr>
            <w:r w:rsidRPr="00333CD0">
              <w:t>Coefficient: 2</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sidR="00457A45">
              <w:rPr>
                <w:b/>
                <w:bCs/>
              </w:rPr>
              <w:t>NASRI Nadjib</w:t>
            </w:r>
          </w:p>
          <w:p w:rsidR="00305559" w:rsidRPr="008F1F87" w:rsidRDefault="00305559" w:rsidP="00212B9E">
            <w:pPr>
              <w:ind w:firstLine="0"/>
            </w:pPr>
            <w:r w:rsidRPr="008F1F87">
              <w:t xml:space="preserve">Enseignant responsable de la matière: </w:t>
            </w:r>
            <w:r w:rsidR="00457A45">
              <w:rPr>
                <w:b/>
                <w:bCs/>
              </w:rPr>
              <w:t>NASRI Nadjib</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305559" w:rsidP="00212B9E">
            <w:r w:rsidRPr="001F17A5">
              <w:t>Introduire les propriétés et les représentations des systèmes dynamiques linéaires à temps discret. Donner les éléments fondamentaux de la commande des systèmes linéaires représentés sous forme de fonction de transfert en Z. Présenter les différentes méthodes de synthèse de correcteurs à temps discrets.</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305559" w:rsidP="00300E74">
            <w:pPr>
              <w:pStyle w:val="puces"/>
            </w:pPr>
            <w:r>
              <w:t>Analyse temporelle et fréquentielle des systèmes asservis continus.</w:t>
            </w:r>
          </w:p>
          <w:p w:rsidR="00305559" w:rsidRDefault="00305559" w:rsidP="00300E74">
            <w:pPr>
              <w:pStyle w:val="puces"/>
            </w:pPr>
            <w:r>
              <w:t>Représentations graphique et d’état.</w:t>
            </w:r>
          </w:p>
          <w:p w:rsidR="00305559" w:rsidRDefault="00305559" w:rsidP="00300E74">
            <w:pPr>
              <w:pStyle w:val="puces"/>
            </w:pPr>
            <w:r>
              <w:t>Synthèse de correcteurs.</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305559" w:rsidRPr="00E26FE1" w:rsidRDefault="00305559" w:rsidP="00212B9E">
            <w:pPr>
              <w:spacing w:before="120" w:after="60"/>
              <w:ind w:right="-1"/>
              <w:rPr>
                <w:b/>
                <w:bCs/>
              </w:rPr>
            </w:pPr>
            <w:r w:rsidRPr="00E26FE1">
              <w:rPr>
                <w:b/>
                <w:bCs/>
              </w:rPr>
              <w:t xml:space="preserve">Chapitre 1 : Etude de l’échantillonnage d’un signal </w:t>
            </w:r>
            <w:r>
              <w:rPr>
                <w:b/>
                <w:bCs/>
              </w:rPr>
              <w:t xml:space="preserve">                         </w:t>
            </w:r>
            <w:r w:rsidRPr="00E26FE1">
              <w:rPr>
                <w:b/>
                <w:bCs/>
              </w:rPr>
              <w:t>(5 Semaines)</w:t>
            </w:r>
          </w:p>
          <w:p w:rsidR="00305559" w:rsidRPr="00E26FE1" w:rsidRDefault="00305559" w:rsidP="00212B9E">
            <w:r w:rsidRPr="00E26FE1">
              <w:t>Transformée en Z: Théorème de Shannon, bloqueurs d’ordre zéro et d’ordre un, propriétés de la transformée en Z, Théorème de la valeur initiale et de la valeur finale d’un système échantillonné</w:t>
            </w:r>
          </w:p>
          <w:p w:rsidR="00305559" w:rsidRPr="00E26FE1" w:rsidRDefault="00305559" w:rsidP="00212B9E">
            <w:r w:rsidRPr="00E26FE1">
              <w:t>Transferts échantillonnés</w:t>
            </w:r>
            <w:r>
              <w:t xml:space="preserve"> et équations </w:t>
            </w:r>
            <w:r w:rsidRPr="00E26FE1">
              <w:t xml:space="preserve">récurrentes : </w:t>
            </w:r>
            <w:r>
              <w:t>d</w:t>
            </w:r>
            <w:r w:rsidRPr="00E26FE1">
              <w:t>iscrétisation d’un transfert continu,</w:t>
            </w:r>
          </w:p>
          <w:p w:rsidR="00305559" w:rsidRPr="00E26FE1" w:rsidRDefault="00305559" w:rsidP="00212B9E">
            <w:r w:rsidRPr="00E26FE1">
              <w:t>Représentation des systèmes discrets par des équations de récurrences, Propriétés, …</w:t>
            </w:r>
          </w:p>
          <w:p w:rsidR="00305559" w:rsidRPr="00E26FE1" w:rsidRDefault="00305559" w:rsidP="00212B9E">
            <w:r w:rsidRPr="00E26FE1">
              <w:t xml:space="preserve">Aperçu sur la transformation bilinéaire d’un transfert échantillonné : Relation entre l’asservissement des systèmes continus et l’asservissement des systèmes échantillonnés (étude de la stabilité d’un système échantillonné par le critère de </w:t>
            </w:r>
            <w:proofErr w:type="spellStart"/>
            <w:r w:rsidRPr="00E26FE1">
              <w:t>Routh</w:t>
            </w:r>
            <w:proofErr w:type="spellEnd"/>
            <w:r w:rsidRPr="00E26FE1">
              <w:t>, …).</w:t>
            </w:r>
          </w:p>
          <w:p w:rsidR="00305559" w:rsidRPr="00E26FE1" w:rsidRDefault="00305559" w:rsidP="00212B9E">
            <w:pPr>
              <w:spacing w:before="120" w:after="60"/>
              <w:ind w:right="-1"/>
              <w:rPr>
                <w:b/>
                <w:bCs/>
              </w:rPr>
            </w:pPr>
            <w:r w:rsidRPr="00E26FE1">
              <w:rPr>
                <w:b/>
                <w:bCs/>
              </w:rPr>
              <w:t>Chapi</w:t>
            </w:r>
            <w:r>
              <w:rPr>
                <w:b/>
                <w:bCs/>
              </w:rPr>
              <w:t xml:space="preserve">tre 2: </w:t>
            </w:r>
            <w:r w:rsidRPr="00E26FE1">
              <w:rPr>
                <w:b/>
                <w:bCs/>
              </w:rPr>
              <w:t>Analyse des systèmes échantillonnés dans l’espace d’état (5 Semaines)</w:t>
            </w:r>
          </w:p>
          <w:p w:rsidR="00305559" w:rsidRPr="00E26FE1" w:rsidRDefault="00305559" w:rsidP="00212B9E">
            <w:r w:rsidRPr="00E26FE1">
              <w:t>Discrétisation de l’équation d’état d’un système continu : Relation entre l’équation d’état d’un système continu et celle d’un système discret.</w:t>
            </w:r>
          </w:p>
          <w:p w:rsidR="00305559" w:rsidRPr="00E26FE1" w:rsidRDefault="00305559" w:rsidP="00212B9E">
            <w:r w:rsidRPr="00E26FE1">
              <w:lastRenderedPageBreak/>
              <w:t>Représentation et résolution de l’équation d’état d’un système discret : Différentes formes de la matrice d’évolution (diagonale, compagne, observateur, contrôleur, observabilité et contrôlabilité).</w:t>
            </w:r>
          </w:p>
          <w:p w:rsidR="00305559" w:rsidRPr="00E26FE1" w:rsidRDefault="00305559" w:rsidP="00212B9E">
            <w:r w:rsidRPr="00E26FE1">
              <w:t>Stabilité et précision d’un système discret : Racines de l’équation caractéristique, modes contrôlables, modes observables à partir de la représentation d’état des systèmes échantillonnés, Réponses d’un système échantillonné, Examen de stabilité par le critère de Jurry, …</w:t>
            </w:r>
          </w:p>
          <w:p w:rsidR="00305559" w:rsidRPr="00E26FE1" w:rsidRDefault="00305559" w:rsidP="00212B9E">
            <w:r w:rsidRPr="00E26FE1">
              <w:t>Notions de gouvernabilité et d'observabilité pour les systèmes SISO et MIMO.</w:t>
            </w:r>
          </w:p>
          <w:p w:rsidR="00305559" w:rsidRPr="00E26FE1" w:rsidRDefault="00305559" w:rsidP="00212B9E">
            <w:pPr>
              <w:spacing w:before="120" w:after="60"/>
              <w:ind w:right="-1"/>
              <w:rPr>
                <w:b/>
                <w:bCs/>
              </w:rPr>
            </w:pPr>
            <w:r>
              <w:rPr>
                <w:b/>
                <w:bCs/>
              </w:rPr>
              <w:t>Chapitre 3:</w:t>
            </w:r>
            <w:r w:rsidRPr="00E26FE1">
              <w:rPr>
                <w:b/>
                <w:bCs/>
              </w:rPr>
              <w:t xml:space="preserve"> Synthèse d’un contrôleur (5 Semaines)</w:t>
            </w:r>
          </w:p>
          <w:p w:rsidR="00305559" w:rsidRPr="00E26FE1" w:rsidRDefault="00305559" w:rsidP="00212B9E">
            <w:r w:rsidRPr="00E26FE1">
              <w:t>Placement des pôles par retour d’état et par retour de sortie : synthèse de lois de commande simples</w:t>
            </w:r>
          </w:p>
          <w:p w:rsidR="00305559" w:rsidRPr="00E26FE1" w:rsidRDefault="00305559" w:rsidP="00212B9E">
            <w:r w:rsidRPr="00E26FE1">
              <w:t>Estimateur d’état et de sortie : Cas états du système inaccessibles</w:t>
            </w:r>
          </w:p>
          <w:p w:rsidR="00305559" w:rsidRDefault="00305559" w:rsidP="00212B9E">
            <w:r w:rsidRPr="00E26FE1">
              <w:t>Autres méthodes de synthèse : contrôleur PID numérique (structure à 1 degré de liberté), contrôleur RST (structure à 2 degrés de liberté).</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Contrôle continu : 40% ; Examen : 60%.</w:t>
            </w:r>
          </w:p>
        </w:tc>
      </w:tr>
      <w:tr w:rsidR="00305559" w:rsidRPr="00BB1FCE"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305559" w:rsidRPr="009D184C" w:rsidRDefault="00305559" w:rsidP="00635CA7">
            <w:pPr>
              <w:pStyle w:val="Paragraphedeliste"/>
              <w:numPr>
                <w:ilvl w:val="0"/>
                <w:numId w:val="56"/>
              </w:numPr>
              <w:tabs>
                <w:tab w:val="right" w:pos="9638"/>
              </w:tabs>
              <w:ind w:left="284" w:hanging="284"/>
            </w:pPr>
            <w:r>
              <w:t>L</w:t>
            </w:r>
            <w:r w:rsidRPr="009D184C">
              <w:t xml:space="preserve">. Maret, </w:t>
            </w:r>
            <w:proofErr w:type="spellStart"/>
            <w:r w:rsidRPr="009D184C">
              <w:rPr>
                <w:lang w:val="en-US"/>
              </w:rPr>
              <w:t>Régulation</w:t>
            </w:r>
            <w:proofErr w:type="spellEnd"/>
            <w:r w:rsidRPr="009D184C">
              <w:t xml:space="preserve"> </w:t>
            </w:r>
            <w:proofErr w:type="spellStart"/>
            <w:r w:rsidRPr="00213DC7">
              <w:rPr>
                <w:lang w:val="en-US"/>
              </w:rPr>
              <w:t>Automatique</w:t>
            </w:r>
            <w:proofErr w:type="spellEnd"/>
            <w:r w:rsidRPr="009D184C">
              <w:t>, 1987.</w:t>
            </w:r>
          </w:p>
          <w:p w:rsidR="00305559" w:rsidRPr="009D184C" w:rsidRDefault="00305559" w:rsidP="00635CA7">
            <w:pPr>
              <w:pStyle w:val="Paragraphedeliste"/>
              <w:numPr>
                <w:ilvl w:val="0"/>
                <w:numId w:val="56"/>
              </w:numPr>
              <w:tabs>
                <w:tab w:val="right" w:pos="9638"/>
              </w:tabs>
              <w:ind w:left="284" w:hanging="284"/>
              <w:rPr>
                <w:lang w:val="en-US"/>
              </w:rPr>
            </w:pPr>
            <w:proofErr w:type="spellStart"/>
            <w:r w:rsidRPr="009D184C">
              <w:rPr>
                <w:lang w:val="en-US"/>
              </w:rPr>
              <w:t>Dorf</w:t>
            </w:r>
            <w:proofErr w:type="spellEnd"/>
            <w:r w:rsidRPr="009D184C">
              <w:rPr>
                <w:lang w:val="en-US"/>
              </w:rPr>
              <w:t xml:space="preserve"> &amp; Bishop, Modern Control Systems, Addison-Wesley, 1995</w:t>
            </w:r>
          </w:p>
          <w:p w:rsidR="00305559" w:rsidRPr="009D184C" w:rsidRDefault="00305559" w:rsidP="00635CA7">
            <w:pPr>
              <w:pStyle w:val="Paragraphedeliste"/>
              <w:numPr>
                <w:ilvl w:val="0"/>
                <w:numId w:val="56"/>
              </w:numPr>
              <w:tabs>
                <w:tab w:val="right" w:pos="9638"/>
              </w:tabs>
              <w:ind w:left="284" w:hanging="284"/>
            </w:pPr>
            <w:r w:rsidRPr="009D184C">
              <w:t xml:space="preserve">J. L </w:t>
            </w:r>
            <w:proofErr w:type="spellStart"/>
            <w:r w:rsidRPr="009D184C">
              <w:t>Abatut</w:t>
            </w:r>
            <w:proofErr w:type="spellEnd"/>
            <w:r w:rsidRPr="009D184C">
              <w:t xml:space="preserve">, Systèmes et Asservissement Linéaires Echantillonnés, Edition </w:t>
            </w:r>
            <w:proofErr w:type="spellStart"/>
            <w:r w:rsidRPr="009D184C">
              <w:t>Dunod</w:t>
            </w:r>
            <w:proofErr w:type="spellEnd"/>
          </w:p>
          <w:p w:rsidR="00305559" w:rsidRPr="009D184C" w:rsidRDefault="00305559" w:rsidP="00635CA7">
            <w:pPr>
              <w:pStyle w:val="Paragraphedeliste"/>
              <w:numPr>
                <w:ilvl w:val="0"/>
                <w:numId w:val="56"/>
              </w:numPr>
              <w:tabs>
                <w:tab w:val="right" w:pos="9638"/>
              </w:tabs>
              <w:ind w:left="284" w:hanging="284"/>
            </w:pPr>
            <w:r w:rsidRPr="009D184C">
              <w:t xml:space="preserve">J. Ragot, M. </w:t>
            </w:r>
            <w:proofErr w:type="spellStart"/>
            <w:r w:rsidRPr="009D184C">
              <w:t>Roesch</w:t>
            </w:r>
            <w:proofErr w:type="spellEnd"/>
            <w:r w:rsidRPr="009D184C">
              <w:t>, Exercices et Problèmes d’Automatique, Edition Masson.</w:t>
            </w:r>
          </w:p>
          <w:p w:rsidR="00305559" w:rsidRPr="009D184C" w:rsidRDefault="00305559" w:rsidP="00635CA7">
            <w:pPr>
              <w:pStyle w:val="Paragraphedeliste"/>
              <w:numPr>
                <w:ilvl w:val="0"/>
                <w:numId w:val="56"/>
              </w:numPr>
              <w:tabs>
                <w:tab w:val="right" w:pos="9638"/>
              </w:tabs>
              <w:ind w:left="284" w:hanging="284"/>
            </w:pPr>
            <w:r w:rsidRPr="009D184C">
              <w:t xml:space="preserve">J. </w:t>
            </w:r>
            <w:proofErr w:type="spellStart"/>
            <w:r w:rsidRPr="009D184C">
              <w:t>Mainguenaud</w:t>
            </w:r>
            <w:proofErr w:type="spellEnd"/>
            <w:r w:rsidRPr="009D184C">
              <w:t>, Cours d’automatique Tome3, Edition Masson.</w:t>
            </w:r>
          </w:p>
          <w:p w:rsidR="00305559" w:rsidRPr="009D184C" w:rsidRDefault="00305559" w:rsidP="00635CA7">
            <w:pPr>
              <w:pStyle w:val="Paragraphedeliste"/>
              <w:numPr>
                <w:ilvl w:val="0"/>
                <w:numId w:val="56"/>
              </w:numPr>
              <w:tabs>
                <w:tab w:val="right" w:pos="9638"/>
              </w:tabs>
              <w:ind w:left="284" w:hanging="284"/>
              <w:rPr>
                <w:lang w:val="en-US"/>
              </w:rPr>
            </w:pPr>
            <w:r w:rsidRPr="009D184C">
              <w:rPr>
                <w:lang w:val="en-US"/>
              </w:rPr>
              <w:t>T.J. Katsuhiko, Modern Control Engineering, 5th Edition, Prentice Hall.</w:t>
            </w:r>
          </w:p>
          <w:p w:rsidR="00305559" w:rsidRPr="009D184C" w:rsidRDefault="00305559" w:rsidP="00635CA7">
            <w:pPr>
              <w:pStyle w:val="Paragraphedeliste"/>
              <w:numPr>
                <w:ilvl w:val="0"/>
                <w:numId w:val="56"/>
              </w:numPr>
              <w:tabs>
                <w:tab w:val="right" w:pos="9638"/>
              </w:tabs>
              <w:ind w:left="284" w:hanging="284"/>
            </w:pPr>
            <w:r w:rsidRPr="009D184C">
              <w:t xml:space="preserve">H. </w:t>
            </w:r>
            <w:proofErr w:type="spellStart"/>
            <w:r w:rsidRPr="009D184C">
              <w:t>Buhler</w:t>
            </w:r>
            <w:proofErr w:type="spellEnd"/>
            <w:r w:rsidRPr="009D184C">
              <w:t xml:space="preserve">, Réglages Echantillonnés Tome 1, Edition </w:t>
            </w:r>
            <w:proofErr w:type="spellStart"/>
            <w:r w:rsidRPr="009D184C">
              <w:t>Dunod</w:t>
            </w:r>
            <w:proofErr w:type="spellEnd"/>
            <w:r w:rsidRPr="009D184C">
              <w:t>.</w:t>
            </w:r>
          </w:p>
          <w:p w:rsidR="00305559" w:rsidRPr="009D184C" w:rsidRDefault="00305559" w:rsidP="00635CA7">
            <w:pPr>
              <w:pStyle w:val="Paragraphedeliste"/>
              <w:numPr>
                <w:ilvl w:val="0"/>
                <w:numId w:val="56"/>
              </w:numPr>
              <w:tabs>
                <w:tab w:val="right" w:pos="9638"/>
              </w:tabs>
              <w:ind w:left="284" w:hanging="284"/>
            </w:pPr>
            <w:r w:rsidRPr="009D184C">
              <w:t xml:space="preserve">M. Rivoire, Cours d'Automatique Tome 2, Edition </w:t>
            </w:r>
            <w:proofErr w:type="spellStart"/>
            <w:r w:rsidRPr="009D184C">
              <w:t>Chihab</w:t>
            </w:r>
            <w:proofErr w:type="spellEnd"/>
            <w:r w:rsidRPr="009D184C">
              <w:t>.</w:t>
            </w:r>
          </w:p>
          <w:p w:rsidR="00305559" w:rsidRPr="009D184C" w:rsidRDefault="00305559" w:rsidP="00635CA7">
            <w:pPr>
              <w:pStyle w:val="Paragraphedeliste"/>
              <w:numPr>
                <w:ilvl w:val="0"/>
                <w:numId w:val="56"/>
              </w:numPr>
              <w:tabs>
                <w:tab w:val="right" w:pos="9638"/>
              </w:tabs>
              <w:ind w:left="284" w:hanging="284"/>
              <w:rPr>
                <w:lang w:val="en-US"/>
              </w:rPr>
            </w:pPr>
            <w:r w:rsidRPr="009D184C">
              <w:rPr>
                <w:lang w:val="en-US"/>
              </w:rPr>
              <w:t xml:space="preserve">Th. </w:t>
            </w:r>
            <w:proofErr w:type="spellStart"/>
            <w:r w:rsidRPr="009D184C">
              <w:rPr>
                <w:lang w:val="en-US"/>
              </w:rPr>
              <w:t>Kailath</w:t>
            </w:r>
            <w:proofErr w:type="spellEnd"/>
            <w:r w:rsidRPr="009D184C">
              <w:rPr>
                <w:lang w:val="en-US"/>
              </w:rPr>
              <w:t>, Linear Systems, Prentice-Hall, 1980.</w:t>
            </w:r>
          </w:p>
        </w:tc>
      </w:tr>
    </w:tbl>
    <w:p w:rsidR="00305559" w:rsidRPr="009D184C" w:rsidRDefault="00305559" w:rsidP="00305559">
      <w:pPr>
        <w:rPr>
          <w:lang w:val="en-US"/>
        </w:rPr>
      </w:pPr>
    </w:p>
    <w:p w:rsidR="00305559" w:rsidRPr="009D184C" w:rsidRDefault="00305559" w:rsidP="00305559">
      <w:pPr>
        <w:rPr>
          <w:lang w:val="en-US"/>
        </w:rPr>
      </w:pPr>
    </w:p>
    <w:p w:rsidR="00305559" w:rsidRPr="009D184C" w:rsidRDefault="00305559" w:rsidP="00305559">
      <w:pPr>
        <w:rPr>
          <w:lang w:val="en-US"/>
        </w:rPr>
      </w:pPr>
    </w:p>
    <w:p w:rsidR="00305559" w:rsidRPr="009D184C" w:rsidRDefault="00305559" w:rsidP="00305559">
      <w:pPr>
        <w:rPr>
          <w:lang w:val="en-US"/>
        </w:rPr>
      </w:pPr>
    </w:p>
    <w:p w:rsidR="00305559" w:rsidRPr="009D184C" w:rsidRDefault="00305559" w:rsidP="00305559">
      <w:pPr>
        <w:spacing w:after="0" w:line="240" w:lineRule="auto"/>
        <w:ind w:right="0" w:firstLine="0"/>
        <w:jc w:val="left"/>
        <w:rPr>
          <w:lang w:val="en-US"/>
        </w:rPr>
      </w:pPr>
      <w:r w:rsidRPr="009D184C">
        <w:rPr>
          <w:lang w:val="en-US"/>
        </w:rPr>
        <w:br w:type="page"/>
      </w:r>
    </w:p>
    <w:p w:rsidR="00305559" w:rsidRPr="009D422F" w:rsidRDefault="00305559" w:rsidP="00305559">
      <w:pPr>
        <w:rPr>
          <w:lang w:val="en-US"/>
        </w:rPr>
      </w:pPr>
    </w:p>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333CD0" w:rsidRDefault="00305559" w:rsidP="00212B9E">
            <w:pPr>
              <w:spacing w:after="0"/>
              <w:ind w:firstLine="0"/>
              <w:rPr>
                <w:iCs/>
              </w:rPr>
            </w:pPr>
            <w:r w:rsidRPr="00333CD0">
              <w:t>Semestre </w:t>
            </w:r>
            <w:r w:rsidRPr="00333CD0">
              <w:rPr>
                <w:i/>
              </w:rPr>
              <w:t xml:space="preserve">: </w:t>
            </w:r>
            <w:r w:rsidRPr="00333CD0">
              <w:rPr>
                <w:iCs/>
              </w:rPr>
              <w:t>2</w:t>
            </w:r>
          </w:p>
          <w:p w:rsidR="00305559" w:rsidRPr="00333CD0" w:rsidRDefault="00305559" w:rsidP="00212B9E">
            <w:pPr>
              <w:spacing w:after="0"/>
              <w:ind w:firstLine="0"/>
              <w:rPr>
                <w:iCs/>
              </w:rPr>
            </w:pPr>
            <w:r w:rsidRPr="00333CD0">
              <w:rPr>
                <w:iCs/>
              </w:rPr>
              <w:t>Unité d'enseignement: Méthodologie UEM 1.2</w:t>
            </w:r>
          </w:p>
          <w:p w:rsidR="00305559" w:rsidRPr="00333CD0" w:rsidRDefault="00305559" w:rsidP="00212B9E">
            <w:pPr>
              <w:spacing w:after="0"/>
              <w:ind w:firstLine="0"/>
              <w:rPr>
                <w:b/>
                <w:bCs/>
              </w:rPr>
            </w:pPr>
            <w:r w:rsidRPr="00333CD0">
              <w:t xml:space="preserve">Intitulé de la matière: </w:t>
            </w:r>
            <w:r w:rsidRPr="00333CD0">
              <w:rPr>
                <w:b/>
                <w:bCs/>
              </w:rPr>
              <w:t>TP API et supervision</w:t>
            </w:r>
          </w:p>
          <w:p w:rsidR="00305559" w:rsidRPr="00333CD0" w:rsidRDefault="00305559" w:rsidP="00212B9E">
            <w:pPr>
              <w:spacing w:after="0"/>
              <w:ind w:firstLine="0"/>
              <w:jc w:val="left"/>
            </w:pPr>
            <w:r w:rsidRPr="00333CD0">
              <w:t>Volume horaire semestriel: 22h30  (TP: 1h30)</w:t>
            </w:r>
          </w:p>
          <w:p w:rsidR="00305559" w:rsidRPr="00333CD0" w:rsidRDefault="00305559" w:rsidP="00212B9E">
            <w:pPr>
              <w:spacing w:after="0"/>
              <w:ind w:firstLine="0"/>
            </w:pPr>
            <w:r w:rsidRPr="00333CD0">
              <w:t>Crédits: 2</w:t>
            </w:r>
          </w:p>
          <w:p w:rsidR="00305559" w:rsidRPr="00333CD0" w:rsidRDefault="00305559" w:rsidP="00212B9E">
            <w:pPr>
              <w:spacing w:after="0"/>
              <w:ind w:firstLine="0"/>
            </w:pPr>
            <w:r w:rsidRPr="00333CD0">
              <w:t>Coefficient: 1</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sidR="00891096">
              <w:rPr>
                <w:b/>
                <w:bCs/>
              </w:rPr>
              <w:t>ABIMOULOUD Adel</w:t>
            </w:r>
          </w:p>
          <w:p w:rsidR="00305559" w:rsidRPr="008F1F87" w:rsidRDefault="00305559" w:rsidP="00212B9E">
            <w:pPr>
              <w:ind w:firstLine="0"/>
            </w:pPr>
            <w:r w:rsidRPr="008F1F87">
              <w:t xml:space="preserve">Enseignant responsable de la matière: </w:t>
            </w:r>
            <w:r w:rsidRPr="00457A45">
              <w:rPr>
                <w:b/>
                <w:bCs/>
              </w:rPr>
              <w:t>SMAHI MOKHTAR</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623940" w:rsidP="00623940">
            <w:r w:rsidRPr="00623940">
              <w:t>Des maquettes à base d'automates Siemens sont trouvées au niveau de nos laboratoire a fin de permettre à l’étudiant la mise en pratique et la consolidation des connaissances acquises dans le module API et supervision.</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305559" w:rsidP="00300E74">
            <w:pPr>
              <w:pStyle w:val="puces"/>
            </w:pPr>
            <w:r>
              <w:t xml:space="preserve">Cours : </w:t>
            </w:r>
            <w:r w:rsidR="00AC374E">
              <w:t>API et supervision</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305559" w:rsidRPr="005F6FB7" w:rsidRDefault="005F6FB7" w:rsidP="005F6FB7">
            <w:pPr>
              <w:rPr>
                <w:b/>
                <w:bCs/>
              </w:rPr>
            </w:pPr>
            <w:r w:rsidRPr="005F6FB7">
              <w:rPr>
                <w:b/>
                <w:bCs/>
              </w:rPr>
              <w:t>TP1: Rappel sur le matériel et le logiciel                                  (01 semaines)</w:t>
            </w:r>
          </w:p>
          <w:p w:rsidR="005F6FB7" w:rsidRDefault="005F6FB7" w:rsidP="005F6FB7">
            <w:r>
              <w:t xml:space="preserve">Se fait par l'application sur un exemple de </w:t>
            </w:r>
            <w:r w:rsidR="00C47B36">
              <w:t xml:space="preserve">marche arrêt d'un moteur et un exemple de </w:t>
            </w:r>
            <w:r>
              <w:t>changement du sens automatique d'un chariot</w:t>
            </w:r>
            <w:r w:rsidR="00C47B36">
              <w:t>. Utilisation de langages LD et FBD.</w:t>
            </w:r>
          </w:p>
          <w:p w:rsidR="005F6FB7" w:rsidRDefault="005F6FB7" w:rsidP="005F6FB7">
            <w:pPr>
              <w:rPr>
                <w:b/>
                <w:bCs/>
              </w:rPr>
            </w:pPr>
            <w:r w:rsidRPr="005F6FB7">
              <w:rPr>
                <w:b/>
                <w:bCs/>
              </w:rPr>
              <w:t xml:space="preserve">TP2: </w:t>
            </w:r>
            <w:r w:rsidR="002A5A0A">
              <w:rPr>
                <w:b/>
                <w:bCs/>
              </w:rPr>
              <w:t>Exemple complexe en combinatoire</w:t>
            </w:r>
          </w:p>
          <w:p w:rsidR="002A5A0A" w:rsidRDefault="002A5A0A" w:rsidP="005F6FB7">
            <w:pPr>
              <w:rPr>
                <w:b/>
                <w:bCs/>
              </w:rPr>
            </w:pPr>
            <w:r>
              <w:rPr>
                <w:b/>
                <w:bCs/>
              </w:rPr>
              <w:t>TP3: Exemple de temporisation et comptage</w:t>
            </w:r>
          </w:p>
          <w:p w:rsidR="002A5A0A" w:rsidRDefault="002A5A0A" w:rsidP="002A5A0A">
            <w:pPr>
              <w:rPr>
                <w:b/>
                <w:bCs/>
              </w:rPr>
            </w:pPr>
            <w:r>
              <w:rPr>
                <w:b/>
                <w:bCs/>
              </w:rPr>
              <w:t>TP4: Exemple de configuration d'HMI avec courbe et alarme</w:t>
            </w:r>
          </w:p>
          <w:p w:rsidR="002A5A0A" w:rsidRDefault="002A5A0A" w:rsidP="002A5A0A">
            <w:pPr>
              <w:rPr>
                <w:b/>
                <w:bCs/>
              </w:rPr>
            </w:pPr>
            <w:r>
              <w:rPr>
                <w:b/>
                <w:bCs/>
              </w:rPr>
              <w:t>TP5: Simulation du précédé en plus du programme de contrôle.</w:t>
            </w:r>
          </w:p>
          <w:p w:rsidR="005F6FB7" w:rsidRPr="002A5A0A" w:rsidRDefault="002A5A0A" w:rsidP="002A5A0A">
            <w:pPr>
              <w:rPr>
                <w:b/>
                <w:bCs/>
              </w:rPr>
            </w:pPr>
            <w:r>
              <w:rPr>
                <w:b/>
                <w:bCs/>
              </w:rPr>
              <w:t>TP5: Exemple complet d'une station réelle.</w:t>
            </w:r>
          </w:p>
        </w:tc>
      </w:tr>
      <w:tr w:rsidR="00305559" w:rsidTr="00212B9E">
        <w:tc>
          <w:tcPr>
            <w:tcW w:w="9854" w:type="dxa"/>
            <w:tcBorders>
              <w:top w:val="nil"/>
              <w:bottom w:val="nil"/>
            </w:tcBorders>
          </w:tcPr>
          <w:p w:rsidR="00305559" w:rsidRDefault="00305559" w:rsidP="00212B9E">
            <w:pPr>
              <w:ind w:firstLine="0"/>
            </w:pPr>
            <w:r w:rsidRPr="00337F7A">
              <w:rPr>
                <w:b/>
                <w:bCs/>
                <w:u w:val="single"/>
              </w:rPr>
              <w:t>Mode d’évaluation</w:t>
            </w:r>
            <w:r>
              <w:t> :</w:t>
            </w:r>
          </w:p>
          <w:p w:rsidR="00305559" w:rsidRDefault="00305559" w:rsidP="00212B9E">
            <w:r w:rsidRPr="00E170F3">
              <w:t xml:space="preserve">Contrôle continu : </w:t>
            </w:r>
            <w:r>
              <w:t>10</w:t>
            </w:r>
            <w:r w:rsidRPr="00E170F3">
              <w:t>0%</w:t>
            </w:r>
          </w:p>
        </w:tc>
      </w:tr>
      <w:tr w:rsidR="00305559"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305559" w:rsidRPr="00DD22D6" w:rsidRDefault="00305559" w:rsidP="00635CA7">
            <w:pPr>
              <w:pStyle w:val="Paragraphedeliste"/>
              <w:numPr>
                <w:ilvl w:val="0"/>
                <w:numId w:val="58"/>
              </w:numPr>
              <w:ind w:left="284" w:hanging="284"/>
            </w:pPr>
            <w:r w:rsidRPr="009D422F">
              <w:t>Ian</w:t>
            </w:r>
            <w:r w:rsidRPr="00DD22D6">
              <w:rPr>
                <w:lang w:val="en-US"/>
              </w:rPr>
              <w:t xml:space="preserve"> R</w:t>
            </w:r>
          </w:p>
          <w:p w:rsidR="00305559" w:rsidRDefault="00305559" w:rsidP="00635CA7">
            <w:pPr>
              <w:pStyle w:val="Paragraphedeliste"/>
              <w:numPr>
                <w:ilvl w:val="0"/>
                <w:numId w:val="58"/>
              </w:numPr>
              <w:ind w:left="284" w:hanging="284"/>
            </w:pPr>
            <w:r w:rsidRPr="00DD22D6">
              <w:t>d, 2011.</w:t>
            </w:r>
          </w:p>
        </w:tc>
      </w:tr>
    </w:tbl>
    <w:p w:rsidR="00305559" w:rsidRDefault="00305559" w:rsidP="00305559">
      <w:pPr>
        <w:spacing w:after="0" w:line="240" w:lineRule="auto"/>
        <w:ind w:right="0" w:firstLine="0"/>
        <w:jc w:val="left"/>
      </w:pPr>
      <w:r>
        <w:br w:type="page"/>
      </w:r>
    </w:p>
    <w:p w:rsidR="00305559" w:rsidRPr="009D422F" w:rsidRDefault="00305559" w:rsidP="00305559">
      <w:pPr>
        <w:rPr>
          <w:lang w:val="en-US"/>
        </w:rPr>
      </w:pPr>
    </w:p>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8C7B2C" w:rsidRDefault="00305559" w:rsidP="00212B9E">
            <w:pPr>
              <w:spacing w:after="0"/>
              <w:ind w:firstLine="0"/>
              <w:rPr>
                <w:iCs/>
              </w:rPr>
            </w:pPr>
            <w:r w:rsidRPr="008C7B2C">
              <w:t>Semestre </w:t>
            </w:r>
            <w:r w:rsidRPr="008C7B2C">
              <w:rPr>
                <w:i/>
              </w:rPr>
              <w:t xml:space="preserve">: </w:t>
            </w:r>
            <w:r w:rsidRPr="008C7B2C">
              <w:rPr>
                <w:iCs/>
              </w:rPr>
              <w:t>2</w:t>
            </w:r>
          </w:p>
          <w:p w:rsidR="00305559" w:rsidRPr="008C7B2C" w:rsidRDefault="00305559" w:rsidP="00212B9E">
            <w:pPr>
              <w:spacing w:after="0"/>
              <w:ind w:firstLine="0"/>
              <w:rPr>
                <w:iCs/>
              </w:rPr>
            </w:pPr>
            <w:r w:rsidRPr="008C7B2C">
              <w:rPr>
                <w:iCs/>
              </w:rPr>
              <w:t>Unité d'enseignement: Méthodologie UEM 1.2</w:t>
            </w:r>
          </w:p>
          <w:p w:rsidR="00305559" w:rsidRPr="008C7B2C" w:rsidRDefault="00305559" w:rsidP="00212B9E">
            <w:pPr>
              <w:spacing w:after="0"/>
              <w:ind w:firstLine="0"/>
              <w:rPr>
                <w:b/>
                <w:bCs/>
              </w:rPr>
            </w:pPr>
            <w:r w:rsidRPr="008C7B2C">
              <w:t xml:space="preserve">Intitulé de la matière: </w:t>
            </w:r>
            <w:r w:rsidRPr="008C7B2C">
              <w:rPr>
                <w:b/>
                <w:bCs/>
              </w:rPr>
              <w:t>TP Electronique de puissance avancée</w:t>
            </w:r>
          </w:p>
          <w:p w:rsidR="00305559" w:rsidRPr="008C7B2C" w:rsidRDefault="00305559" w:rsidP="00212B9E">
            <w:pPr>
              <w:spacing w:after="0"/>
              <w:ind w:firstLine="0"/>
              <w:jc w:val="left"/>
            </w:pPr>
            <w:r w:rsidRPr="008C7B2C">
              <w:t>Volume horaire semestriel: 22h30  (TP: 1h30)</w:t>
            </w:r>
          </w:p>
          <w:p w:rsidR="00305559" w:rsidRPr="008C7B2C" w:rsidRDefault="00305559" w:rsidP="00212B9E">
            <w:pPr>
              <w:spacing w:after="0"/>
              <w:ind w:firstLine="0"/>
            </w:pPr>
            <w:r w:rsidRPr="008C7B2C">
              <w:t>Crédits: 2</w:t>
            </w:r>
          </w:p>
          <w:p w:rsidR="00305559" w:rsidRPr="008C7B2C" w:rsidRDefault="00305559" w:rsidP="00212B9E">
            <w:pPr>
              <w:spacing w:after="0"/>
              <w:ind w:firstLine="0"/>
            </w:pPr>
            <w:r w:rsidRPr="008C7B2C">
              <w:t>Coefficient: 1</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sidR="00891096">
              <w:rPr>
                <w:b/>
                <w:bCs/>
              </w:rPr>
              <w:t>ABIMOULOUD Adel</w:t>
            </w:r>
          </w:p>
          <w:p w:rsidR="00305559" w:rsidRPr="008F1F87" w:rsidRDefault="00305559" w:rsidP="00212B9E">
            <w:pPr>
              <w:ind w:firstLine="0"/>
            </w:pPr>
            <w:r w:rsidRPr="008F1F87">
              <w:t xml:space="preserve">Enseignant responsable de la matière: </w:t>
            </w:r>
            <w:r w:rsidRPr="00891096">
              <w:rPr>
                <w:b/>
                <w:bCs/>
              </w:rPr>
              <w:t>ABIMOULOUD Adel</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931728" w:rsidP="00931728">
            <w:r w:rsidRPr="00931728">
              <w:t>Cette matière mettre en pratique les connaissances théoriques apprises dans le cours " Electronique de puissance avancée ".</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305559" w:rsidP="00300E74">
            <w:pPr>
              <w:pStyle w:val="puces"/>
            </w:pPr>
            <w:r>
              <w:t xml:space="preserve">Cours : </w:t>
            </w:r>
            <w:r w:rsidR="00267B2C" w:rsidRPr="00931728">
              <w:t>Electronique de puissance avancée</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267B2C" w:rsidRPr="00267B2C" w:rsidRDefault="00267B2C" w:rsidP="00267B2C">
            <w:r w:rsidRPr="00267B2C">
              <w:rPr>
                <w:b/>
                <w:bCs/>
              </w:rPr>
              <w:t>TP 1.</w:t>
            </w:r>
            <w:r w:rsidRPr="00267B2C">
              <w:t xml:space="preserve"> Hacheur 1 quadrant et 4 quadrants</w:t>
            </w:r>
          </w:p>
          <w:p w:rsidR="00267B2C" w:rsidRPr="00267B2C" w:rsidRDefault="00267B2C" w:rsidP="00267B2C">
            <w:r w:rsidRPr="00267B2C">
              <w:rPr>
                <w:b/>
                <w:bCs/>
              </w:rPr>
              <w:t xml:space="preserve">TP 2. </w:t>
            </w:r>
            <w:r w:rsidRPr="00267B2C">
              <w:t>MLI triangulo-sinusoïdale d’un onduleur de tension</w:t>
            </w:r>
          </w:p>
          <w:p w:rsidR="00267B2C" w:rsidRPr="00267B2C" w:rsidRDefault="00267B2C" w:rsidP="00267B2C">
            <w:r w:rsidRPr="00267B2C">
              <w:rPr>
                <w:b/>
                <w:bCs/>
              </w:rPr>
              <w:t>TP 3.</w:t>
            </w:r>
            <w:r w:rsidRPr="00267B2C">
              <w:t xml:space="preserve"> MLI vectorielle d’un onduleur de tension</w:t>
            </w:r>
          </w:p>
          <w:p w:rsidR="00267B2C" w:rsidRPr="00267B2C" w:rsidRDefault="00267B2C" w:rsidP="00267B2C">
            <w:r w:rsidRPr="00267B2C">
              <w:rPr>
                <w:b/>
                <w:bCs/>
              </w:rPr>
              <w:t>TP 4.</w:t>
            </w:r>
            <w:r w:rsidRPr="00267B2C">
              <w:t xml:space="preserve"> Simulation d’un convertisseur multi niveaux</w:t>
            </w:r>
          </w:p>
          <w:p w:rsidR="00267B2C" w:rsidRPr="00267B2C" w:rsidRDefault="00267B2C" w:rsidP="00267B2C">
            <w:r w:rsidRPr="00267B2C">
              <w:rPr>
                <w:b/>
                <w:bCs/>
              </w:rPr>
              <w:t>TP 5.</w:t>
            </w:r>
            <w:r w:rsidRPr="00267B2C">
              <w:t xml:space="preserve"> Simulation d’un convertisseur multicellulaire</w:t>
            </w:r>
          </w:p>
          <w:p w:rsidR="00267B2C" w:rsidRPr="00267B2C" w:rsidRDefault="00267B2C" w:rsidP="00267B2C">
            <w:r w:rsidRPr="00267B2C">
              <w:rPr>
                <w:b/>
                <w:bCs/>
              </w:rPr>
              <w:t>TP</w:t>
            </w:r>
            <w:r>
              <w:rPr>
                <w:b/>
                <w:bCs/>
              </w:rPr>
              <w:t xml:space="preserve"> </w:t>
            </w:r>
            <w:r w:rsidRPr="00267B2C">
              <w:rPr>
                <w:b/>
                <w:bCs/>
              </w:rPr>
              <w:t>6.</w:t>
            </w:r>
            <w:r w:rsidRPr="00267B2C">
              <w:t xml:space="preserve"> Simulation d’un convertisseur matriciel</w:t>
            </w:r>
          </w:p>
          <w:p w:rsidR="00305559" w:rsidRDefault="00267B2C" w:rsidP="00267B2C">
            <w:r w:rsidRPr="00267B2C">
              <w:rPr>
                <w:b/>
                <w:bCs/>
              </w:rPr>
              <w:t>TP</w:t>
            </w:r>
            <w:r>
              <w:rPr>
                <w:b/>
                <w:bCs/>
              </w:rPr>
              <w:t xml:space="preserve"> </w:t>
            </w:r>
            <w:r w:rsidRPr="00267B2C">
              <w:rPr>
                <w:b/>
                <w:bCs/>
              </w:rPr>
              <w:t>7.</w:t>
            </w:r>
            <w:r w:rsidRPr="00267B2C">
              <w:t xml:space="preserve"> Correction du facteur de puissance</w:t>
            </w:r>
          </w:p>
        </w:tc>
      </w:tr>
      <w:tr w:rsidR="00305559" w:rsidTr="00212B9E">
        <w:tc>
          <w:tcPr>
            <w:tcW w:w="9854" w:type="dxa"/>
            <w:tcBorders>
              <w:top w:val="nil"/>
              <w:bottom w:val="nil"/>
            </w:tcBorders>
          </w:tcPr>
          <w:p w:rsidR="00305559" w:rsidRDefault="00305559" w:rsidP="00212B9E">
            <w:pPr>
              <w:ind w:firstLine="0"/>
            </w:pPr>
            <w:r w:rsidRPr="00337F7A">
              <w:rPr>
                <w:b/>
                <w:bCs/>
                <w:u w:val="single"/>
              </w:rPr>
              <w:t>Mode d’évaluation</w:t>
            </w:r>
            <w:r>
              <w:t> :</w:t>
            </w:r>
          </w:p>
          <w:p w:rsidR="00305559" w:rsidRDefault="00305559" w:rsidP="00212B9E">
            <w:r w:rsidRPr="00E170F3">
              <w:t xml:space="preserve">Contrôle continu : </w:t>
            </w:r>
            <w:r>
              <w:t>10</w:t>
            </w:r>
            <w:r w:rsidRPr="00E170F3">
              <w:t>0%</w:t>
            </w:r>
          </w:p>
        </w:tc>
      </w:tr>
      <w:tr w:rsidR="00305559"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3F27EF" w:rsidRDefault="003F27EF" w:rsidP="00635CA7">
            <w:pPr>
              <w:pStyle w:val="Paragraphedeliste"/>
              <w:numPr>
                <w:ilvl w:val="0"/>
                <w:numId w:val="59"/>
              </w:numPr>
              <w:ind w:left="284" w:hanging="284"/>
            </w:pPr>
            <w:r>
              <w:t>Notes de cours</w:t>
            </w:r>
          </w:p>
          <w:p w:rsidR="00305559" w:rsidRDefault="003F27EF" w:rsidP="00635CA7">
            <w:pPr>
              <w:pStyle w:val="Paragraphedeliste"/>
              <w:numPr>
                <w:ilvl w:val="0"/>
                <w:numId w:val="59"/>
              </w:numPr>
              <w:ind w:left="284" w:hanging="284"/>
            </w:pPr>
            <w:r w:rsidRPr="003F27EF">
              <w:t>Brochures du laboratoire.</w:t>
            </w:r>
          </w:p>
        </w:tc>
      </w:tr>
    </w:tbl>
    <w:p w:rsidR="00305559" w:rsidRDefault="00305559" w:rsidP="00305559">
      <w:pPr>
        <w:spacing w:after="0" w:line="240" w:lineRule="auto"/>
        <w:ind w:right="0" w:firstLine="0"/>
        <w:jc w:val="left"/>
      </w:pPr>
      <w:r>
        <w:br w:type="page"/>
      </w:r>
    </w:p>
    <w:p w:rsidR="00305559" w:rsidRPr="003F27EF" w:rsidRDefault="00305559" w:rsidP="00305559"/>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8C7B2C" w:rsidRDefault="00305559" w:rsidP="00212B9E">
            <w:pPr>
              <w:spacing w:after="0"/>
              <w:ind w:firstLine="0"/>
              <w:rPr>
                <w:iCs/>
              </w:rPr>
            </w:pPr>
            <w:r w:rsidRPr="008C7B2C">
              <w:t>Semestre </w:t>
            </w:r>
            <w:r w:rsidRPr="008C7B2C">
              <w:rPr>
                <w:i/>
              </w:rPr>
              <w:t xml:space="preserve">: </w:t>
            </w:r>
            <w:r w:rsidRPr="008C7B2C">
              <w:rPr>
                <w:iCs/>
              </w:rPr>
              <w:t>2</w:t>
            </w:r>
          </w:p>
          <w:p w:rsidR="00305559" w:rsidRPr="008C7B2C" w:rsidRDefault="00305559" w:rsidP="00212B9E">
            <w:pPr>
              <w:spacing w:after="0"/>
              <w:ind w:firstLine="0"/>
              <w:rPr>
                <w:iCs/>
              </w:rPr>
            </w:pPr>
            <w:r w:rsidRPr="008C7B2C">
              <w:rPr>
                <w:iCs/>
              </w:rPr>
              <w:t>Unité d'enseignement: Méthodologie UEM 1.2</w:t>
            </w:r>
          </w:p>
          <w:p w:rsidR="00305559" w:rsidRPr="008C7B2C" w:rsidRDefault="00305559" w:rsidP="00212B9E">
            <w:pPr>
              <w:spacing w:after="0"/>
              <w:ind w:firstLine="0"/>
              <w:rPr>
                <w:b/>
                <w:bCs/>
              </w:rPr>
            </w:pPr>
            <w:r w:rsidRPr="008C7B2C">
              <w:t xml:space="preserve">Intitulé de la matière: </w:t>
            </w:r>
            <w:r w:rsidRPr="008C7B2C">
              <w:rPr>
                <w:b/>
                <w:bCs/>
              </w:rPr>
              <w:t>TP Système asservis numériques</w:t>
            </w:r>
          </w:p>
          <w:p w:rsidR="00305559" w:rsidRPr="008C7B2C" w:rsidRDefault="00305559" w:rsidP="00212B9E">
            <w:pPr>
              <w:spacing w:after="0"/>
              <w:ind w:firstLine="0"/>
              <w:jc w:val="left"/>
            </w:pPr>
            <w:r w:rsidRPr="008C7B2C">
              <w:t>Volume horaire semestriel: 22h30  (TP: 1h30)</w:t>
            </w:r>
          </w:p>
          <w:p w:rsidR="00305559" w:rsidRPr="008C7B2C" w:rsidRDefault="00305559" w:rsidP="00212B9E">
            <w:pPr>
              <w:spacing w:after="0"/>
              <w:ind w:firstLine="0"/>
            </w:pPr>
            <w:r w:rsidRPr="008C7B2C">
              <w:t>Crédits: 2</w:t>
            </w:r>
          </w:p>
          <w:p w:rsidR="00305559" w:rsidRPr="008C7B2C" w:rsidRDefault="00305559" w:rsidP="00212B9E">
            <w:pPr>
              <w:spacing w:after="0"/>
              <w:ind w:firstLine="0"/>
            </w:pPr>
            <w:r w:rsidRPr="008C7B2C">
              <w:t>Coefficient: 1</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sidR="00891096">
              <w:rPr>
                <w:b/>
                <w:bCs/>
              </w:rPr>
              <w:t>ABIMOULOUD Adel</w:t>
            </w:r>
          </w:p>
          <w:p w:rsidR="00305559" w:rsidRPr="008F1F87" w:rsidRDefault="00305559" w:rsidP="00212B9E">
            <w:pPr>
              <w:ind w:firstLine="0"/>
            </w:pPr>
            <w:r w:rsidRPr="008F1F87">
              <w:t xml:space="preserve">Enseignant responsable de la matière: </w:t>
            </w:r>
            <w:r w:rsidR="00891096">
              <w:rPr>
                <w:b/>
                <w:bCs/>
              </w:rPr>
              <w:t>NASRI Nadjib</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E45137" w:rsidP="00E45137">
            <w:r w:rsidRPr="00E45137">
              <w:t>Des travaux pratiques réalisés sous MATLAB pour donner un aspect pratique à des notions théoriques complexes et permettre d'affecter des programmes comparatifs avec le comportement de dynamique des systèmes continus.</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305559" w:rsidP="00996710">
            <w:pPr>
              <w:pStyle w:val="puces"/>
            </w:pPr>
            <w:r>
              <w:t xml:space="preserve">Cours : </w:t>
            </w:r>
            <w:r w:rsidR="00996710" w:rsidRPr="00996710">
              <w:t>Système asservis numériques</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305559" w:rsidRDefault="00305559" w:rsidP="00996710">
            <w:r w:rsidRPr="00140E18">
              <w:t>Prévoir quelques TP en relation avec le matériel et/ou les logici</w:t>
            </w:r>
            <w:r w:rsidR="00996710">
              <w:t>els disponibles.</w:t>
            </w:r>
          </w:p>
        </w:tc>
      </w:tr>
      <w:tr w:rsidR="00305559" w:rsidTr="00212B9E">
        <w:tc>
          <w:tcPr>
            <w:tcW w:w="9854" w:type="dxa"/>
            <w:tcBorders>
              <w:top w:val="nil"/>
              <w:bottom w:val="nil"/>
            </w:tcBorders>
          </w:tcPr>
          <w:p w:rsidR="00305559" w:rsidRDefault="00305559" w:rsidP="00212B9E">
            <w:pPr>
              <w:ind w:firstLine="0"/>
            </w:pPr>
            <w:r w:rsidRPr="00337F7A">
              <w:rPr>
                <w:b/>
                <w:bCs/>
                <w:u w:val="single"/>
              </w:rPr>
              <w:t>Mode d’évaluation</w:t>
            </w:r>
            <w:r>
              <w:t> :</w:t>
            </w:r>
          </w:p>
          <w:p w:rsidR="00305559" w:rsidRDefault="00305559" w:rsidP="00212B9E">
            <w:r w:rsidRPr="00E170F3">
              <w:t xml:space="preserve">Contrôle continu : </w:t>
            </w:r>
            <w:r>
              <w:t>10</w:t>
            </w:r>
            <w:r w:rsidRPr="00E170F3">
              <w:t>0%</w:t>
            </w:r>
          </w:p>
        </w:tc>
      </w:tr>
      <w:tr w:rsidR="00305559"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305559" w:rsidRPr="00DD22D6" w:rsidRDefault="00996710" w:rsidP="00635CA7">
            <w:pPr>
              <w:pStyle w:val="Paragraphedeliste"/>
              <w:numPr>
                <w:ilvl w:val="0"/>
                <w:numId w:val="60"/>
              </w:numPr>
              <w:ind w:left="284" w:hanging="284"/>
            </w:pPr>
            <w:r>
              <w:t>I</w:t>
            </w:r>
          </w:p>
          <w:p w:rsidR="00305559" w:rsidRDefault="00305559" w:rsidP="00635CA7">
            <w:pPr>
              <w:pStyle w:val="Paragraphedeliste"/>
              <w:numPr>
                <w:ilvl w:val="0"/>
                <w:numId w:val="60"/>
              </w:numPr>
              <w:ind w:left="284" w:hanging="284"/>
            </w:pPr>
            <w:r w:rsidRPr="00DD22D6">
              <w:t>d</w:t>
            </w:r>
          </w:p>
        </w:tc>
      </w:tr>
    </w:tbl>
    <w:p w:rsidR="00305559" w:rsidRPr="00485A77" w:rsidRDefault="00305559" w:rsidP="00305559">
      <w:r>
        <w:br w:type="page"/>
      </w:r>
    </w:p>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lastRenderedPageBreak/>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8C7B2C" w:rsidRDefault="00305559" w:rsidP="00212B9E">
            <w:pPr>
              <w:spacing w:after="0"/>
              <w:ind w:firstLine="0"/>
              <w:rPr>
                <w:iCs/>
              </w:rPr>
            </w:pPr>
            <w:r w:rsidRPr="008C7B2C">
              <w:t>Semestre </w:t>
            </w:r>
            <w:r w:rsidRPr="008C7B2C">
              <w:rPr>
                <w:i/>
              </w:rPr>
              <w:t xml:space="preserve">: </w:t>
            </w:r>
            <w:r w:rsidRPr="008C7B2C">
              <w:rPr>
                <w:iCs/>
              </w:rPr>
              <w:t>2</w:t>
            </w:r>
          </w:p>
          <w:p w:rsidR="00305559" w:rsidRPr="008C7B2C" w:rsidRDefault="00305559" w:rsidP="00212B9E">
            <w:pPr>
              <w:spacing w:after="0"/>
              <w:ind w:firstLine="0"/>
              <w:rPr>
                <w:iCs/>
              </w:rPr>
            </w:pPr>
            <w:r w:rsidRPr="008C7B2C">
              <w:rPr>
                <w:iCs/>
              </w:rPr>
              <w:t xml:space="preserve">Unité d'enseignement: </w:t>
            </w:r>
            <w:r w:rsidR="008C7B2C">
              <w:rPr>
                <w:iCs/>
              </w:rPr>
              <w:t>Méthodologie UEM 1.2</w:t>
            </w:r>
          </w:p>
          <w:p w:rsidR="00305559" w:rsidRPr="008C7B2C" w:rsidRDefault="00305559" w:rsidP="00212B9E">
            <w:pPr>
              <w:spacing w:after="0"/>
              <w:ind w:firstLine="0"/>
              <w:rPr>
                <w:b/>
                <w:bCs/>
              </w:rPr>
            </w:pPr>
            <w:r w:rsidRPr="008C7B2C">
              <w:t xml:space="preserve">Intitulé de la matière: </w:t>
            </w:r>
            <w:r w:rsidRPr="008C7B2C">
              <w:rPr>
                <w:b/>
                <w:bCs/>
              </w:rPr>
              <w:t>Réseaux de communication industriels</w:t>
            </w:r>
          </w:p>
          <w:p w:rsidR="00305559" w:rsidRPr="008C7B2C" w:rsidRDefault="00305559" w:rsidP="00212B9E">
            <w:pPr>
              <w:spacing w:after="0"/>
              <w:ind w:firstLine="0"/>
              <w:jc w:val="left"/>
            </w:pPr>
            <w:r w:rsidRPr="008C7B2C">
              <w:t>Volume horaire semestriel: 45h00  (Cours: 1h30, TP: 1h30)</w:t>
            </w:r>
          </w:p>
          <w:p w:rsidR="00305559" w:rsidRPr="008C7B2C" w:rsidRDefault="00305559" w:rsidP="00212B9E">
            <w:pPr>
              <w:spacing w:after="0"/>
              <w:ind w:firstLine="0"/>
            </w:pPr>
            <w:r w:rsidRPr="008C7B2C">
              <w:t>Crédits: 3</w:t>
            </w:r>
          </w:p>
          <w:p w:rsidR="00305559" w:rsidRPr="008C7B2C" w:rsidRDefault="00305559" w:rsidP="00212B9E">
            <w:pPr>
              <w:spacing w:after="0"/>
              <w:ind w:firstLine="0"/>
            </w:pPr>
            <w:r w:rsidRPr="008C7B2C">
              <w:t>Coefficient: 2</w:t>
            </w:r>
          </w:p>
        </w:tc>
      </w:tr>
      <w:tr w:rsidR="00305559" w:rsidTr="00212B9E">
        <w:tc>
          <w:tcPr>
            <w:tcW w:w="9854" w:type="dxa"/>
            <w:tcBorders>
              <w:bottom w:val="single" w:sz="4" w:space="0" w:color="auto"/>
            </w:tcBorders>
            <w:shd w:val="clear" w:color="auto" w:fill="FFFFA7"/>
          </w:tcPr>
          <w:p w:rsidR="00305559" w:rsidRPr="008F1F87" w:rsidRDefault="00305559" w:rsidP="008C7B2C">
            <w:pPr>
              <w:spacing w:before="120"/>
              <w:ind w:firstLine="0"/>
            </w:pPr>
            <w:r w:rsidRPr="008F1F87">
              <w:t>Enseignant responsable de l’UE :</w:t>
            </w:r>
            <w:r w:rsidRPr="008F1F87">
              <w:rPr>
                <w:i/>
              </w:rPr>
              <w:t xml:space="preserve"> </w:t>
            </w:r>
            <w:r w:rsidR="00891096">
              <w:rPr>
                <w:b/>
                <w:bCs/>
              </w:rPr>
              <w:t>ABIMOULOUD Adel</w:t>
            </w:r>
          </w:p>
          <w:p w:rsidR="00305559" w:rsidRPr="008F1F87" w:rsidRDefault="00305559" w:rsidP="00212B9E">
            <w:pPr>
              <w:ind w:firstLine="0"/>
            </w:pPr>
            <w:r w:rsidRPr="008F1F87">
              <w:t xml:space="preserve">Enseignant responsable de la </w:t>
            </w:r>
            <w:r w:rsidRPr="008C7B2C">
              <w:t xml:space="preserve">matière: </w:t>
            </w:r>
            <w:r w:rsidRPr="008C7B2C">
              <w:rPr>
                <w:b/>
                <w:bCs/>
              </w:rPr>
              <w:t>DAHRAOUI Nadia</w:t>
            </w:r>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305559" w:rsidP="00212B9E">
            <w:r w:rsidRPr="005769CD">
              <w:t>Permettre à l’étudiant de se familiariser avec les notions de transmission de données numériques, plus particulièrement les différents types de réseaux existants dans le monde industriel. L’accent sera mis sur la compréhension des différentes topologies avec leurs avantages et inconvénients vis-à-vis d’une installation industrielle donnée.</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305559" w:rsidP="00300E74">
            <w:pPr>
              <w:pStyle w:val="puces"/>
            </w:pPr>
            <w:r w:rsidRPr="005769CD">
              <w:t>Réseaux informatiques locaux.</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305559" w:rsidRPr="005769CD" w:rsidRDefault="00305559" w:rsidP="00212B9E">
            <w:pPr>
              <w:rPr>
                <w:b/>
                <w:bCs/>
              </w:rPr>
            </w:pPr>
            <w:r w:rsidRPr="005769CD">
              <w:rPr>
                <w:b/>
                <w:bCs/>
              </w:rPr>
              <w:t xml:space="preserve">Chapitre 1 : Généralités sur les bus de terrain </w:t>
            </w:r>
            <w:r>
              <w:rPr>
                <w:b/>
                <w:bCs/>
              </w:rPr>
              <w:t xml:space="preserve">                              </w:t>
            </w:r>
            <w:r w:rsidRPr="005769CD">
              <w:rPr>
                <w:b/>
                <w:bCs/>
              </w:rPr>
              <w:t>(4 semaines)</w:t>
            </w:r>
          </w:p>
          <w:p w:rsidR="00305559" w:rsidRPr="005769CD" w:rsidRDefault="00305559" w:rsidP="00212B9E">
            <w:r w:rsidRPr="005769CD">
              <w:t>Définition d’un bus de terrain, Avantages et inconvénients, Historique : La boucle de courant 4-20 mA,</w:t>
            </w:r>
            <w:r>
              <w:t xml:space="preserve"> </w:t>
            </w:r>
            <w:r w:rsidRPr="005769CD">
              <w:t>La normalisation des bus de terrain, La pyramide CIM, Les modèle OSI, TCP/IP et les réseaux de</w:t>
            </w:r>
            <w:r>
              <w:t xml:space="preserve"> </w:t>
            </w:r>
            <w:r w:rsidRPr="005769CD">
              <w:t>terrains, Les différents réseaux de terrain (</w:t>
            </w:r>
            <w:proofErr w:type="spellStart"/>
            <w:r w:rsidRPr="005769CD">
              <w:t>WorldFIP</w:t>
            </w:r>
            <w:proofErr w:type="spellEnd"/>
            <w:r w:rsidRPr="005769CD">
              <w:t xml:space="preserve">, INTERBUS, </w:t>
            </w:r>
            <w:proofErr w:type="spellStart"/>
            <w:r w:rsidRPr="005769CD">
              <w:t>ASi</w:t>
            </w:r>
            <w:proofErr w:type="spellEnd"/>
            <w:r w:rsidRPr="005769CD">
              <w:t xml:space="preserve">, CAN, </w:t>
            </w:r>
            <w:proofErr w:type="spellStart"/>
            <w:r w:rsidRPr="005769CD">
              <w:t>LonWorks</w:t>
            </w:r>
            <w:proofErr w:type="spellEnd"/>
            <w:r w:rsidRPr="005769CD">
              <w:t>, Profibus,</w:t>
            </w:r>
            <w:r>
              <w:t xml:space="preserve"> </w:t>
            </w:r>
            <w:r w:rsidRPr="005769CD">
              <w:t xml:space="preserve">Ethernet, </w:t>
            </w:r>
            <w:r>
              <w:t xml:space="preserve">fibre optique, </w:t>
            </w:r>
            <w:r w:rsidRPr="005769CD">
              <w:t>Autres réseaux de terrain)</w:t>
            </w:r>
          </w:p>
          <w:p w:rsidR="00305559" w:rsidRPr="005769CD" w:rsidRDefault="00305559" w:rsidP="00212B9E">
            <w:pPr>
              <w:rPr>
                <w:b/>
                <w:bCs/>
              </w:rPr>
            </w:pPr>
            <w:r w:rsidRPr="005769CD">
              <w:rPr>
                <w:b/>
                <w:bCs/>
              </w:rPr>
              <w:t>Chapitre 2 : Le bus 485 Modbus</w:t>
            </w:r>
            <w:r>
              <w:rPr>
                <w:b/>
                <w:bCs/>
              </w:rPr>
              <w:t xml:space="preserve">                                                      </w:t>
            </w:r>
            <w:r w:rsidRPr="005769CD">
              <w:rPr>
                <w:b/>
                <w:bCs/>
              </w:rPr>
              <w:t xml:space="preserve"> (2 semaines)</w:t>
            </w:r>
          </w:p>
          <w:p w:rsidR="00305559" w:rsidRPr="005769CD" w:rsidRDefault="00305559" w:rsidP="00212B9E">
            <w:r w:rsidRPr="005769CD">
              <w:t>Rappel sur la norme RS232, La liaison RS485, Le protocole</w:t>
            </w:r>
            <w:r>
              <w:t xml:space="preserve"> </w:t>
            </w:r>
            <w:r w:rsidRPr="005769CD">
              <w:t>Modbus, Adressage et trame Modbus</w:t>
            </w:r>
            <w:r>
              <w:t>, DNP3.</w:t>
            </w:r>
          </w:p>
          <w:p w:rsidR="00305559" w:rsidRPr="005769CD" w:rsidRDefault="00305559" w:rsidP="00212B9E">
            <w:pPr>
              <w:rPr>
                <w:b/>
                <w:bCs/>
              </w:rPr>
            </w:pPr>
            <w:r w:rsidRPr="005769CD">
              <w:rPr>
                <w:b/>
                <w:bCs/>
              </w:rPr>
              <w:t xml:space="preserve">Chapitre 3 : CAN ou Computer Area Network </w:t>
            </w:r>
            <w:r>
              <w:rPr>
                <w:b/>
                <w:bCs/>
              </w:rPr>
              <w:t xml:space="preserve">                                </w:t>
            </w:r>
            <w:r w:rsidRPr="005769CD">
              <w:rPr>
                <w:b/>
                <w:bCs/>
              </w:rPr>
              <w:t>(3 semaines)</w:t>
            </w:r>
          </w:p>
          <w:p w:rsidR="00305559" w:rsidRPr="005769CD" w:rsidRDefault="00305559" w:rsidP="00212B9E">
            <w:r w:rsidRPr="005769CD">
              <w:t>Vue globale sur CAN, Modèles CAN OSI, Trames de données CAN et caractéristiques, Méthodes d’accès</w:t>
            </w:r>
            <w:r>
              <w:t xml:space="preserve"> </w:t>
            </w:r>
            <w:r w:rsidRPr="005769CD">
              <w:t>et principe d’arbitrage, Débits, Hardware du CAN, Comparaison entre CAN et la norme Ethernet 802.3,</w:t>
            </w:r>
            <w:r>
              <w:t xml:space="preserve"> </w:t>
            </w:r>
            <w:proofErr w:type="spellStart"/>
            <w:r w:rsidRPr="005769CD">
              <w:t>CANopen</w:t>
            </w:r>
            <w:proofErr w:type="spellEnd"/>
          </w:p>
          <w:p w:rsidR="00305559" w:rsidRPr="005769CD" w:rsidRDefault="00305559" w:rsidP="00212B9E">
            <w:pPr>
              <w:rPr>
                <w:b/>
                <w:bCs/>
              </w:rPr>
            </w:pPr>
            <w:r w:rsidRPr="005769CD">
              <w:rPr>
                <w:b/>
                <w:bCs/>
              </w:rPr>
              <w:t>Chapitre 4 : Profibus</w:t>
            </w:r>
            <w:r>
              <w:rPr>
                <w:b/>
                <w:bCs/>
              </w:rPr>
              <w:t xml:space="preserve">                                                                         </w:t>
            </w:r>
            <w:r w:rsidRPr="005769CD">
              <w:rPr>
                <w:b/>
                <w:bCs/>
              </w:rPr>
              <w:t xml:space="preserve"> (3 semaines)</w:t>
            </w:r>
          </w:p>
          <w:p w:rsidR="00305559" w:rsidRPr="005769CD" w:rsidRDefault="00305559" w:rsidP="00212B9E">
            <w:r w:rsidRPr="005769CD">
              <w:t>Vue globale sur Profibus et caractéristiques, Les trois types de Profibus (DP, FMS et PA), Mode d’accès,</w:t>
            </w:r>
            <w:r>
              <w:t xml:space="preserve"> </w:t>
            </w:r>
            <w:r w:rsidRPr="005769CD">
              <w:t xml:space="preserve">Ethernet Industriel et </w:t>
            </w:r>
            <w:proofErr w:type="spellStart"/>
            <w:r w:rsidRPr="005769CD">
              <w:t>Profinet</w:t>
            </w:r>
            <w:proofErr w:type="spellEnd"/>
            <w:r w:rsidRPr="005769CD">
              <w:t>, Débits</w:t>
            </w:r>
            <w:r>
              <w:t>, OPC.</w:t>
            </w:r>
          </w:p>
          <w:p w:rsidR="00305559" w:rsidRPr="005769CD" w:rsidRDefault="00305559" w:rsidP="00212B9E">
            <w:pPr>
              <w:rPr>
                <w:b/>
                <w:bCs/>
              </w:rPr>
            </w:pPr>
            <w:r w:rsidRPr="005769CD">
              <w:rPr>
                <w:b/>
                <w:bCs/>
              </w:rPr>
              <w:t>Chapitre 5:</w:t>
            </w:r>
            <w:r>
              <w:rPr>
                <w:b/>
                <w:bCs/>
              </w:rPr>
              <w:t xml:space="preserve"> </w:t>
            </w:r>
            <w:r w:rsidRPr="005769CD">
              <w:rPr>
                <w:b/>
                <w:bCs/>
              </w:rPr>
              <w:t>Aperçu sur les réseaux industriels sans fils</w:t>
            </w:r>
            <w:r>
              <w:rPr>
                <w:b/>
                <w:bCs/>
              </w:rPr>
              <w:t xml:space="preserve">              </w:t>
            </w:r>
            <w:r w:rsidRPr="005769CD">
              <w:rPr>
                <w:b/>
                <w:bCs/>
              </w:rPr>
              <w:t xml:space="preserve"> (3 semaines)</w:t>
            </w:r>
          </w:p>
          <w:p w:rsidR="00305559" w:rsidRDefault="00305559" w:rsidP="00212B9E">
            <w:r w:rsidRPr="005769CD">
              <w:lastRenderedPageBreak/>
              <w:t>Technologies, protocoles et architectures des réseaux industriels sans fils (WLAN 802.11,</w:t>
            </w:r>
            <w:r>
              <w:t xml:space="preserve"> </w:t>
            </w:r>
            <w:r w:rsidRPr="005769CD">
              <w:t xml:space="preserve">Bluetooth, Protocoles HART, Wireless Profibus, Bluetooth, </w:t>
            </w:r>
            <w:proofErr w:type="spellStart"/>
            <w:r w:rsidRPr="005769CD">
              <w:t>ZigBee</w:t>
            </w:r>
            <w:proofErr w:type="spellEnd"/>
            <w:r w:rsidRPr="005769CD">
              <w:t>, …), Sécurité des réseaux de</w:t>
            </w:r>
            <w:r>
              <w:t xml:space="preserve"> </w:t>
            </w:r>
            <w:r w:rsidRPr="005769CD">
              <w:t>communication industriels sans fil.</w:t>
            </w:r>
          </w:p>
          <w:p w:rsidR="00305559" w:rsidRDefault="00305559" w:rsidP="00212B9E">
            <w:r>
              <w:rPr>
                <w:b/>
                <w:bCs/>
              </w:rPr>
              <w:t>Remarque</w:t>
            </w:r>
            <w:r w:rsidRPr="00F252B4">
              <w:rPr>
                <w:b/>
                <w:bCs/>
              </w:rPr>
              <w:t>:</w:t>
            </w:r>
            <w:r w:rsidRPr="00F252B4">
              <w:t xml:space="preserve"> </w:t>
            </w:r>
            <w:r>
              <w:t>ce contenu est supporté par des travaux pratiques TP correspondants.</w:t>
            </w:r>
          </w:p>
          <w:p w:rsidR="00305559" w:rsidRDefault="00305559" w:rsidP="00212B9E">
            <w:r w:rsidRPr="008D0D87">
              <w:rPr>
                <w:b/>
                <w:bCs/>
              </w:rPr>
              <w:t>TP1:</w:t>
            </w:r>
            <w:r>
              <w:t xml:space="preserve"> Implémentation et mise en œuvre sur RS232, RS485, Ethernet</w:t>
            </w:r>
          </w:p>
          <w:p w:rsidR="00305559" w:rsidRDefault="00305559" w:rsidP="00212B9E">
            <w:r w:rsidRPr="008D0D87">
              <w:rPr>
                <w:b/>
                <w:bCs/>
              </w:rPr>
              <w:t>TP2:</w:t>
            </w:r>
            <w:r>
              <w:t xml:space="preserve"> Transmission d’une trame de données sur un bus CAN</w:t>
            </w:r>
          </w:p>
          <w:p w:rsidR="00305559" w:rsidRDefault="00305559" w:rsidP="00212B9E">
            <w:r w:rsidRPr="008D0D87">
              <w:rPr>
                <w:b/>
                <w:bCs/>
              </w:rPr>
              <w:t>TP3:</w:t>
            </w:r>
            <w:r>
              <w:t xml:space="preserve"> Transmission d’une trame de données via une connexion sans fils</w:t>
            </w:r>
          </w:p>
          <w:p w:rsidR="00305559" w:rsidRDefault="00305559" w:rsidP="00212B9E">
            <w:r w:rsidRPr="008D0D87">
              <w:rPr>
                <w:b/>
                <w:bCs/>
              </w:rPr>
              <w:t>TP4:</w:t>
            </w:r>
            <w:r>
              <w:t xml:space="preserve"> Elaboration d’un réseau local sans fils</w:t>
            </w:r>
          </w:p>
          <w:p w:rsidR="00305559" w:rsidRDefault="00305559" w:rsidP="00212B9E">
            <w:r w:rsidRPr="008D0D87">
              <w:rPr>
                <w:b/>
                <w:bCs/>
              </w:rPr>
              <w:t>TP5:</w:t>
            </w:r>
            <w:r>
              <w:t xml:space="preserve"> Echange données via réseau Ethernet</w:t>
            </w:r>
          </w:p>
          <w:p w:rsidR="00305559" w:rsidRDefault="00305559" w:rsidP="00212B9E">
            <w:r w:rsidRPr="008D0D87">
              <w:rPr>
                <w:b/>
                <w:bCs/>
              </w:rPr>
              <w:t>TP6:</w:t>
            </w:r>
            <w:r>
              <w:t xml:space="preserve"> Etude d'un exemple de réseau industriel</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Contrôle continu : 40% ; Examen : 60%.</w:t>
            </w:r>
          </w:p>
        </w:tc>
      </w:tr>
      <w:tr w:rsidR="00305559" w:rsidTr="00212B9E">
        <w:tc>
          <w:tcPr>
            <w:tcW w:w="9854" w:type="dxa"/>
            <w:tcBorders>
              <w:top w:val="nil"/>
            </w:tcBorders>
          </w:tcPr>
          <w:p w:rsidR="00305559" w:rsidRDefault="00305559" w:rsidP="00212B9E">
            <w:pPr>
              <w:ind w:firstLine="0"/>
            </w:pPr>
            <w:r w:rsidRPr="00337F7A">
              <w:rPr>
                <w:b/>
                <w:u w:val="single"/>
              </w:rPr>
              <w:t>Références</w:t>
            </w:r>
            <w:r w:rsidRPr="009A73D9">
              <w:rPr>
                <w:b/>
              </w:rPr>
              <w:t xml:space="preserve">  </w:t>
            </w:r>
          </w:p>
          <w:p w:rsidR="00305559" w:rsidRPr="0017110E" w:rsidRDefault="00305559" w:rsidP="00635CA7">
            <w:pPr>
              <w:pStyle w:val="Paragraphedeliste"/>
              <w:numPr>
                <w:ilvl w:val="0"/>
                <w:numId w:val="19"/>
              </w:numPr>
              <w:tabs>
                <w:tab w:val="right" w:pos="9638"/>
              </w:tabs>
              <w:ind w:left="284" w:hanging="284"/>
            </w:pPr>
            <w:r w:rsidRPr="0017110E">
              <w:t xml:space="preserve">G. </w:t>
            </w:r>
            <w:proofErr w:type="spellStart"/>
            <w:r w:rsidRPr="0017110E">
              <w:t>Pujolle</w:t>
            </w:r>
            <w:proofErr w:type="spellEnd"/>
            <w:r w:rsidRPr="0017110E">
              <w:t>, Les r</w:t>
            </w:r>
            <w:r w:rsidRPr="0017110E">
              <w:rPr>
                <w:rFonts w:hint="eastAsia"/>
              </w:rPr>
              <w:t>é</w:t>
            </w:r>
            <w:r w:rsidRPr="0017110E">
              <w:t xml:space="preserve">seaux, </w:t>
            </w:r>
            <w:proofErr w:type="spellStart"/>
            <w:r w:rsidRPr="0017110E">
              <w:t>Eyrolles</w:t>
            </w:r>
            <w:proofErr w:type="spellEnd"/>
            <w:r w:rsidRPr="0017110E">
              <w:t>, avril 1995.</w:t>
            </w:r>
          </w:p>
          <w:p w:rsidR="00305559" w:rsidRPr="0017110E" w:rsidRDefault="00305559" w:rsidP="00635CA7">
            <w:pPr>
              <w:pStyle w:val="Paragraphedeliste"/>
              <w:numPr>
                <w:ilvl w:val="0"/>
                <w:numId w:val="19"/>
              </w:numPr>
              <w:tabs>
                <w:tab w:val="right" w:pos="9638"/>
              </w:tabs>
              <w:ind w:left="284" w:hanging="284"/>
            </w:pPr>
            <w:r w:rsidRPr="0017110E">
              <w:t xml:space="preserve">J-P., </w:t>
            </w:r>
            <w:proofErr w:type="spellStart"/>
            <w:r w:rsidRPr="0017110E">
              <w:t>Thomesse</w:t>
            </w:r>
            <w:proofErr w:type="spellEnd"/>
            <w:r w:rsidRPr="0017110E">
              <w:t>, Les r</w:t>
            </w:r>
            <w:r w:rsidRPr="0017110E">
              <w:rPr>
                <w:rFonts w:hint="eastAsia"/>
              </w:rPr>
              <w:t>é</w:t>
            </w:r>
            <w:r w:rsidRPr="0017110E">
              <w:t xml:space="preserve">seaux Locaux industriels, </w:t>
            </w:r>
            <w:proofErr w:type="spellStart"/>
            <w:r w:rsidRPr="0017110E">
              <w:t>Eyrolles</w:t>
            </w:r>
            <w:proofErr w:type="spellEnd"/>
            <w:r w:rsidRPr="0017110E">
              <w:t>, 1994.</w:t>
            </w:r>
          </w:p>
          <w:p w:rsidR="00305559" w:rsidRPr="0017110E" w:rsidRDefault="00305559" w:rsidP="00635CA7">
            <w:pPr>
              <w:pStyle w:val="Paragraphedeliste"/>
              <w:numPr>
                <w:ilvl w:val="0"/>
                <w:numId w:val="19"/>
              </w:numPr>
              <w:tabs>
                <w:tab w:val="right" w:pos="9638"/>
              </w:tabs>
              <w:ind w:left="284" w:hanging="284"/>
            </w:pPr>
            <w:r w:rsidRPr="0017110E">
              <w:t xml:space="preserve">P. </w:t>
            </w:r>
            <w:proofErr w:type="spellStart"/>
            <w:r w:rsidRPr="0017110E">
              <w:t>Vrignat</w:t>
            </w:r>
            <w:proofErr w:type="spellEnd"/>
            <w:r w:rsidRPr="0017110E">
              <w:t>, R</w:t>
            </w:r>
            <w:r w:rsidRPr="0017110E">
              <w:rPr>
                <w:rFonts w:hint="eastAsia"/>
              </w:rPr>
              <w:t>é</w:t>
            </w:r>
            <w:r w:rsidRPr="0017110E">
              <w:t>seaux locaux industriels - Cours et travaux pratiques, Ga</w:t>
            </w:r>
            <w:r w:rsidRPr="0017110E">
              <w:rPr>
                <w:rFonts w:hint="eastAsia"/>
              </w:rPr>
              <w:t>ë</w:t>
            </w:r>
            <w:r w:rsidRPr="0017110E">
              <w:t>tan Morin, 1999.</w:t>
            </w:r>
          </w:p>
          <w:p w:rsidR="00305559" w:rsidRPr="0017110E" w:rsidRDefault="00305559" w:rsidP="00635CA7">
            <w:pPr>
              <w:pStyle w:val="Paragraphedeliste"/>
              <w:numPr>
                <w:ilvl w:val="0"/>
                <w:numId w:val="19"/>
              </w:numPr>
              <w:tabs>
                <w:tab w:val="right" w:pos="9638"/>
              </w:tabs>
              <w:ind w:left="284" w:hanging="284"/>
            </w:pPr>
            <w:r w:rsidRPr="0017110E">
              <w:t xml:space="preserve">P. Rolin, G. Martineau, L. </w:t>
            </w:r>
            <w:proofErr w:type="spellStart"/>
            <w:r w:rsidRPr="0017110E">
              <w:t>Toutain</w:t>
            </w:r>
            <w:proofErr w:type="spellEnd"/>
            <w:r w:rsidRPr="0017110E">
              <w:t>, A. Leroy, Les r</w:t>
            </w:r>
            <w:r w:rsidRPr="0017110E">
              <w:rPr>
                <w:rFonts w:hint="eastAsia"/>
              </w:rPr>
              <w:t>é</w:t>
            </w:r>
            <w:r w:rsidRPr="0017110E">
              <w:t xml:space="preserve">seaux, principes fondamentaux, </w:t>
            </w:r>
            <w:proofErr w:type="spellStart"/>
            <w:r w:rsidRPr="0017110E">
              <w:t>Hermes</w:t>
            </w:r>
            <w:proofErr w:type="spellEnd"/>
            <w:r w:rsidRPr="0017110E">
              <w:t>, 1996.</w:t>
            </w:r>
          </w:p>
          <w:p w:rsidR="00305559" w:rsidRDefault="00305559" w:rsidP="00635CA7">
            <w:pPr>
              <w:pStyle w:val="Paragraphedeliste"/>
              <w:numPr>
                <w:ilvl w:val="0"/>
                <w:numId w:val="19"/>
              </w:numPr>
              <w:tabs>
                <w:tab w:val="right" w:pos="9638"/>
              </w:tabs>
              <w:ind w:left="284" w:hanging="284"/>
            </w:pPr>
            <w:r w:rsidRPr="0017110E">
              <w:t>J-L. Montagnier, Pratique des r</w:t>
            </w:r>
            <w:r w:rsidRPr="0017110E">
              <w:rPr>
                <w:rFonts w:hint="eastAsia"/>
              </w:rPr>
              <w:t>é</w:t>
            </w:r>
            <w:r w:rsidRPr="0017110E">
              <w:t>seaux d'entreprise - Du c</w:t>
            </w:r>
            <w:r w:rsidRPr="0017110E">
              <w:rPr>
                <w:rFonts w:hint="eastAsia"/>
              </w:rPr>
              <w:t>â</w:t>
            </w:r>
            <w:r w:rsidRPr="0017110E">
              <w:t xml:space="preserve">blage </w:t>
            </w:r>
            <w:r w:rsidRPr="0017110E">
              <w:rPr>
                <w:rFonts w:hint="eastAsia"/>
              </w:rPr>
              <w:t>à</w:t>
            </w:r>
            <w:r w:rsidRPr="0017110E">
              <w:t xml:space="preserve"> l'administration - Du r</w:t>
            </w:r>
            <w:r w:rsidRPr="0017110E">
              <w:rPr>
                <w:rFonts w:hint="eastAsia"/>
              </w:rPr>
              <w:t>é</w:t>
            </w:r>
            <w:r w:rsidRPr="0017110E">
              <w:t>seau local</w:t>
            </w:r>
            <w:r>
              <w:t xml:space="preserve"> </w:t>
            </w:r>
            <w:r w:rsidRPr="0017110E">
              <w:t>aux r</w:t>
            </w:r>
            <w:r w:rsidRPr="0017110E">
              <w:rPr>
                <w:rFonts w:hint="eastAsia"/>
              </w:rPr>
              <w:t>é</w:t>
            </w:r>
            <w:r w:rsidRPr="0017110E">
              <w:t>seaux t</w:t>
            </w:r>
            <w:r w:rsidRPr="0017110E">
              <w:rPr>
                <w:rFonts w:hint="eastAsia"/>
              </w:rPr>
              <w:t>é</w:t>
            </w:r>
            <w:r w:rsidRPr="0017110E">
              <w:t>l</w:t>
            </w:r>
            <w:r w:rsidRPr="0017110E">
              <w:rPr>
                <w:rFonts w:hint="eastAsia"/>
              </w:rPr>
              <w:t>é</w:t>
            </w:r>
            <w:proofErr w:type="spellStart"/>
            <w:r w:rsidRPr="0017110E">
              <w:t>com</w:t>
            </w:r>
            <w:proofErr w:type="spellEnd"/>
            <w:r w:rsidRPr="0017110E">
              <w:t xml:space="preserve">, </w:t>
            </w:r>
            <w:proofErr w:type="spellStart"/>
            <w:r w:rsidRPr="0017110E">
              <w:t>Eyrolles</w:t>
            </w:r>
            <w:proofErr w:type="spellEnd"/>
            <w:r w:rsidRPr="0017110E">
              <w:t>, 1996.</w:t>
            </w:r>
          </w:p>
          <w:p w:rsidR="00305559" w:rsidRDefault="00305559" w:rsidP="00635CA7">
            <w:pPr>
              <w:pStyle w:val="Paragraphedeliste"/>
              <w:numPr>
                <w:ilvl w:val="0"/>
                <w:numId w:val="19"/>
              </w:numPr>
              <w:tabs>
                <w:tab w:val="right" w:pos="9638"/>
              </w:tabs>
              <w:ind w:left="284" w:hanging="284"/>
            </w:pPr>
            <w:proofErr w:type="spellStart"/>
            <w:r>
              <w:t>Ciame</w:t>
            </w:r>
            <w:proofErr w:type="spellEnd"/>
            <w:r>
              <w:t xml:space="preserve">, Réseaux de terrain : Description et critères de choix, </w:t>
            </w:r>
            <w:proofErr w:type="spellStart"/>
            <w:r>
              <w:t>Hermes</w:t>
            </w:r>
            <w:proofErr w:type="spellEnd"/>
            <w:r>
              <w:t>, 2001.</w:t>
            </w:r>
          </w:p>
          <w:p w:rsidR="00305559" w:rsidRDefault="00305559" w:rsidP="00635CA7">
            <w:pPr>
              <w:pStyle w:val="Paragraphedeliste"/>
              <w:numPr>
                <w:ilvl w:val="0"/>
                <w:numId w:val="19"/>
              </w:numPr>
              <w:tabs>
                <w:tab w:val="right" w:pos="9638"/>
              </w:tabs>
              <w:ind w:left="284" w:hanging="284"/>
            </w:pPr>
            <w:r>
              <w:t xml:space="preserve">C. </w:t>
            </w:r>
            <w:proofErr w:type="spellStart"/>
            <w:r>
              <w:t>Servin</w:t>
            </w:r>
            <w:proofErr w:type="spellEnd"/>
            <w:r>
              <w:t xml:space="preserve">, Réseaux et Télécoms : Cours et exercices corrigés </w:t>
            </w:r>
            <w:proofErr w:type="spellStart"/>
            <w:r>
              <w:t>Dunod</w:t>
            </w:r>
            <w:proofErr w:type="spellEnd"/>
            <w:r>
              <w:t>.</w:t>
            </w:r>
          </w:p>
          <w:p w:rsidR="00305559" w:rsidRDefault="00305559" w:rsidP="00635CA7">
            <w:pPr>
              <w:pStyle w:val="Paragraphedeliste"/>
              <w:numPr>
                <w:ilvl w:val="0"/>
                <w:numId w:val="19"/>
              </w:numPr>
              <w:tabs>
                <w:tab w:val="right" w:pos="9638"/>
              </w:tabs>
              <w:ind w:left="284" w:hanging="284"/>
            </w:pPr>
            <w:r>
              <w:t xml:space="preserve">D. Présent, S. </w:t>
            </w:r>
            <w:proofErr w:type="spellStart"/>
            <w:r>
              <w:t>Lohier</w:t>
            </w:r>
            <w:proofErr w:type="spellEnd"/>
            <w:r>
              <w:t xml:space="preserve">, Transmissions et Réseaux, Cours et exercices corrigés, </w:t>
            </w:r>
            <w:proofErr w:type="spellStart"/>
            <w:r>
              <w:t>Dunod</w:t>
            </w:r>
            <w:proofErr w:type="spellEnd"/>
            <w:r>
              <w:t>.</w:t>
            </w:r>
          </w:p>
          <w:p w:rsidR="00305559" w:rsidRDefault="00305559" w:rsidP="00635CA7">
            <w:pPr>
              <w:pStyle w:val="Paragraphedeliste"/>
              <w:numPr>
                <w:ilvl w:val="0"/>
                <w:numId w:val="19"/>
              </w:numPr>
              <w:tabs>
                <w:tab w:val="right" w:pos="9638"/>
              </w:tabs>
              <w:ind w:left="284" w:hanging="284"/>
            </w:pPr>
            <w:r>
              <w:t xml:space="preserve">P. </w:t>
            </w:r>
            <w:proofErr w:type="spellStart"/>
            <w:r>
              <w:t>Hoppenot</w:t>
            </w:r>
            <w:proofErr w:type="spellEnd"/>
            <w:r>
              <w:t>, Introduction aux Réseaux Locaux Industriels.</w:t>
            </w:r>
          </w:p>
          <w:p w:rsidR="00305559" w:rsidRPr="0017110E" w:rsidRDefault="00305559" w:rsidP="00635CA7">
            <w:pPr>
              <w:pStyle w:val="Paragraphedeliste"/>
              <w:numPr>
                <w:ilvl w:val="0"/>
                <w:numId w:val="19"/>
              </w:numPr>
              <w:tabs>
                <w:tab w:val="right" w:pos="9638"/>
              </w:tabs>
              <w:ind w:left="284" w:hanging="284"/>
              <w:rPr>
                <w:lang w:val="en-US"/>
              </w:rPr>
            </w:pPr>
            <w:r w:rsidRPr="0017110E">
              <w:t xml:space="preserve"> </w:t>
            </w:r>
            <w:proofErr w:type="spellStart"/>
            <w:r w:rsidRPr="0017110E">
              <w:rPr>
                <w:lang w:val="en-US"/>
              </w:rPr>
              <w:t>Emad</w:t>
            </w:r>
            <w:proofErr w:type="spellEnd"/>
            <w:r w:rsidRPr="0017110E">
              <w:rPr>
                <w:lang w:val="en-US"/>
              </w:rPr>
              <w:t xml:space="preserve"> </w:t>
            </w:r>
            <w:proofErr w:type="spellStart"/>
            <w:r w:rsidRPr="0017110E">
              <w:rPr>
                <w:lang w:val="en-US"/>
              </w:rPr>
              <w:t>Aboelela</w:t>
            </w:r>
            <w:proofErr w:type="spellEnd"/>
            <w:r w:rsidRPr="0017110E">
              <w:rPr>
                <w:lang w:val="en-US"/>
              </w:rPr>
              <w:t>, Network simulation experiments, University of Massachusetts Dartmouth.</w:t>
            </w:r>
          </w:p>
          <w:p w:rsidR="00305559" w:rsidRDefault="00305559" w:rsidP="00635CA7">
            <w:pPr>
              <w:pStyle w:val="Paragraphedeliste"/>
              <w:numPr>
                <w:ilvl w:val="0"/>
                <w:numId w:val="19"/>
              </w:numPr>
              <w:tabs>
                <w:tab w:val="right" w:pos="9638"/>
              </w:tabs>
              <w:ind w:left="284" w:hanging="284"/>
            </w:pPr>
            <w:r w:rsidRPr="0017110E">
              <w:rPr>
                <w:lang w:val="en-US"/>
              </w:rPr>
              <w:t xml:space="preserve"> </w:t>
            </w:r>
            <w:r>
              <w:t>Ir. H. Lecocq, Les réseaux locaux industriels, Université de Liège.</w:t>
            </w:r>
          </w:p>
          <w:p w:rsidR="00305559" w:rsidRDefault="00305559" w:rsidP="00635CA7">
            <w:pPr>
              <w:pStyle w:val="Paragraphedeliste"/>
              <w:numPr>
                <w:ilvl w:val="0"/>
                <w:numId w:val="19"/>
              </w:numPr>
              <w:tabs>
                <w:tab w:val="right" w:pos="9638"/>
              </w:tabs>
              <w:ind w:left="284" w:hanging="284"/>
            </w:pPr>
            <w:r>
              <w:t xml:space="preserve"> J-F. Hérold, O. Guillotin, P. </w:t>
            </w:r>
            <w:proofErr w:type="spellStart"/>
            <w:r>
              <w:t>Anayar</w:t>
            </w:r>
            <w:proofErr w:type="spellEnd"/>
            <w:r>
              <w:t>, Informatique industrielle et réseaux en 20 fiches</w:t>
            </w:r>
          </w:p>
          <w:p w:rsidR="00305559" w:rsidRDefault="00305559" w:rsidP="00635CA7">
            <w:pPr>
              <w:pStyle w:val="Paragraphedeliste"/>
              <w:numPr>
                <w:ilvl w:val="0"/>
                <w:numId w:val="19"/>
              </w:numPr>
              <w:tabs>
                <w:tab w:val="right" w:pos="9638"/>
              </w:tabs>
              <w:ind w:left="284" w:hanging="284"/>
            </w:pPr>
            <w:r>
              <w:t xml:space="preserve"> P. Dumas, Informatique industriel 2eme édition</w:t>
            </w:r>
          </w:p>
          <w:p w:rsidR="00305559" w:rsidRDefault="00305559" w:rsidP="00635CA7">
            <w:pPr>
              <w:pStyle w:val="Paragraphedeliste"/>
              <w:numPr>
                <w:ilvl w:val="0"/>
                <w:numId w:val="19"/>
              </w:numPr>
              <w:tabs>
                <w:tab w:val="right" w:pos="9638"/>
              </w:tabs>
              <w:ind w:left="284" w:hanging="284"/>
            </w:pPr>
            <w:r>
              <w:t xml:space="preserve"> D. </w:t>
            </w:r>
            <w:proofErr w:type="spellStart"/>
            <w:r>
              <w:t>Paret</w:t>
            </w:r>
            <w:proofErr w:type="spellEnd"/>
            <w:r>
              <w:t xml:space="preserve">, Le Bus CAN Application, </w:t>
            </w:r>
            <w:proofErr w:type="spellStart"/>
            <w:r>
              <w:t>Dunod</w:t>
            </w:r>
            <w:proofErr w:type="spellEnd"/>
          </w:p>
          <w:p w:rsidR="00305559" w:rsidRDefault="00305559" w:rsidP="00635CA7">
            <w:pPr>
              <w:pStyle w:val="Paragraphedeliste"/>
              <w:numPr>
                <w:ilvl w:val="0"/>
                <w:numId w:val="19"/>
              </w:numPr>
              <w:tabs>
                <w:tab w:val="right" w:pos="9638"/>
              </w:tabs>
              <w:ind w:left="284" w:hanging="284"/>
            </w:pPr>
            <w:r>
              <w:t xml:space="preserve"> F. Lepage, Les réseaux locaux industriels, </w:t>
            </w:r>
            <w:proofErr w:type="spellStart"/>
            <w:r>
              <w:t>Hermes</w:t>
            </w:r>
            <w:proofErr w:type="spellEnd"/>
          </w:p>
          <w:p w:rsidR="00305559" w:rsidRDefault="00305559" w:rsidP="00635CA7">
            <w:pPr>
              <w:pStyle w:val="Paragraphedeliste"/>
              <w:numPr>
                <w:ilvl w:val="0"/>
                <w:numId w:val="19"/>
              </w:numPr>
              <w:tabs>
                <w:tab w:val="right" w:pos="9638"/>
              </w:tabs>
              <w:ind w:left="284" w:hanging="284"/>
            </w:pPr>
            <w:r>
              <w:t xml:space="preserve"> C. </w:t>
            </w:r>
            <w:proofErr w:type="spellStart"/>
            <w:r>
              <w:t>Sindjui</w:t>
            </w:r>
            <w:proofErr w:type="spellEnd"/>
            <w:r>
              <w:t>, Le grand guide des systèmes de contrôle- commande industriels.</w:t>
            </w:r>
          </w:p>
        </w:tc>
      </w:tr>
    </w:tbl>
    <w:p w:rsidR="00305559" w:rsidRDefault="00305559" w:rsidP="00305559">
      <w:pPr>
        <w:spacing w:after="0" w:line="240" w:lineRule="auto"/>
        <w:ind w:right="0" w:firstLine="0"/>
        <w:jc w:val="left"/>
      </w:pPr>
      <w:r>
        <w:br w:type="page"/>
      </w:r>
    </w:p>
    <w:p w:rsidR="00305559" w:rsidRPr="009A73D9" w:rsidRDefault="00305559" w:rsidP="00305559"/>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8C7B2C" w:rsidRDefault="00305559" w:rsidP="00212B9E">
            <w:pPr>
              <w:spacing w:after="0"/>
              <w:ind w:firstLine="0"/>
              <w:rPr>
                <w:iCs/>
              </w:rPr>
            </w:pPr>
            <w:r w:rsidRPr="008C7B2C">
              <w:t>Semestre </w:t>
            </w:r>
            <w:r w:rsidRPr="008C7B2C">
              <w:rPr>
                <w:i/>
              </w:rPr>
              <w:t xml:space="preserve">: </w:t>
            </w:r>
            <w:r w:rsidRPr="008C7B2C">
              <w:rPr>
                <w:iCs/>
              </w:rPr>
              <w:t>2</w:t>
            </w:r>
          </w:p>
          <w:p w:rsidR="00305559" w:rsidRPr="008C7B2C" w:rsidRDefault="00305559" w:rsidP="00212B9E">
            <w:pPr>
              <w:spacing w:after="0"/>
              <w:ind w:firstLine="0"/>
              <w:rPr>
                <w:iCs/>
              </w:rPr>
            </w:pPr>
            <w:r w:rsidRPr="008C7B2C">
              <w:rPr>
                <w:iCs/>
              </w:rPr>
              <w:t xml:space="preserve">Unité d'enseignement: </w:t>
            </w:r>
            <w:r w:rsidR="008B212E">
              <w:rPr>
                <w:iCs/>
              </w:rPr>
              <w:t>Découverte</w:t>
            </w:r>
            <w:r w:rsidR="008B212E" w:rsidRPr="008C7B2C">
              <w:rPr>
                <w:iCs/>
              </w:rPr>
              <w:t xml:space="preserve"> UE</w:t>
            </w:r>
            <w:r w:rsidR="008B212E">
              <w:rPr>
                <w:iCs/>
              </w:rPr>
              <w:t>D</w:t>
            </w:r>
            <w:r w:rsidRPr="008C7B2C">
              <w:rPr>
                <w:iCs/>
              </w:rPr>
              <w:t xml:space="preserve"> 1.2</w:t>
            </w:r>
          </w:p>
          <w:p w:rsidR="00305559" w:rsidRPr="008C7B2C" w:rsidRDefault="00305559" w:rsidP="00212B9E">
            <w:pPr>
              <w:tabs>
                <w:tab w:val="left" w:pos="8102"/>
              </w:tabs>
              <w:spacing w:after="0"/>
              <w:ind w:firstLine="0"/>
              <w:rPr>
                <w:b/>
                <w:bCs/>
              </w:rPr>
            </w:pPr>
            <w:r w:rsidRPr="008C7B2C">
              <w:t xml:space="preserve">Intitulé de la matière: </w:t>
            </w:r>
            <w:r w:rsidRPr="008C7B2C">
              <w:rPr>
                <w:b/>
                <w:bCs/>
              </w:rPr>
              <w:t>Economie pétrolière</w:t>
            </w:r>
          </w:p>
          <w:p w:rsidR="00305559" w:rsidRPr="008C7B2C" w:rsidRDefault="00305559" w:rsidP="00212B9E">
            <w:pPr>
              <w:spacing w:after="0"/>
              <w:ind w:firstLine="0"/>
              <w:jc w:val="left"/>
            </w:pPr>
            <w:r w:rsidRPr="008C7B2C">
              <w:t>Volume horaire semestriel: 22h30  (Cours: 1h30)</w:t>
            </w:r>
          </w:p>
          <w:p w:rsidR="00305559" w:rsidRPr="008C7B2C" w:rsidRDefault="00305559" w:rsidP="00212B9E">
            <w:pPr>
              <w:spacing w:after="0"/>
              <w:ind w:firstLine="0"/>
            </w:pPr>
            <w:r w:rsidRPr="008C7B2C">
              <w:t>Crédits: 1</w:t>
            </w:r>
          </w:p>
          <w:p w:rsidR="00305559" w:rsidRPr="008C7B2C" w:rsidRDefault="00305559" w:rsidP="00212B9E">
            <w:pPr>
              <w:spacing w:after="0"/>
              <w:ind w:firstLine="0"/>
            </w:pPr>
            <w:r w:rsidRPr="008C7B2C">
              <w:t>Coefficient: 1</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16B41">
              <w:rPr>
                <w:b/>
                <w:bCs/>
                <w:iCs/>
              </w:rPr>
              <w:t xml:space="preserve"> </w:t>
            </w:r>
            <w:r w:rsidR="00816B41" w:rsidRPr="00816B41">
              <w:rPr>
                <w:b/>
                <w:bCs/>
                <w:iCs/>
              </w:rPr>
              <w:t xml:space="preserve">GOUAREH </w:t>
            </w:r>
            <w:proofErr w:type="spellStart"/>
            <w:r w:rsidR="00816B41" w:rsidRPr="00816B41">
              <w:rPr>
                <w:b/>
                <w:bCs/>
                <w:iCs/>
              </w:rPr>
              <w:t>Omelkheir</w:t>
            </w:r>
            <w:proofErr w:type="spellEnd"/>
          </w:p>
          <w:p w:rsidR="00305559" w:rsidRPr="008F1F87" w:rsidRDefault="00305559" w:rsidP="00212B9E">
            <w:pPr>
              <w:ind w:firstLine="0"/>
            </w:pPr>
            <w:r w:rsidRPr="008F1F87">
              <w:t xml:space="preserve">Enseignant responsable de la matière: </w:t>
            </w:r>
            <w:r w:rsidR="00816B41" w:rsidRPr="00816B41">
              <w:rPr>
                <w:b/>
                <w:bCs/>
                <w:iCs/>
              </w:rPr>
              <w:t xml:space="preserve">GOUAREH </w:t>
            </w:r>
            <w:proofErr w:type="spellStart"/>
            <w:r w:rsidR="00816B41" w:rsidRPr="00816B41">
              <w:rPr>
                <w:b/>
                <w:bCs/>
                <w:iCs/>
              </w:rPr>
              <w:t>Omelkheir</w:t>
            </w:r>
            <w:proofErr w:type="spellEnd"/>
          </w:p>
        </w:tc>
      </w:tr>
      <w:tr w:rsidR="00305559" w:rsidTr="00212B9E">
        <w:tc>
          <w:tcPr>
            <w:tcW w:w="9854" w:type="dxa"/>
            <w:tcBorders>
              <w:bottom w:val="nil"/>
            </w:tcBorders>
          </w:tcPr>
          <w:p w:rsidR="00305559" w:rsidRPr="00337F7A" w:rsidRDefault="00305559" w:rsidP="00212B9E">
            <w:pPr>
              <w:spacing w:before="120"/>
              <w:ind w:firstLine="0"/>
              <w:rPr>
                <w:u w:val="single"/>
              </w:rPr>
            </w:pPr>
            <w:r w:rsidRPr="00337F7A">
              <w:rPr>
                <w:b/>
                <w:u w:val="single"/>
              </w:rPr>
              <w:t>Objectifs de l’enseignement</w:t>
            </w:r>
            <w:r w:rsidRPr="00337F7A">
              <w:rPr>
                <w:u w:val="single"/>
              </w:rPr>
              <w:t xml:space="preserve"> </w:t>
            </w:r>
          </w:p>
          <w:p w:rsidR="00305559" w:rsidRDefault="00680DB5" w:rsidP="00680DB5">
            <w:r>
              <w:t>Donner des notions de base dans le domaine du fonctionnement des marchés internationaux de l'énergie, de l'organisation des filières énergétiques, du fonctionnement du secteur de l'énergie en Algérie, des relations les collectivités locales et les grandes entreprises énergétiques (SONATRACG, SONELGAZ, etc.…) et des règles institutionnels liées à la production au transport et la distribution de pétrole, de gaz et de l'électricité.</w:t>
            </w:r>
          </w:p>
        </w:tc>
      </w:tr>
      <w:tr w:rsidR="00305559" w:rsidTr="00212B9E">
        <w:tc>
          <w:tcPr>
            <w:tcW w:w="9854" w:type="dxa"/>
            <w:tcBorders>
              <w:top w:val="nil"/>
              <w:bottom w:val="nil"/>
            </w:tcBorders>
          </w:tcPr>
          <w:p w:rsidR="00305559" w:rsidRPr="00337F7A" w:rsidRDefault="00305559" w:rsidP="00212B9E">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5559" w:rsidRDefault="00407005" w:rsidP="00300E74">
            <w:pPr>
              <w:pStyle w:val="puces"/>
            </w:pPr>
            <w:r>
              <w:t>Aucune</w:t>
            </w:r>
          </w:p>
        </w:tc>
      </w:tr>
      <w:tr w:rsidR="00305559" w:rsidTr="00212B9E">
        <w:tc>
          <w:tcPr>
            <w:tcW w:w="9854" w:type="dxa"/>
            <w:tcBorders>
              <w:top w:val="nil"/>
              <w:bottom w:val="nil"/>
            </w:tcBorders>
          </w:tcPr>
          <w:p w:rsidR="00305559" w:rsidRPr="00337F7A" w:rsidRDefault="00305559" w:rsidP="00212B9E">
            <w:pPr>
              <w:ind w:firstLine="0"/>
              <w:rPr>
                <w:b/>
                <w:bCs/>
                <w:u w:val="single"/>
              </w:rPr>
            </w:pPr>
            <w:r w:rsidRPr="00337F7A">
              <w:rPr>
                <w:b/>
                <w:bCs/>
                <w:u w:val="single"/>
              </w:rPr>
              <w:t>Contenu de la matière : </w:t>
            </w:r>
          </w:p>
          <w:p w:rsidR="00407005" w:rsidRPr="00407005" w:rsidRDefault="00407005" w:rsidP="00407005">
            <w:pPr>
              <w:rPr>
                <w:b/>
                <w:bCs/>
                <w:lang w:eastAsia="fr-FR"/>
              </w:rPr>
            </w:pPr>
            <w:r w:rsidRPr="00407005">
              <w:rPr>
                <w:b/>
                <w:bCs/>
                <w:lang w:eastAsia="fr-FR"/>
              </w:rPr>
              <w:t xml:space="preserve">Axe1 : </w:t>
            </w:r>
            <w:r>
              <w:rPr>
                <w:b/>
                <w:bCs/>
                <w:lang w:eastAsia="fr-FR"/>
              </w:rPr>
              <w:t>Scène énergétique internationale</w:t>
            </w:r>
            <w:r w:rsidRPr="00407005">
              <w:rPr>
                <w:b/>
                <w:bCs/>
                <w:lang w:eastAsia="fr-FR"/>
              </w:rPr>
              <w:tab/>
            </w:r>
            <w:r w:rsidRPr="00407005">
              <w:rPr>
                <w:b/>
                <w:bCs/>
                <w:lang w:eastAsia="fr-FR"/>
              </w:rPr>
              <w:tab/>
            </w:r>
            <w:r w:rsidRPr="00407005">
              <w:rPr>
                <w:b/>
                <w:bCs/>
                <w:lang w:eastAsia="fr-FR"/>
              </w:rPr>
              <w:tab/>
            </w:r>
            <w:r w:rsidRPr="00407005">
              <w:rPr>
                <w:b/>
                <w:bCs/>
                <w:lang w:eastAsia="fr-FR"/>
              </w:rPr>
              <w:tab/>
            </w:r>
            <w:r w:rsidRPr="00407005">
              <w:rPr>
                <w:b/>
                <w:bCs/>
                <w:color w:val="222222"/>
                <w:shd w:val="clear" w:color="auto" w:fill="FFFFFF"/>
                <w:lang w:eastAsia="fr-FR"/>
              </w:rPr>
              <w:t>6 Semaines</w:t>
            </w:r>
          </w:p>
          <w:p w:rsidR="00407005" w:rsidRPr="00407005" w:rsidRDefault="00407005" w:rsidP="00407005">
            <w:pPr>
              <w:rPr>
                <w:lang w:eastAsia="fr-FR"/>
              </w:rPr>
            </w:pPr>
            <w:r w:rsidRPr="00407005">
              <w:rPr>
                <w:b/>
                <w:bCs/>
                <w:lang w:eastAsia="fr-FR"/>
              </w:rPr>
              <w:t>1-</w:t>
            </w:r>
            <w:r w:rsidRPr="00407005">
              <w:rPr>
                <w:lang w:eastAsia="fr-FR"/>
              </w:rPr>
              <w:t xml:space="preserve"> Ressources énergétiques : définition, caractéristiques, facteur de conversion.</w:t>
            </w:r>
          </w:p>
          <w:p w:rsidR="00407005" w:rsidRPr="00407005" w:rsidRDefault="00407005" w:rsidP="00407005">
            <w:pPr>
              <w:rPr>
                <w:lang w:eastAsia="fr-FR"/>
              </w:rPr>
            </w:pPr>
            <w:r w:rsidRPr="00407005">
              <w:rPr>
                <w:b/>
                <w:bCs/>
                <w:lang w:eastAsia="fr-FR"/>
              </w:rPr>
              <w:t>2-</w:t>
            </w:r>
            <w:r w:rsidRPr="00407005">
              <w:rPr>
                <w:lang w:eastAsia="fr-FR"/>
              </w:rPr>
              <w:t xml:space="preserve"> Demande et production du pétrole : facteurs d'évolution (réserves, technologies, etc.) et scénarios.</w:t>
            </w:r>
          </w:p>
          <w:p w:rsidR="00407005" w:rsidRPr="00407005" w:rsidRDefault="00407005" w:rsidP="00407005">
            <w:pPr>
              <w:rPr>
                <w:lang w:eastAsia="fr-FR"/>
              </w:rPr>
            </w:pPr>
            <w:r w:rsidRPr="00407005">
              <w:rPr>
                <w:b/>
                <w:bCs/>
                <w:lang w:eastAsia="fr-FR"/>
              </w:rPr>
              <w:t>3-</w:t>
            </w:r>
            <w:r w:rsidRPr="00407005">
              <w:rPr>
                <w:lang w:eastAsia="fr-FR"/>
              </w:rPr>
              <w:t xml:space="preserve"> Histoire de l'industrie pétrolière.</w:t>
            </w:r>
          </w:p>
          <w:p w:rsidR="00407005" w:rsidRPr="00407005" w:rsidRDefault="00407005" w:rsidP="00407005">
            <w:pPr>
              <w:rPr>
                <w:lang w:eastAsia="fr-FR"/>
              </w:rPr>
            </w:pPr>
            <w:r w:rsidRPr="00407005">
              <w:rPr>
                <w:lang w:eastAsia="fr-FR"/>
              </w:rPr>
              <w:t>4- Déterminants impactant les prix du brut, pratiques commerciales et formation des prix.</w:t>
            </w:r>
          </w:p>
          <w:p w:rsidR="00407005" w:rsidRPr="00407005" w:rsidRDefault="00407005" w:rsidP="00407005">
            <w:pPr>
              <w:rPr>
                <w:lang w:eastAsia="fr-FR"/>
              </w:rPr>
            </w:pPr>
            <w:r w:rsidRPr="00407005">
              <w:rPr>
                <w:b/>
                <w:bCs/>
                <w:lang w:eastAsia="fr-FR"/>
              </w:rPr>
              <w:t>5-</w:t>
            </w:r>
            <w:r w:rsidRPr="00407005">
              <w:rPr>
                <w:lang w:eastAsia="fr-FR"/>
              </w:rPr>
              <w:t xml:space="preserve"> Stratégies des acteurs : pays producteurs, pays consommateurs, compagnies pétrolières nationales, indépendantes et internationales, parapétroliers, organisations internationales (OPEP, AIE, etc.).</w:t>
            </w:r>
          </w:p>
          <w:p w:rsidR="00407005" w:rsidRPr="00407005" w:rsidRDefault="00407005" w:rsidP="00407005">
            <w:pPr>
              <w:rPr>
                <w:lang w:eastAsia="fr-FR"/>
              </w:rPr>
            </w:pPr>
            <w:r w:rsidRPr="00407005">
              <w:rPr>
                <w:b/>
                <w:bCs/>
                <w:lang w:eastAsia="fr-FR"/>
              </w:rPr>
              <w:t>6-</w:t>
            </w:r>
            <w:r w:rsidRPr="00407005">
              <w:rPr>
                <w:lang w:eastAsia="fr-FR"/>
              </w:rPr>
              <w:t xml:space="preserve"> Enjeux financiers et politiques, contraintes géographiques et environnementales.</w:t>
            </w:r>
          </w:p>
          <w:p w:rsidR="00407005" w:rsidRPr="00407005" w:rsidRDefault="00407005" w:rsidP="00407005">
            <w:pPr>
              <w:rPr>
                <w:rFonts w:cs="Times New Roman"/>
                <w:b/>
                <w:bCs/>
                <w:lang w:eastAsia="fr-FR"/>
              </w:rPr>
            </w:pPr>
            <w:r w:rsidRPr="00407005">
              <w:rPr>
                <w:rFonts w:cs="Times New Roman"/>
                <w:b/>
                <w:bCs/>
                <w:lang w:eastAsia="fr-FR"/>
              </w:rPr>
              <w:t>Axe2 : Amont pétrolier</w:t>
            </w:r>
            <w:r w:rsidRPr="00407005">
              <w:rPr>
                <w:b/>
                <w:bCs/>
                <w:shd w:val="clear" w:color="auto" w:fill="FFFFFF"/>
                <w:lang w:eastAsia="fr-FR"/>
              </w:rPr>
              <w:t xml:space="preserve">                                                            4 Semaines</w:t>
            </w:r>
          </w:p>
          <w:p w:rsidR="00407005" w:rsidRPr="00407005" w:rsidRDefault="00407005" w:rsidP="00407005">
            <w:pPr>
              <w:rPr>
                <w:rFonts w:cs="Times New Roman"/>
                <w:lang w:eastAsia="fr-FR"/>
              </w:rPr>
            </w:pPr>
            <w:r w:rsidRPr="00407005">
              <w:rPr>
                <w:rFonts w:cs="Times New Roman"/>
                <w:lang w:eastAsia="fr-FR"/>
              </w:rPr>
              <w:t>7- Phases et aspects technico-économiques de l'Exploration-Production.</w:t>
            </w:r>
          </w:p>
          <w:p w:rsidR="00407005" w:rsidRPr="00407005" w:rsidRDefault="00407005" w:rsidP="00407005">
            <w:pPr>
              <w:rPr>
                <w:rFonts w:cs="Times New Roman"/>
                <w:lang w:eastAsia="fr-FR"/>
              </w:rPr>
            </w:pPr>
            <w:r w:rsidRPr="00407005">
              <w:rPr>
                <w:rFonts w:cs="Times New Roman"/>
                <w:lang w:eastAsia="fr-FR"/>
              </w:rPr>
              <w:t>8- Estimation des réserves.</w:t>
            </w:r>
          </w:p>
          <w:p w:rsidR="00407005" w:rsidRPr="00407005" w:rsidRDefault="00407005" w:rsidP="00407005">
            <w:pPr>
              <w:rPr>
                <w:rFonts w:cs="Times New Roman"/>
                <w:lang w:eastAsia="fr-FR"/>
              </w:rPr>
            </w:pPr>
            <w:r w:rsidRPr="00407005">
              <w:rPr>
                <w:rFonts w:cs="Times New Roman"/>
                <w:lang w:eastAsia="fr-FR"/>
              </w:rPr>
              <w:lastRenderedPageBreak/>
              <w:t>9- Critères économiques et méthode d’évaluation d’un projet pétrolier.</w:t>
            </w:r>
          </w:p>
          <w:p w:rsidR="00407005" w:rsidRPr="00407005" w:rsidRDefault="00407005" w:rsidP="00407005">
            <w:pPr>
              <w:rPr>
                <w:rFonts w:cs="Times New Roman"/>
                <w:lang w:eastAsia="fr-FR"/>
              </w:rPr>
            </w:pPr>
            <w:r w:rsidRPr="00407005">
              <w:rPr>
                <w:rFonts w:cs="Times New Roman"/>
                <w:lang w:eastAsia="fr-FR"/>
              </w:rPr>
              <w:t>10- Contrats pétroliers et principe de partage de la rente minière.</w:t>
            </w:r>
          </w:p>
          <w:p w:rsidR="00407005" w:rsidRPr="00407005" w:rsidRDefault="00407005" w:rsidP="00407005">
            <w:pPr>
              <w:rPr>
                <w:rFonts w:cs="Times New Roman"/>
                <w:b/>
                <w:bCs/>
                <w:lang w:eastAsia="fr-FR"/>
              </w:rPr>
            </w:pPr>
            <w:r w:rsidRPr="00407005">
              <w:rPr>
                <w:rFonts w:cs="Times New Roman"/>
                <w:b/>
                <w:bCs/>
                <w:lang w:eastAsia="fr-FR"/>
              </w:rPr>
              <w:t>Axe3 : Aval pétrolier</w:t>
            </w:r>
            <w:r>
              <w:rPr>
                <w:b/>
                <w:bCs/>
                <w:shd w:val="clear" w:color="auto" w:fill="FFFFFF"/>
                <w:lang w:eastAsia="fr-FR"/>
              </w:rPr>
              <w:t xml:space="preserve">                                                                       </w:t>
            </w:r>
            <w:r w:rsidRPr="00407005">
              <w:rPr>
                <w:b/>
                <w:bCs/>
                <w:shd w:val="clear" w:color="auto" w:fill="FFFFFF"/>
                <w:lang w:eastAsia="fr-FR"/>
              </w:rPr>
              <w:t>5 Semaines</w:t>
            </w:r>
          </w:p>
          <w:p w:rsidR="00407005" w:rsidRPr="00407005" w:rsidRDefault="00407005" w:rsidP="00407005">
            <w:pPr>
              <w:rPr>
                <w:rFonts w:cs="Times New Roman"/>
                <w:lang w:eastAsia="fr-FR"/>
              </w:rPr>
            </w:pPr>
            <w:r w:rsidRPr="00407005">
              <w:rPr>
                <w:rFonts w:cs="Times New Roman"/>
                <w:lang w:eastAsia="fr-FR"/>
              </w:rPr>
              <w:t>11- Aspects économiques du raffinage : capacités de raffinage, projets, investissements, coûts et marges, stratégies des acteurs.</w:t>
            </w:r>
          </w:p>
          <w:p w:rsidR="00407005" w:rsidRPr="00407005" w:rsidRDefault="00407005" w:rsidP="00407005">
            <w:pPr>
              <w:rPr>
                <w:rFonts w:cs="Times New Roman"/>
                <w:lang w:eastAsia="fr-FR"/>
              </w:rPr>
            </w:pPr>
            <w:r w:rsidRPr="00407005">
              <w:rPr>
                <w:rFonts w:cs="Times New Roman"/>
                <w:lang w:eastAsia="fr-FR"/>
              </w:rPr>
              <w:t>12- Contraintes environnementales, carburants de substitution.</w:t>
            </w:r>
          </w:p>
          <w:p w:rsidR="00407005" w:rsidRPr="00407005" w:rsidRDefault="00407005" w:rsidP="00407005">
            <w:pPr>
              <w:rPr>
                <w:rFonts w:cs="Times New Roman"/>
                <w:lang w:eastAsia="fr-FR"/>
              </w:rPr>
            </w:pPr>
            <w:r w:rsidRPr="00407005">
              <w:rPr>
                <w:rFonts w:cs="Times New Roman"/>
                <w:lang w:eastAsia="fr-FR"/>
              </w:rPr>
              <w:t>13- Marchés des produits pétroliers et commercialisation.</w:t>
            </w:r>
          </w:p>
          <w:p w:rsidR="00407005" w:rsidRPr="00407005" w:rsidRDefault="00407005" w:rsidP="00407005">
            <w:pPr>
              <w:rPr>
                <w:rFonts w:cs="Times New Roman"/>
                <w:lang w:eastAsia="fr-FR"/>
              </w:rPr>
            </w:pPr>
            <w:r w:rsidRPr="00407005">
              <w:rPr>
                <w:rFonts w:cs="Times New Roman"/>
                <w:lang w:eastAsia="fr-FR"/>
              </w:rPr>
              <w:t>14- Stratégies marketing.</w:t>
            </w:r>
          </w:p>
          <w:p w:rsidR="00305559" w:rsidRPr="00407005" w:rsidRDefault="00407005" w:rsidP="00407005">
            <w:pPr>
              <w:rPr>
                <w:rFonts w:cs="Times New Roman"/>
                <w:lang w:eastAsia="fr-FR"/>
              </w:rPr>
            </w:pPr>
            <w:r w:rsidRPr="00407005">
              <w:rPr>
                <w:rFonts w:cs="Times New Roman"/>
                <w:lang w:eastAsia="fr-FR"/>
              </w:rPr>
              <w:t>15- Fiscalité pétrolière. </w:t>
            </w:r>
          </w:p>
        </w:tc>
      </w:tr>
      <w:tr w:rsidR="00305559" w:rsidTr="00212B9E">
        <w:tc>
          <w:tcPr>
            <w:tcW w:w="9854" w:type="dxa"/>
            <w:tcBorders>
              <w:top w:val="nil"/>
              <w:bottom w:val="nil"/>
            </w:tcBorders>
          </w:tcPr>
          <w:p w:rsidR="00305559" w:rsidRDefault="00305559" w:rsidP="00212B9E">
            <w:pPr>
              <w:ind w:firstLine="0"/>
            </w:pPr>
            <w:r w:rsidRPr="00337F7A">
              <w:rPr>
                <w:b/>
                <w:bCs/>
                <w:u w:val="single"/>
              </w:rPr>
              <w:lastRenderedPageBreak/>
              <w:t>Mode d’évaluation</w:t>
            </w:r>
            <w:r>
              <w:t> :</w:t>
            </w:r>
          </w:p>
          <w:p w:rsidR="00305559" w:rsidRDefault="00305559" w:rsidP="00212B9E">
            <w:r w:rsidRPr="00E170F3">
              <w:t xml:space="preserve">Examen : </w:t>
            </w:r>
            <w:r>
              <w:t>10</w:t>
            </w:r>
            <w:r w:rsidRPr="00E170F3">
              <w:t>0%.</w:t>
            </w:r>
          </w:p>
        </w:tc>
      </w:tr>
      <w:tr w:rsidR="00305559" w:rsidTr="00212B9E">
        <w:tc>
          <w:tcPr>
            <w:tcW w:w="9854" w:type="dxa"/>
            <w:tcBorders>
              <w:top w:val="nil"/>
              <w:bottom w:val="single" w:sz="4" w:space="0" w:color="auto"/>
            </w:tcBorders>
          </w:tcPr>
          <w:p w:rsidR="00305559" w:rsidRDefault="00305559" w:rsidP="00212B9E">
            <w:pPr>
              <w:ind w:firstLine="0"/>
            </w:pPr>
            <w:r w:rsidRPr="00337F7A">
              <w:rPr>
                <w:b/>
                <w:u w:val="single"/>
              </w:rPr>
              <w:t>Références</w:t>
            </w:r>
            <w:r w:rsidRPr="009A73D9">
              <w:rPr>
                <w:b/>
              </w:rPr>
              <w:t xml:space="preserve">  </w:t>
            </w:r>
          </w:p>
          <w:p w:rsidR="00305559" w:rsidRDefault="00305559" w:rsidP="00635CA7">
            <w:pPr>
              <w:pStyle w:val="Paragraphedeliste"/>
              <w:numPr>
                <w:ilvl w:val="0"/>
                <w:numId w:val="61"/>
              </w:numPr>
              <w:tabs>
                <w:tab w:val="right" w:pos="9638"/>
              </w:tabs>
              <w:ind w:left="284" w:hanging="284"/>
              <w:jc w:val="left"/>
            </w:pPr>
            <w:r>
              <w:t xml:space="preserve">M. </w:t>
            </w:r>
            <w:proofErr w:type="spellStart"/>
            <w:r>
              <w:t>Grisel</w:t>
            </w:r>
            <w:proofErr w:type="spellEnd"/>
          </w:p>
          <w:p w:rsidR="00305559" w:rsidRPr="0002638F" w:rsidRDefault="00305559" w:rsidP="00635CA7">
            <w:pPr>
              <w:pStyle w:val="Paragraphedeliste"/>
              <w:numPr>
                <w:ilvl w:val="0"/>
                <w:numId w:val="61"/>
              </w:numPr>
              <w:tabs>
                <w:tab w:val="right" w:pos="9638"/>
              </w:tabs>
              <w:ind w:left="284" w:hanging="284"/>
              <w:jc w:val="left"/>
            </w:pPr>
            <w:r>
              <w:t xml:space="preserve"> H</w:t>
            </w:r>
          </w:p>
        </w:tc>
      </w:tr>
    </w:tbl>
    <w:p w:rsidR="00305559" w:rsidRPr="009A73D9" w:rsidRDefault="00305559" w:rsidP="00305559"/>
    <w:p w:rsidR="00305559" w:rsidRPr="009A73D9" w:rsidRDefault="00305559" w:rsidP="00305559"/>
    <w:p w:rsidR="00305559" w:rsidRDefault="00305559" w:rsidP="00305559">
      <w:pPr>
        <w:spacing w:after="0" w:line="240" w:lineRule="auto"/>
        <w:ind w:right="0" w:firstLine="0"/>
        <w:jc w:val="left"/>
      </w:pPr>
      <w:r>
        <w:br w:type="page"/>
      </w:r>
    </w:p>
    <w:p w:rsidR="00305559" w:rsidRPr="009A73D9" w:rsidRDefault="00305559" w:rsidP="00305559"/>
    <w:tbl>
      <w:tblPr>
        <w:tblStyle w:val="Grilledutableau"/>
        <w:tblW w:w="0" w:type="auto"/>
        <w:tblLook w:val="04A0"/>
      </w:tblPr>
      <w:tblGrid>
        <w:gridCol w:w="9854"/>
      </w:tblGrid>
      <w:tr w:rsidR="00305559" w:rsidTr="00212B9E">
        <w:tc>
          <w:tcPr>
            <w:tcW w:w="9854" w:type="dxa"/>
            <w:shd w:val="clear" w:color="auto" w:fill="FFE697"/>
          </w:tcPr>
          <w:p w:rsidR="00305559" w:rsidRPr="00401FA2" w:rsidRDefault="00305559"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305559" w:rsidTr="00212B9E">
        <w:tc>
          <w:tcPr>
            <w:tcW w:w="9854" w:type="dxa"/>
            <w:shd w:val="clear" w:color="auto" w:fill="93E3FF"/>
          </w:tcPr>
          <w:p w:rsidR="00305559" w:rsidRPr="008C7B2C" w:rsidRDefault="00305559" w:rsidP="00212B9E">
            <w:pPr>
              <w:spacing w:after="0"/>
              <w:ind w:firstLine="0"/>
              <w:rPr>
                <w:iCs/>
              </w:rPr>
            </w:pPr>
            <w:r w:rsidRPr="008C7B2C">
              <w:t>Semestre </w:t>
            </w:r>
            <w:r w:rsidRPr="008C7B2C">
              <w:rPr>
                <w:i/>
              </w:rPr>
              <w:t xml:space="preserve">: </w:t>
            </w:r>
            <w:r w:rsidRPr="008C7B2C">
              <w:rPr>
                <w:iCs/>
              </w:rPr>
              <w:t>2</w:t>
            </w:r>
          </w:p>
          <w:p w:rsidR="00305559" w:rsidRPr="008C7B2C" w:rsidRDefault="00305559" w:rsidP="008B212E">
            <w:pPr>
              <w:spacing w:after="0"/>
              <w:ind w:firstLine="0"/>
              <w:rPr>
                <w:iCs/>
              </w:rPr>
            </w:pPr>
            <w:r w:rsidRPr="008C7B2C">
              <w:rPr>
                <w:iCs/>
              </w:rPr>
              <w:t xml:space="preserve">Unité d'enseignement: </w:t>
            </w:r>
            <w:r w:rsidR="008B212E">
              <w:rPr>
                <w:iCs/>
              </w:rPr>
              <w:t>Découverte</w:t>
            </w:r>
            <w:r w:rsidRPr="008C7B2C">
              <w:rPr>
                <w:iCs/>
              </w:rPr>
              <w:t xml:space="preserve"> UE</w:t>
            </w:r>
            <w:r w:rsidR="008B212E">
              <w:rPr>
                <w:iCs/>
              </w:rPr>
              <w:t>D</w:t>
            </w:r>
            <w:r w:rsidRPr="008C7B2C">
              <w:rPr>
                <w:iCs/>
              </w:rPr>
              <w:t xml:space="preserve"> 1.2</w:t>
            </w:r>
          </w:p>
          <w:p w:rsidR="00305559" w:rsidRPr="008C7B2C" w:rsidRDefault="00305559" w:rsidP="00212B9E">
            <w:pPr>
              <w:tabs>
                <w:tab w:val="left" w:pos="8102"/>
              </w:tabs>
              <w:spacing w:after="0"/>
              <w:ind w:firstLine="0"/>
              <w:rPr>
                <w:b/>
                <w:bCs/>
              </w:rPr>
            </w:pPr>
            <w:r w:rsidRPr="008C7B2C">
              <w:t xml:space="preserve">Intitulé de la matière: </w:t>
            </w:r>
            <w:r w:rsidRPr="008C7B2C">
              <w:rPr>
                <w:b/>
                <w:bCs/>
              </w:rPr>
              <w:t>Communication dans l'entreprise</w:t>
            </w:r>
          </w:p>
          <w:p w:rsidR="00305559" w:rsidRPr="008C7B2C" w:rsidRDefault="00305559" w:rsidP="00212B9E">
            <w:pPr>
              <w:spacing w:after="0"/>
              <w:ind w:firstLine="0"/>
              <w:jc w:val="left"/>
            </w:pPr>
            <w:r w:rsidRPr="008C7B2C">
              <w:t>Volume horaire semestriel: 22h30  (Cours: 1h30)</w:t>
            </w:r>
          </w:p>
          <w:p w:rsidR="00305559" w:rsidRPr="008C7B2C" w:rsidRDefault="00305559" w:rsidP="00212B9E">
            <w:pPr>
              <w:spacing w:after="0"/>
              <w:ind w:firstLine="0"/>
            </w:pPr>
            <w:r w:rsidRPr="008C7B2C">
              <w:t>Crédits: 1</w:t>
            </w:r>
          </w:p>
          <w:p w:rsidR="00305559" w:rsidRPr="008C7B2C" w:rsidRDefault="00305559" w:rsidP="00212B9E">
            <w:pPr>
              <w:spacing w:after="0"/>
              <w:ind w:firstLine="0"/>
            </w:pPr>
            <w:r w:rsidRPr="008C7B2C">
              <w:t>Coefficient: 1</w:t>
            </w:r>
          </w:p>
        </w:tc>
      </w:tr>
      <w:tr w:rsidR="00305559" w:rsidTr="00212B9E">
        <w:tc>
          <w:tcPr>
            <w:tcW w:w="9854" w:type="dxa"/>
            <w:tcBorders>
              <w:bottom w:val="single" w:sz="4" w:space="0" w:color="auto"/>
            </w:tcBorders>
            <w:shd w:val="clear" w:color="auto" w:fill="FFFFA7"/>
          </w:tcPr>
          <w:p w:rsidR="00305559" w:rsidRPr="008F1F87" w:rsidRDefault="00305559" w:rsidP="00212B9E">
            <w:pPr>
              <w:spacing w:before="120"/>
              <w:ind w:firstLine="0"/>
            </w:pPr>
            <w:r w:rsidRPr="008F1F87">
              <w:t>Enseignant responsable de l’UE :</w:t>
            </w:r>
            <w:r w:rsidRPr="008F1F87">
              <w:rPr>
                <w:i/>
              </w:rPr>
              <w:t xml:space="preserve"> </w:t>
            </w:r>
            <w:r w:rsidR="00816B41" w:rsidRPr="00816B41">
              <w:rPr>
                <w:b/>
                <w:bCs/>
                <w:iCs/>
              </w:rPr>
              <w:t xml:space="preserve">GOUAREH </w:t>
            </w:r>
            <w:proofErr w:type="spellStart"/>
            <w:r w:rsidR="00816B41" w:rsidRPr="00816B41">
              <w:rPr>
                <w:b/>
                <w:bCs/>
                <w:iCs/>
              </w:rPr>
              <w:t>Omelkheir</w:t>
            </w:r>
            <w:proofErr w:type="spellEnd"/>
          </w:p>
          <w:p w:rsidR="00305559" w:rsidRPr="008F1F87" w:rsidRDefault="00305559" w:rsidP="00212B9E">
            <w:pPr>
              <w:ind w:firstLine="0"/>
            </w:pPr>
            <w:r w:rsidRPr="008F1F87">
              <w:t xml:space="preserve">Enseignant responsable de la matière: </w:t>
            </w:r>
            <w:r w:rsidR="00816B41" w:rsidRPr="00816B41">
              <w:rPr>
                <w:b/>
                <w:bCs/>
                <w:iCs/>
              </w:rPr>
              <w:t xml:space="preserve">GOUAREH </w:t>
            </w:r>
            <w:proofErr w:type="spellStart"/>
            <w:r w:rsidR="00816B41" w:rsidRPr="00816B41">
              <w:rPr>
                <w:b/>
                <w:bCs/>
                <w:iCs/>
              </w:rPr>
              <w:t>Omelkheir</w:t>
            </w:r>
            <w:proofErr w:type="spellEnd"/>
          </w:p>
        </w:tc>
      </w:tr>
      <w:tr w:rsidR="00680DB5" w:rsidTr="00212B9E">
        <w:tc>
          <w:tcPr>
            <w:tcW w:w="9854" w:type="dxa"/>
            <w:tcBorders>
              <w:top w:val="nil"/>
              <w:bottom w:val="nil"/>
            </w:tcBorders>
          </w:tcPr>
          <w:p w:rsidR="00680DB5" w:rsidRPr="00337F7A" w:rsidRDefault="00680DB5" w:rsidP="00680DB5">
            <w:pPr>
              <w:spacing w:before="120"/>
              <w:ind w:firstLine="0"/>
              <w:rPr>
                <w:u w:val="single"/>
              </w:rPr>
            </w:pPr>
            <w:r w:rsidRPr="00337F7A">
              <w:rPr>
                <w:b/>
                <w:u w:val="single"/>
              </w:rPr>
              <w:t>Objectifs de l’enseignement</w:t>
            </w:r>
            <w:r w:rsidRPr="00337F7A">
              <w:rPr>
                <w:u w:val="single"/>
              </w:rPr>
              <w:t xml:space="preserve"> </w:t>
            </w:r>
          </w:p>
          <w:p w:rsidR="00680DB5" w:rsidRDefault="00680DB5" w:rsidP="00C574FC">
            <w:r w:rsidRPr="00B47490">
              <w:t xml:space="preserve">Cette matière </w:t>
            </w:r>
            <w:r>
              <w:t>permettre aux future ingénieurs de se comprendre, d'échanger des informations sans brouiller le message et d'assurer une bonne gestion des flux informationnels au sein de l'entreprise. Elle les permettre aussi d'établir un rapport favorable avec ses employés et de mettre en place un dialogue.</w:t>
            </w:r>
          </w:p>
          <w:p w:rsidR="00680DB5" w:rsidRPr="00337F7A" w:rsidRDefault="00680DB5" w:rsidP="00680DB5">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680DB5" w:rsidRPr="009A73D9" w:rsidRDefault="00E16F28" w:rsidP="00300E74">
            <w:pPr>
              <w:pStyle w:val="puces"/>
            </w:pPr>
            <w:r>
              <w:t>Aucune</w:t>
            </w:r>
          </w:p>
        </w:tc>
      </w:tr>
      <w:tr w:rsidR="00680DB5" w:rsidTr="00212B9E">
        <w:tc>
          <w:tcPr>
            <w:tcW w:w="9854" w:type="dxa"/>
            <w:tcBorders>
              <w:top w:val="nil"/>
              <w:bottom w:val="nil"/>
            </w:tcBorders>
          </w:tcPr>
          <w:p w:rsidR="00680DB5" w:rsidRPr="00337F7A" w:rsidRDefault="00680DB5" w:rsidP="00212B9E">
            <w:pPr>
              <w:ind w:firstLine="0"/>
              <w:rPr>
                <w:b/>
                <w:bCs/>
                <w:u w:val="single"/>
              </w:rPr>
            </w:pPr>
            <w:r w:rsidRPr="00337F7A">
              <w:rPr>
                <w:b/>
                <w:bCs/>
                <w:u w:val="single"/>
              </w:rPr>
              <w:t>Contenu de la matière : </w:t>
            </w:r>
          </w:p>
          <w:p w:rsidR="00EF6A58" w:rsidRPr="00E16F28" w:rsidRDefault="00970404" w:rsidP="00970404">
            <w:pPr>
              <w:rPr>
                <w:b/>
                <w:bCs/>
              </w:rPr>
            </w:pPr>
            <w:r w:rsidRPr="00E16F28">
              <w:rPr>
                <w:b/>
                <w:bCs/>
              </w:rPr>
              <w:t xml:space="preserve">Chapitre 1: </w:t>
            </w:r>
            <w:r w:rsidR="00CA3552" w:rsidRPr="00E16F28">
              <w:rPr>
                <w:b/>
                <w:bCs/>
              </w:rPr>
              <w:t xml:space="preserve">Communication </w:t>
            </w:r>
            <w:r w:rsidR="00E16F28" w:rsidRPr="00E16F28">
              <w:rPr>
                <w:b/>
                <w:bCs/>
              </w:rPr>
              <w:t xml:space="preserve">                                                      (02 semaines)</w:t>
            </w:r>
          </w:p>
          <w:p w:rsidR="00CA3552" w:rsidRPr="00CA3552" w:rsidRDefault="00EF6A58" w:rsidP="00EF6A58">
            <w:r>
              <w:t xml:space="preserve">Introduction. </w:t>
            </w:r>
            <w:r w:rsidRPr="00CA3552">
              <w:t xml:space="preserve">Communication </w:t>
            </w:r>
            <w:r w:rsidR="00CA3552" w:rsidRPr="00CA3552">
              <w:t>interne et externe</w:t>
            </w:r>
            <w:r>
              <w:t>. Communication verticale et horizontale.</w:t>
            </w:r>
          </w:p>
          <w:p w:rsidR="00EF6A58" w:rsidRPr="00E16F28" w:rsidRDefault="00970404" w:rsidP="00CA3552">
            <w:pPr>
              <w:rPr>
                <w:b/>
                <w:bCs/>
              </w:rPr>
            </w:pPr>
            <w:r w:rsidRPr="00E16F28">
              <w:rPr>
                <w:b/>
                <w:bCs/>
              </w:rPr>
              <w:t xml:space="preserve">Chapitre 2: </w:t>
            </w:r>
            <w:r w:rsidR="00CA3552" w:rsidRPr="00E16F28">
              <w:rPr>
                <w:b/>
                <w:bCs/>
              </w:rPr>
              <w:t>Rédaction</w:t>
            </w:r>
            <w:r w:rsidR="00E16F28" w:rsidRPr="00E16F28">
              <w:rPr>
                <w:b/>
                <w:bCs/>
              </w:rPr>
              <w:t xml:space="preserve">      </w:t>
            </w:r>
            <w:r w:rsidR="00E16F28">
              <w:rPr>
                <w:b/>
                <w:bCs/>
              </w:rPr>
              <w:t xml:space="preserve">                                                        </w:t>
            </w:r>
            <w:r w:rsidR="00E16F28" w:rsidRPr="00E16F28">
              <w:rPr>
                <w:b/>
                <w:bCs/>
              </w:rPr>
              <w:t xml:space="preserve">    (02 semaines)</w:t>
            </w:r>
          </w:p>
          <w:p w:rsidR="00CA3552" w:rsidRPr="00CA3552" w:rsidRDefault="00EF6A58" w:rsidP="00CA3552">
            <w:r>
              <w:t>Rédaction</w:t>
            </w:r>
            <w:r w:rsidR="00CA3552">
              <w:t xml:space="preserve"> d'un cahier de charge</w:t>
            </w:r>
            <w:r>
              <w:t>. Rédaction des rapports. Rédaction</w:t>
            </w:r>
            <w:r w:rsidR="00CA3552">
              <w:t xml:space="preserve"> et </w:t>
            </w:r>
            <w:r w:rsidR="00970404">
              <w:t>d'autres écrits professionnels</w:t>
            </w:r>
            <w:r>
              <w:t>.</w:t>
            </w:r>
          </w:p>
          <w:p w:rsidR="00EF6A58" w:rsidRPr="00E16F28" w:rsidRDefault="00970404" w:rsidP="00EF6A58">
            <w:pPr>
              <w:rPr>
                <w:b/>
                <w:bCs/>
              </w:rPr>
            </w:pPr>
            <w:r w:rsidRPr="00E16F28">
              <w:rPr>
                <w:b/>
                <w:bCs/>
              </w:rPr>
              <w:t xml:space="preserve">Chapitre </w:t>
            </w:r>
            <w:r w:rsidR="00E16F28">
              <w:rPr>
                <w:b/>
                <w:bCs/>
              </w:rPr>
              <w:t>3</w:t>
            </w:r>
            <w:r w:rsidRPr="00E16F28">
              <w:rPr>
                <w:b/>
                <w:bCs/>
              </w:rPr>
              <w:t xml:space="preserve">: </w:t>
            </w:r>
            <w:r w:rsidR="00CA3552" w:rsidRPr="00E16F28">
              <w:rPr>
                <w:b/>
                <w:bCs/>
              </w:rPr>
              <w:t>Conduite de r</w:t>
            </w:r>
            <w:r w:rsidR="00CA3552" w:rsidRPr="00E16F28">
              <w:rPr>
                <w:rFonts w:hint="cs"/>
                <w:b/>
                <w:bCs/>
              </w:rPr>
              <w:t>é</w:t>
            </w:r>
            <w:r w:rsidR="00CA3552" w:rsidRPr="00E16F28">
              <w:rPr>
                <w:b/>
                <w:bCs/>
              </w:rPr>
              <w:t>union</w:t>
            </w:r>
            <w:r w:rsidR="00E16F28" w:rsidRPr="00E16F28">
              <w:rPr>
                <w:b/>
                <w:bCs/>
              </w:rPr>
              <w:t xml:space="preserve">      </w:t>
            </w:r>
            <w:r w:rsidR="00E16F28">
              <w:rPr>
                <w:b/>
                <w:bCs/>
              </w:rPr>
              <w:t xml:space="preserve">                                       </w:t>
            </w:r>
            <w:r w:rsidR="00E16F28" w:rsidRPr="00E16F28">
              <w:rPr>
                <w:b/>
                <w:bCs/>
              </w:rPr>
              <w:t xml:space="preserve">    (02 semaines)</w:t>
            </w:r>
          </w:p>
          <w:p w:rsidR="00CA3552" w:rsidRPr="00CA3552" w:rsidRDefault="00EF6A58" w:rsidP="00EF6A58">
            <w:r>
              <w:t>P</w:t>
            </w:r>
            <w:r w:rsidR="00CA3552" w:rsidRPr="00CA3552">
              <w:t>r</w:t>
            </w:r>
            <w:r w:rsidR="00CA3552" w:rsidRPr="00CA3552">
              <w:rPr>
                <w:rFonts w:hint="cs"/>
              </w:rPr>
              <w:t>é</w:t>
            </w:r>
            <w:r w:rsidR="00CA3552" w:rsidRPr="00CA3552">
              <w:t>paration, animation, compte rendu</w:t>
            </w:r>
            <w:r>
              <w:t>.</w:t>
            </w:r>
          </w:p>
          <w:p w:rsidR="00EF6A58" w:rsidRPr="00E16F28" w:rsidRDefault="00970404" w:rsidP="00CA3552">
            <w:pPr>
              <w:rPr>
                <w:b/>
                <w:bCs/>
              </w:rPr>
            </w:pPr>
            <w:r w:rsidRPr="00E16F28">
              <w:rPr>
                <w:b/>
                <w:bCs/>
              </w:rPr>
              <w:t xml:space="preserve">Chapitre </w:t>
            </w:r>
            <w:r w:rsidR="00E16F28" w:rsidRPr="00E16F28">
              <w:rPr>
                <w:b/>
                <w:bCs/>
              </w:rPr>
              <w:t>4</w:t>
            </w:r>
            <w:r w:rsidRPr="00E16F28">
              <w:rPr>
                <w:b/>
                <w:bCs/>
              </w:rPr>
              <w:t xml:space="preserve">: </w:t>
            </w:r>
            <w:r w:rsidR="00EF6A58" w:rsidRPr="00E16F28">
              <w:rPr>
                <w:b/>
                <w:bCs/>
              </w:rPr>
              <w:t>Adaptation</w:t>
            </w:r>
            <w:r w:rsidR="00E16F28" w:rsidRPr="00E16F28">
              <w:rPr>
                <w:b/>
                <w:bCs/>
              </w:rPr>
              <w:t xml:space="preserve">        </w:t>
            </w:r>
            <w:r w:rsidR="00E16F28">
              <w:rPr>
                <w:b/>
                <w:bCs/>
              </w:rPr>
              <w:t xml:space="preserve">                                                        </w:t>
            </w:r>
            <w:r w:rsidR="00E16F28" w:rsidRPr="00E16F28">
              <w:rPr>
                <w:b/>
                <w:bCs/>
              </w:rPr>
              <w:t xml:space="preserve">  (02 semaines)</w:t>
            </w:r>
          </w:p>
          <w:p w:rsidR="00CA3552" w:rsidRPr="00CA3552" w:rsidRDefault="00CA3552" w:rsidP="00CA3552">
            <w:r w:rsidRPr="00CA3552">
              <w:t>Prise en compte des situations conflictuelles et adapter son comportement</w:t>
            </w:r>
            <w:r w:rsidR="00EF6A58">
              <w:t>.</w:t>
            </w:r>
          </w:p>
          <w:p w:rsidR="00EF6A58" w:rsidRPr="00E16F28" w:rsidRDefault="00970404" w:rsidP="00EF6A58">
            <w:pPr>
              <w:rPr>
                <w:b/>
                <w:bCs/>
              </w:rPr>
            </w:pPr>
            <w:r w:rsidRPr="00E16F28">
              <w:rPr>
                <w:b/>
                <w:bCs/>
              </w:rPr>
              <w:t xml:space="preserve">Chapitre </w:t>
            </w:r>
            <w:r w:rsidR="00E16F28" w:rsidRPr="00E16F28">
              <w:rPr>
                <w:b/>
                <w:bCs/>
              </w:rPr>
              <w:t>5</w:t>
            </w:r>
            <w:r w:rsidRPr="00E16F28">
              <w:rPr>
                <w:b/>
                <w:bCs/>
              </w:rPr>
              <w:t xml:space="preserve">: </w:t>
            </w:r>
            <w:r w:rsidR="00CA3552" w:rsidRPr="00E16F28">
              <w:rPr>
                <w:b/>
                <w:bCs/>
              </w:rPr>
              <w:t>Approche des diff</w:t>
            </w:r>
            <w:r w:rsidR="00CA3552" w:rsidRPr="00E16F28">
              <w:rPr>
                <w:rFonts w:hint="cs"/>
                <w:b/>
                <w:bCs/>
              </w:rPr>
              <w:t>é</w:t>
            </w:r>
            <w:r w:rsidR="00CA3552" w:rsidRPr="00E16F28">
              <w:rPr>
                <w:b/>
                <w:bCs/>
              </w:rPr>
              <w:t>rences culturelles</w:t>
            </w:r>
            <w:r w:rsidR="00E16F28" w:rsidRPr="00E16F28">
              <w:rPr>
                <w:b/>
                <w:bCs/>
              </w:rPr>
              <w:t xml:space="preserve">    </w:t>
            </w:r>
            <w:r w:rsidR="00E16F28">
              <w:rPr>
                <w:b/>
                <w:bCs/>
              </w:rPr>
              <w:t xml:space="preserve">            </w:t>
            </w:r>
            <w:r w:rsidR="00E16F28" w:rsidRPr="00E16F28">
              <w:rPr>
                <w:b/>
                <w:bCs/>
              </w:rPr>
              <w:t xml:space="preserve">      (02 semaines)</w:t>
            </w:r>
          </w:p>
          <w:p w:rsidR="00CA3552" w:rsidRPr="00CA3552" w:rsidRDefault="00EF6A58" w:rsidP="00EF6A58">
            <w:r>
              <w:t>R</w:t>
            </w:r>
            <w:r w:rsidR="00CA3552" w:rsidRPr="00CA3552">
              <w:t>ep</w:t>
            </w:r>
            <w:r w:rsidR="00CA3552" w:rsidRPr="00CA3552">
              <w:rPr>
                <w:rFonts w:hint="cs"/>
              </w:rPr>
              <w:t>é</w:t>
            </w:r>
            <w:r w:rsidR="00CA3552" w:rsidRPr="00CA3552">
              <w:t>rage des st</w:t>
            </w:r>
            <w:r w:rsidR="00CA3552" w:rsidRPr="00CA3552">
              <w:rPr>
                <w:rFonts w:hint="cs"/>
              </w:rPr>
              <w:t>é</w:t>
            </w:r>
            <w:r w:rsidR="00CA3552" w:rsidRPr="00CA3552">
              <w:t>r</w:t>
            </w:r>
            <w:r w:rsidR="00CA3552" w:rsidRPr="00CA3552">
              <w:rPr>
                <w:rFonts w:hint="cs"/>
              </w:rPr>
              <w:t>é</w:t>
            </w:r>
            <w:r w:rsidR="00CA3552" w:rsidRPr="00CA3552">
              <w:t>otypes et des implicites</w:t>
            </w:r>
            <w:r>
              <w:t>. O</w:t>
            </w:r>
            <w:r w:rsidR="00CA3552" w:rsidRPr="00CA3552">
              <w:t>ptimisation de la</w:t>
            </w:r>
            <w:r>
              <w:t xml:space="preserve"> C</w:t>
            </w:r>
            <w:r w:rsidR="00CA3552" w:rsidRPr="00CA3552">
              <w:t>ommunication par int</w:t>
            </w:r>
            <w:r w:rsidR="00CA3552" w:rsidRPr="00CA3552">
              <w:rPr>
                <w:rFonts w:hint="cs"/>
              </w:rPr>
              <w:t>é</w:t>
            </w:r>
            <w:r w:rsidR="00CA3552" w:rsidRPr="00CA3552">
              <w:t>gration des diff</w:t>
            </w:r>
            <w:r w:rsidR="00CA3552" w:rsidRPr="00CA3552">
              <w:rPr>
                <w:rFonts w:hint="cs"/>
              </w:rPr>
              <w:t>é</w:t>
            </w:r>
            <w:r w:rsidR="00CA3552" w:rsidRPr="00CA3552">
              <w:t>rences culturelles</w:t>
            </w:r>
            <w:r>
              <w:t>.</w:t>
            </w:r>
          </w:p>
          <w:p w:rsidR="00680DB5" w:rsidRPr="00E16F28" w:rsidRDefault="00970404" w:rsidP="00E16F28">
            <w:pPr>
              <w:rPr>
                <w:b/>
                <w:bCs/>
              </w:rPr>
            </w:pPr>
            <w:r w:rsidRPr="00E16F28">
              <w:rPr>
                <w:b/>
                <w:bCs/>
              </w:rPr>
              <w:t xml:space="preserve">Chapitre </w:t>
            </w:r>
            <w:r w:rsidR="00E16F28" w:rsidRPr="00E16F28">
              <w:rPr>
                <w:b/>
                <w:bCs/>
              </w:rPr>
              <w:t>6</w:t>
            </w:r>
            <w:r w:rsidRPr="00E16F28">
              <w:rPr>
                <w:b/>
                <w:bCs/>
              </w:rPr>
              <w:t xml:space="preserve">: </w:t>
            </w:r>
            <w:r w:rsidR="00CA3552" w:rsidRPr="00E16F28">
              <w:rPr>
                <w:b/>
                <w:bCs/>
              </w:rPr>
              <w:t>Communication visuelle sur poste de travail</w:t>
            </w:r>
            <w:r w:rsidR="00E16F28" w:rsidRPr="00E16F28">
              <w:rPr>
                <w:b/>
                <w:bCs/>
              </w:rPr>
              <w:t xml:space="preserve">          (02 semaines)</w:t>
            </w:r>
          </w:p>
        </w:tc>
      </w:tr>
      <w:tr w:rsidR="00680DB5" w:rsidTr="00212B9E">
        <w:tc>
          <w:tcPr>
            <w:tcW w:w="9854" w:type="dxa"/>
            <w:tcBorders>
              <w:top w:val="nil"/>
              <w:bottom w:val="nil"/>
            </w:tcBorders>
          </w:tcPr>
          <w:p w:rsidR="00680DB5" w:rsidRDefault="00680DB5" w:rsidP="00212B9E">
            <w:pPr>
              <w:ind w:firstLine="0"/>
            </w:pPr>
            <w:r w:rsidRPr="00337F7A">
              <w:rPr>
                <w:b/>
                <w:bCs/>
                <w:u w:val="single"/>
              </w:rPr>
              <w:t>Mode d’évaluation</w:t>
            </w:r>
            <w:r>
              <w:t> :</w:t>
            </w:r>
          </w:p>
          <w:p w:rsidR="00680DB5" w:rsidRDefault="00680DB5" w:rsidP="00212B9E">
            <w:r w:rsidRPr="00E170F3">
              <w:t xml:space="preserve">Examen : </w:t>
            </w:r>
            <w:r>
              <w:t>10</w:t>
            </w:r>
            <w:r w:rsidRPr="00E170F3">
              <w:t>0%.</w:t>
            </w:r>
          </w:p>
        </w:tc>
      </w:tr>
      <w:tr w:rsidR="00680DB5" w:rsidTr="00212B9E">
        <w:tc>
          <w:tcPr>
            <w:tcW w:w="9854" w:type="dxa"/>
            <w:tcBorders>
              <w:top w:val="nil"/>
              <w:bottom w:val="single" w:sz="4" w:space="0" w:color="auto"/>
            </w:tcBorders>
          </w:tcPr>
          <w:p w:rsidR="00680DB5" w:rsidRDefault="00680DB5" w:rsidP="00212B9E">
            <w:pPr>
              <w:ind w:firstLine="0"/>
            </w:pPr>
            <w:r w:rsidRPr="00337F7A">
              <w:rPr>
                <w:b/>
                <w:u w:val="single"/>
              </w:rPr>
              <w:lastRenderedPageBreak/>
              <w:t>Références</w:t>
            </w:r>
            <w:r w:rsidRPr="009A73D9">
              <w:rPr>
                <w:b/>
              </w:rPr>
              <w:t xml:space="preserve">  </w:t>
            </w:r>
          </w:p>
          <w:p w:rsidR="00680DB5" w:rsidRDefault="00680DB5" w:rsidP="00635CA7">
            <w:pPr>
              <w:pStyle w:val="Paragraphedeliste"/>
              <w:numPr>
                <w:ilvl w:val="0"/>
                <w:numId w:val="62"/>
              </w:numPr>
              <w:tabs>
                <w:tab w:val="right" w:pos="9638"/>
              </w:tabs>
              <w:ind w:left="284" w:hanging="284"/>
              <w:jc w:val="left"/>
            </w:pPr>
            <w:r>
              <w:t xml:space="preserve">M. </w:t>
            </w:r>
            <w:proofErr w:type="spellStart"/>
            <w:r>
              <w:t>Grisel</w:t>
            </w:r>
            <w:proofErr w:type="spellEnd"/>
          </w:p>
          <w:p w:rsidR="00680DB5" w:rsidRPr="0002638F" w:rsidRDefault="00680DB5" w:rsidP="00635CA7">
            <w:pPr>
              <w:pStyle w:val="Paragraphedeliste"/>
              <w:numPr>
                <w:ilvl w:val="0"/>
                <w:numId w:val="62"/>
              </w:numPr>
              <w:tabs>
                <w:tab w:val="right" w:pos="9638"/>
              </w:tabs>
              <w:ind w:left="284" w:hanging="284"/>
              <w:jc w:val="left"/>
            </w:pPr>
            <w:r>
              <w:t xml:space="preserve"> h</w:t>
            </w:r>
          </w:p>
        </w:tc>
      </w:tr>
    </w:tbl>
    <w:p w:rsidR="00305559" w:rsidRPr="009A73D9" w:rsidRDefault="00305559" w:rsidP="00305559"/>
    <w:p w:rsidR="00305559" w:rsidRPr="009A73D9" w:rsidRDefault="00305559" w:rsidP="00305559"/>
    <w:p w:rsidR="00305559" w:rsidRDefault="00305559" w:rsidP="00305559">
      <w:pPr>
        <w:spacing w:after="0" w:line="240" w:lineRule="auto"/>
        <w:ind w:right="0" w:firstLine="0"/>
        <w:jc w:val="left"/>
      </w:pPr>
      <w:r>
        <w:br w:type="page"/>
      </w:r>
    </w:p>
    <w:p w:rsidR="00884EFE" w:rsidRPr="009A73D9" w:rsidRDefault="00884EFE" w:rsidP="00884EFE"/>
    <w:tbl>
      <w:tblPr>
        <w:tblStyle w:val="Grilledutableau"/>
        <w:tblW w:w="0" w:type="auto"/>
        <w:tblLook w:val="04A0"/>
      </w:tblPr>
      <w:tblGrid>
        <w:gridCol w:w="9854"/>
      </w:tblGrid>
      <w:tr w:rsidR="00884EFE" w:rsidTr="00212B9E">
        <w:tc>
          <w:tcPr>
            <w:tcW w:w="9854" w:type="dxa"/>
            <w:shd w:val="clear" w:color="auto" w:fill="FFE697"/>
          </w:tcPr>
          <w:p w:rsidR="00884EFE" w:rsidRPr="00401FA2" w:rsidRDefault="00884EFE" w:rsidP="00212B9E">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884EFE" w:rsidTr="00212B9E">
        <w:tc>
          <w:tcPr>
            <w:tcW w:w="9854" w:type="dxa"/>
            <w:shd w:val="clear" w:color="auto" w:fill="93E3FF"/>
          </w:tcPr>
          <w:p w:rsidR="00884EFE" w:rsidRPr="008F1F87" w:rsidRDefault="00884EFE" w:rsidP="00212B9E">
            <w:pPr>
              <w:spacing w:after="0"/>
              <w:ind w:firstLine="0"/>
              <w:rPr>
                <w:iCs/>
              </w:rPr>
            </w:pPr>
            <w:r w:rsidRPr="008F1F87">
              <w:t>Semestre </w:t>
            </w:r>
            <w:r w:rsidRPr="008F1F87">
              <w:rPr>
                <w:i/>
              </w:rPr>
              <w:t xml:space="preserve">: </w:t>
            </w:r>
            <w:r>
              <w:rPr>
                <w:iCs/>
              </w:rPr>
              <w:t>2</w:t>
            </w:r>
          </w:p>
          <w:p w:rsidR="00884EFE" w:rsidRPr="008F1F87" w:rsidRDefault="00884EFE" w:rsidP="00212B9E">
            <w:pPr>
              <w:spacing w:after="0"/>
              <w:ind w:firstLine="0"/>
              <w:rPr>
                <w:iCs/>
              </w:rPr>
            </w:pPr>
            <w:r w:rsidRPr="008F1F87">
              <w:rPr>
                <w:iCs/>
              </w:rPr>
              <w:t xml:space="preserve">Unité d'enseignement: </w:t>
            </w:r>
            <w:r>
              <w:rPr>
                <w:iCs/>
              </w:rPr>
              <w:t>Transversal UET 1.2</w:t>
            </w:r>
          </w:p>
          <w:p w:rsidR="00884EFE" w:rsidRPr="008F1F87" w:rsidRDefault="00884EFE" w:rsidP="00212B9E">
            <w:pPr>
              <w:spacing w:after="0"/>
              <w:ind w:firstLine="0"/>
              <w:rPr>
                <w:b/>
                <w:bCs/>
              </w:rPr>
            </w:pPr>
            <w:r w:rsidRPr="008F1F87">
              <w:t xml:space="preserve">Intitulé de la matière: </w:t>
            </w:r>
            <w:r w:rsidRPr="00E1798E">
              <w:rPr>
                <w:b/>
                <w:bCs/>
              </w:rPr>
              <w:t>Ethique, déontologie et propriété intellectuelle</w:t>
            </w:r>
          </w:p>
          <w:p w:rsidR="00884EFE" w:rsidRPr="008F1F87" w:rsidRDefault="00884EFE" w:rsidP="00212B9E">
            <w:pPr>
              <w:spacing w:after="0"/>
              <w:ind w:firstLine="0"/>
              <w:jc w:val="left"/>
            </w:pPr>
            <w:r w:rsidRPr="008F1F87">
              <w:t xml:space="preserve">Volume horaire semestriel: </w:t>
            </w:r>
            <w:r>
              <w:t>22h3</w:t>
            </w:r>
            <w:r w:rsidRPr="008F1F87">
              <w:t>0  (Cours: 1h30)</w:t>
            </w:r>
          </w:p>
          <w:p w:rsidR="00884EFE" w:rsidRPr="008F1F87" w:rsidRDefault="00884EFE" w:rsidP="00212B9E">
            <w:pPr>
              <w:spacing w:after="0"/>
              <w:ind w:firstLine="0"/>
            </w:pPr>
            <w:r w:rsidRPr="008F1F87">
              <w:t xml:space="preserve">Crédits: </w:t>
            </w:r>
            <w:r>
              <w:t>1</w:t>
            </w:r>
          </w:p>
          <w:p w:rsidR="00884EFE" w:rsidRPr="008F1F87" w:rsidRDefault="00884EFE" w:rsidP="00212B9E">
            <w:pPr>
              <w:spacing w:after="0"/>
              <w:ind w:firstLine="0"/>
            </w:pPr>
            <w:r w:rsidRPr="008F1F87">
              <w:t>Coefficient:</w:t>
            </w:r>
            <w:r>
              <w:t xml:space="preserve"> 1</w:t>
            </w:r>
          </w:p>
        </w:tc>
      </w:tr>
      <w:tr w:rsidR="00884EFE" w:rsidTr="00212B9E">
        <w:tc>
          <w:tcPr>
            <w:tcW w:w="9854" w:type="dxa"/>
            <w:tcBorders>
              <w:bottom w:val="single" w:sz="4" w:space="0" w:color="auto"/>
            </w:tcBorders>
            <w:shd w:val="clear" w:color="auto" w:fill="FFFFA7"/>
          </w:tcPr>
          <w:p w:rsidR="00884EFE" w:rsidRPr="008F1F87" w:rsidRDefault="00884EFE" w:rsidP="00212B9E">
            <w:pPr>
              <w:spacing w:before="120"/>
              <w:ind w:firstLine="0"/>
            </w:pPr>
            <w:r w:rsidRPr="008F1F87">
              <w:t>Enseignant responsable de l’UE :</w:t>
            </w:r>
            <w:r w:rsidRPr="008F1F87">
              <w:rPr>
                <w:i/>
              </w:rPr>
              <w:t xml:space="preserve"> </w:t>
            </w:r>
            <w:r w:rsidR="00816B41" w:rsidRPr="00816B41">
              <w:rPr>
                <w:b/>
                <w:bCs/>
              </w:rPr>
              <w:t>TOUBAKH Houari</w:t>
            </w:r>
          </w:p>
          <w:p w:rsidR="00884EFE" w:rsidRPr="008F1F87" w:rsidRDefault="00884EFE" w:rsidP="00212B9E">
            <w:pPr>
              <w:ind w:firstLine="0"/>
            </w:pPr>
            <w:r w:rsidRPr="008F1F87">
              <w:t xml:space="preserve">Enseignant responsable de la matière: </w:t>
            </w:r>
            <w:r w:rsidR="00816B41" w:rsidRPr="00816B41">
              <w:rPr>
                <w:b/>
                <w:bCs/>
              </w:rPr>
              <w:t>TOUBAKH Houari</w:t>
            </w:r>
          </w:p>
        </w:tc>
      </w:tr>
      <w:tr w:rsidR="00884EFE" w:rsidTr="00212B9E">
        <w:tc>
          <w:tcPr>
            <w:tcW w:w="9854" w:type="dxa"/>
            <w:tcBorders>
              <w:bottom w:val="nil"/>
            </w:tcBorders>
          </w:tcPr>
          <w:p w:rsidR="00884EFE" w:rsidRPr="00337F7A" w:rsidRDefault="00884EFE" w:rsidP="00212B9E">
            <w:pPr>
              <w:spacing w:before="120"/>
              <w:ind w:firstLine="0"/>
              <w:rPr>
                <w:u w:val="single"/>
              </w:rPr>
            </w:pPr>
            <w:r w:rsidRPr="00337F7A">
              <w:rPr>
                <w:b/>
                <w:u w:val="single"/>
              </w:rPr>
              <w:t>Objectifs de l’enseignement</w:t>
            </w:r>
            <w:r w:rsidRPr="00337F7A">
              <w:rPr>
                <w:u w:val="single"/>
              </w:rPr>
              <w:t xml:space="preserve"> </w:t>
            </w:r>
          </w:p>
          <w:p w:rsidR="00884EFE" w:rsidRDefault="00884EFE" w:rsidP="00212B9E">
            <w:r w:rsidRPr="00E1798E">
              <w:t>Développer la sensibilisation des étudiants aux principes éthiques. Les initier aux règles qui régissent la vie à l’université (leurs droits et obligations vis-à-vis de la communauté universitaire) et dans le monde du travail. Les sensibiliser au respect et à la valorisation de la propriété intellectuelle. Leur expliquer les risques des maux moraux telle que la corruption et à la manière de les combattre.</w:t>
            </w:r>
          </w:p>
        </w:tc>
      </w:tr>
      <w:tr w:rsidR="00884EFE" w:rsidTr="00212B9E">
        <w:tc>
          <w:tcPr>
            <w:tcW w:w="9854" w:type="dxa"/>
            <w:tcBorders>
              <w:top w:val="nil"/>
              <w:bottom w:val="nil"/>
            </w:tcBorders>
          </w:tcPr>
          <w:p w:rsidR="00884EFE" w:rsidRPr="00337F7A" w:rsidRDefault="00884EFE" w:rsidP="00212B9E">
            <w:pPr>
              <w:ind w:firstLine="0"/>
              <w:rPr>
                <w:b/>
                <w:u w:val="single"/>
              </w:rPr>
            </w:pPr>
            <w:r w:rsidRPr="00337F7A">
              <w:rPr>
                <w:b/>
                <w:u w:val="single"/>
              </w:rPr>
              <w:t xml:space="preserve">Connaissances préalables recommandées </w:t>
            </w:r>
          </w:p>
          <w:p w:rsidR="00884EFE" w:rsidRDefault="00884EFE" w:rsidP="00212B9E">
            <w:r>
              <w:t>Aucune</w:t>
            </w:r>
          </w:p>
        </w:tc>
      </w:tr>
      <w:tr w:rsidR="00884EFE" w:rsidTr="00212B9E">
        <w:tc>
          <w:tcPr>
            <w:tcW w:w="9854" w:type="dxa"/>
            <w:tcBorders>
              <w:top w:val="nil"/>
              <w:bottom w:val="nil"/>
            </w:tcBorders>
          </w:tcPr>
          <w:p w:rsidR="00884EFE" w:rsidRPr="00337F7A" w:rsidRDefault="00884EFE" w:rsidP="00212B9E">
            <w:pPr>
              <w:ind w:firstLine="0"/>
              <w:rPr>
                <w:b/>
                <w:bCs/>
                <w:u w:val="single"/>
              </w:rPr>
            </w:pPr>
            <w:r w:rsidRPr="00337F7A">
              <w:rPr>
                <w:b/>
                <w:bCs/>
                <w:u w:val="single"/>
              </w:rPr>
              <w:t>Contenu de la matière : </w:t>
            </w:r>
          </w:p>
          <w:p w:rsidR="00884EFE" w:rsidRPr="00E1798E" w:rsidRDefault="00884EFE" w:rsidP="00212B9E">
            <w:pPr>
              <w:ind w:firstLine="284"/>
              <w:rPr>
                <w:rFonts w:ascii="TT1084Co00" w:cs="TT1084Co00"/>
                <w:b/>
                <w:bCs/>
                <w:lang w:eastAsia="fr-FR"/>
              </w:rPr>
            </w:pPr>
            <w:r w:rsidRPr="00E1798E">
              <w:rPr>
                <w:rFonts w:ascii="TT1084Co00" w:cs="TT1084Co00"/>
                <w:b/>
                <w:bCs/>
                <w:lang w:eastAsia="fr-FR"/>
              </w:rPr>
              <w:t>A- Ethique et d</w:t>
            </w:r>
            <w:r w:rsidRPr="00E1798E">
              <w:rPr>
                <w:rFonts w:ascii="TT1084Co00" w:cs="TT1084Co00"/>
                <w:b/>
                <w:bCs/>
                <w:lang w:eastAsia="fr-FR"/>
              </w:rPr>
              <w:t>é</w:t>
            </w:r>
            <w:r w:rsidRPr="00E1798E">
              <w:rPr>
                <w:rFonts w:ascii="TT1084Co00" w:cs="TT1084Co00"/>
                <w:b/>
                <w:bCs/>
                <w:lang w:eastAsia="fr-FR"/>
              </w:rPr>
              <w:t>ontologie</w:t>
            </w:r>
          </w:p>
          <w:p w:rsidR="00884EFE" w:rsidRPr="00E1798E" w:rsidRDefault="00884EFE" w:rsidP="00212B9E">
            <w:pPr>
              <w:rPr>
                <w:rFonts w:ascii="TT1084Co00" w:cs="TT1084Co00"/>
                <w:b/>
                <w:bCs/>
                <w:lang w:eastAsia="fr-FR"/>
              </w:rPr>
            </w:pPr>
            <w:r w:rsidRPr="00E1798E">
              <w:rPr>
                <w:rFonts w:ascii="TT1084Co00" w:cs="TT1084Co00"/>
                <w:b/>
                <w:bCs/>
                <w:lang w:eastAsia="fr-FR"/>
              </w:rPr>
              <w:t>I. Notions d</w:t>
            </w:r>
            <w:r w:rsidRPr="00E1798E">
              <w:rPr>
                <w:rFonts w:ascii="TT1084Co00" w:cs="TT1084Co00"/>
                <w:b/>
                <w:bCs/>
                <w:lang w:eastAsia="fr-FR"/>
              </w:rPr>
              <w:t>’</w:t>
            </w:r>
            <w:r w:rsidRPr="00E1798E">
              <w:rPr>
                <w:rFonts w:ascii="TT1084Co00" w:cs="TT1084Co00"/>
                <w:b/>
                <w:bCs/>
                <w:lang w:eastAsia="fr-FR"/>
              </w:rPr>
              <w:t>Ethique et de D</w:t>
            </w:r>
            <w:r w:rsidRPr="00E1798E">
              <w:rPr>
                <w:rFonts w:ascii="TT1084Co00" w:cs="TT1084Co00"/>
                <w:b/>
                <w:bCs/>
                <w:lang w:eastAsia="fr-FR"/>
              </w:rPr>
              <w:t>é</w:t>
            </w:r>
            <w:r w:rsidRPr="00E1798E">
              <w:rPr>
                <w:rFonts w:ascii="TT1084Co00" w:cs="TT1084Co00"/>
                <w:b/>
                <w:bCs/>
                <w:lang w:eastAsia="fr-FR"/>
              </w:rPr>
              <w:t>ontologie</w:t>
            </w:r>
            <w:r>
              <w:rPr>
                <w:rFonts w:ascii="TT1084Co00" w:cs="TT1084Co00"/>
                <w:b/>
                <w:bCs/>
                <w:lang w:eastAsia="fr-FR"/>
              </w:rPr>
              <w:t xml:space="preserve">                                           </w:t>
            </w:r>
            <w:r w:rsidRPr="00E1798E">
              <w:rPr>
                <w:rFonts w:ascii="TT1084Co00" w:cs="TT1084Co00"/>
                <w:b/>
                <w:bCs/>
                <w:lang w:eastAsia="fr-FR"/>
              </w:rPr>
              <w:t xml:space="preserve"> (3 semaines)</w:t>
            </w:r>
          </w:p>
          <w:p w:rsidR="00884EFE" w:rsidRPr="00E1798E" w:rsidRDefault="00884EFE" w:rsidP="00212B9E">
            <w:pPr>
              <w:rPr>
                <w:rFonts w:ascii="TT1084Co00" w:cs="TT1084Co00"/>
                <w:lang w:eastAsia="fr-FR"/>
              </w:rPr>
            </w:pPr>
            <w:r w:rsidRPr="00E1798E">
              <w:rPr>
                <w:rFonts w:ascii="TT1084Co00" w:cs="TT1084Co00"/>
                <w:lang w:eastAsia="fr-FR"/>
              </w:rPr>
              <w:t>1. Introduction</w:t>
            </w:r>
          </w:p>
          <w:p w:rsidR="00884EFE" w:rsidRPr="00E1798E" w:rsidRDefault="00884EFE" w:rsidP="00212B9E">
            <w:pPr>
              <w:rPr>
                <w:rFonts w:ascii="TT1084Co00" w:cs="TT1084Co00"/>
                <w:lang w:eastAsia="fr-FR"/>
              </w:rPr>
            </w:pPr>
            <w:r w:rsidRPr="00E1798E">
              <w:rPr>
                <w:rFonts w:ascii="TT1084Co00" w:cs="TT1084Co00"/>
                <w:lang w:eastAsia="fr-FR"/>
              </w:rPr>
              <w:t>1-1 D</w:t>
            </w:r>
            <w:r w:rsidRPr="00E1798E">
              <w:rPr>
                <w:rFonts w:ascii="TT1084Co00" w:cs="TT1084Co00"/>
                <w:lang w:eastAsia="fr-FR"/>
              </w:rPr>
              <w:t>é</w:t>
            </w:r>
            <w:r w:rsidRPr="00E1798E">
              <w:rPr>
                <w:rFonts w:ascii="TT1084Co00" w:cs="TT1084Co00"/>
                <w:lang w:eastAsia="fr-FR"/>
              </w:rPr>
              <w:t xml:space="preserve">finitions : Morale, </w:t>
            </w:r>
            <w:r w:rsidRPr="00E1798E">
              <w:rPr>
                <w:rFonts w:ascii="TT1084Co00" w:cs="TT1084Co00"/>
                <w:lang w:eastAsia="fr-FR"/>
              </w:rPr>
              <w:t>é</w:t>
            </w:r>
            <w:r w:rsidRPr="00E1798E">
              <w:rPr>
                <w:rFonts w:ascii="TT1084Co00" w:cs="TT1084Co00"/>
                <w:lang w:eastAsia="fr-FR"/>
              </w:rPr>
              <w:t>thique, d</w:t>
            </w:r>
            <w:r w:rsidRPr="00E1798E">
              <w:rPr>
                <w:rFonts w:ascii="TT1084Co00" w:cs="TT1084Co00"/>
                <w:lang w:eastAsia="fr-FR"/>
              </w:rPr>
              <w:t>é</w:t>
            </w:r>
            <w:r w:rsidRPr="00E1798E">
              <w:rPr>
                <w:rFonts w:ascii="TT1084Co00" w:cs="TT1084Co00"/>
                <w:lang w:eastAsia="fr-FR"/>
              </w:rPr>
              <w:t>ontologie</w:t>
            </w:r>
          </w:p>
          <w:p w:rsidR="00884EFE" w:rsidRPr="00E1798E" w:rsidRDefault="00884EFE" w:rsidP="00212B9E">
            <w:pPr>
              <w:rPr>
                <w:rFonts w:ascii="TT1084Co00" w:cs="TT1084Co00"/>
                <w:lang w:eastAsia="fr-FR"/>
              </w:rPr>
            </w:pPr>
            <w:r w:rsidRPr="00E1798E">
              <w:rPr>
                <w:rFonts w:ascii="TT1084Co00" w:cs="TT1084Co00"/>
                <w:lang w:eastAsia="fr-FR"/>
              </w:rPr>
              <w:t xml:space="preserve">1-2 Distinction entre </w:t>
            </w:r>
            <w:r w:rsidRPr="00E1798E">
              <w:rPr>
                <w:rFonts w:ascii="TT1084Co00" w:cs="TT1084Co00"/>
                <w:lang w:eastAsia="fr-FR"/>
              </w:rPr>
              <w:t>é</w:t>
            </w:r>
            <w:r w:rsidRPr="00E1798E">
              <w:rPr>
                <w:rFonts w:ascii="TT1084Co00" w:cs="TT1084Co00"/>
                <w:lang w:eastAsia="fr-FR"/>
              </w:rPr>
              <w:t>thique et d</w:t>
            </w:r>
            <w:r w:rsidRPr="00E1798E">
              <w:rPr>
                <w:rFonts w:ascii="TT1084Co00" w:cs="TT1084Co00"/>
                <w:lang w:eastAsia="fr-FR"/>
              </w:rPr>
              <w:t>é</w:t>
            </w:r>
            <w:r w:rsidRPr="00E1798E">
              <w:rPr>
                <w:rFonts w:ascii="TT1084Co00" w:cs="TT1084Co00"/>
                <w:lang w:eastAsia="fr-FR"/>
              </w:rPr>
              <w:t>ontologie</w:t>
            </w:r>
          </w:p>
          <w:p w:rsidR="00884EFE" w:rsidRPr="00E1798E" w:rsidRDefault="00884EFE" w:rsidP="00212B9E">
            <w:pPr>
              <w:rPr>
                <w:rFonts w:ascii="TT1084Co00" w:cs="TT1084Co00"/>
                <w:lang w:eastAsia="fr-FR"/>
              </w:rPr>
            </w:pPr>
            <w:r w:rsidRPr="00E1798E">
              <w:rPr>
                <w:rFonts w:ascii="TT1084Co00" w:cs="TT1084Co00"/>
                <w:lang w:eastAsia="fr-FR"/>
              </w:rPr>
              <w:t>2. Charte de l</w:t>
            </w:r>
            <w:r w:rsidRPr="00E1798E">
              <w:rPr>
                <w:rFonts w:ascii="TT1084Co00" w:cs="TT1084Co00"/>
                <w:lang w:eastAsia="fr-FR"/>
              </w:rPr>
              <w:t>’é</w:t>
            </w:r>
            <w:r w:rsidRPr="00E1798E">
              <w:rPr>
                <w:rFonts w:ascii="TT1084Co00" w:cs="TT1084Co00"/>
                <w:lang w:eastAsia="fr-FR"/>
              </w:rPr>
              <w:t>thique et de la d</w:t>
            </w:r>
            <w:r w:rsidRPr="00E1798E">
              <w:rPr>
                <w:rFonts w:ascii="TT1084Co00" w:cs="TT1084Co00"/>
                <w:lang w:eastAsia="fr-FR"/>
              </w:rPr>
              <w:t>é</w:t>
            </w:r>
            <w:r w:rsidRPr="00E1798E">
              <w:rPr>
                <w:rFonts w:ascii="TT1084Co00" w:cs="TT1084Co00"/>
                <w:lang w:eastAsia="fr-FR"/>
              </w:rPr>
              <w:t>ontologie du MESRS : Int</w:t>
            </w:r>
            <w:r w:rsidRPr="00E1798E">
              <w:rPr>
                <w:rFonts w:ascii="TT1084Co00" w:cs="TT1084Co00"/>
                <w:lang w:eastAsia="fr-FR"/>
              </w:rPr>
              <w:t>é</w:t>
            </w:r>
            <w:r w:rsidRPr="00E1798E">
              <w:rPr>
                <w:rFonts w:ascii="TT1084Co00" w:cs="TT1084Co00"/>
                <w:lang w:eastAsia="fr-FR"/>
              </w:rPr>
              <w:t>grit</w:t>
            </w:r>
            <w:r w:rsidRPr="00E1798E">
              <w:rPr>
                <w:rFonts w:ascii="TT1084Co00" w:cs="TT1084Co00"/>
                <w:lang w:eastAsia="fr-FR"/>
              </w:rPr>
              <w:t>é</w:t>
            </w:r>
            <w:r w:rsidRPr="00E1798E">
              <w:rPr>
                <w:rFonts w:ascii="TT1084Co00" w:cs="TT1084Co00"/>
                <w:lang w:eastAsia="fr-FR"/>
              </w:rPr>
              <w:t xml:space="preserve"> et honn</w:t>
            </w:r>
            <w:r w:rsidRPr="00E1798E">
              <w:rPr>
                <w:rFonts w:ascii="TT1084Co00" w:cs="TT1084Co00"/>
                <w:lang w:eastAsia="fr-FR"/>
              </w:rPr>
              <w:t>ê</w:t>
            </w:r>
            <w:r w:rsidRPr="00E1798E">
              <w:rPr>
                <w:rFonts w:ascii="TT1084Co00" w:cs="TT1084Co00"/>
                <w:lang w:eastAsia="fr-FR"/>
              </w:rPr>
              <w:t>tet</w:t>
            </w:r>
            <w:r w:rsidRPr="00E1798E">
              <w:rPr>
                <w:rFonts w:ascii="TT1084Co00" w:cs="TT1084Co00"/>
                <w:lang w:eastAsia="fr-FR"/>
              </w:rPr>
              <w:t>é</w:t>
            </w:r>
            <w:r w:rsidRPr="00E1798E">
              <w:rPr>
                <w:rFonts w:ascii="TT1084Co00" w:cs="TT1084Co00"/>
                <w:lang w:eastAsia="fr-FR"/>
              </w:rPr>
              <w:t>. Libert</w:t>
            </w:r>
            <w:r w:rsidRPr="00E1798E">
              <w:rPr>
                <w:rFonts w:ascii="TT1084Co00" w:cs="TT1084Co00"/>
                <w:lang w:eastAsia="fr-FR"/>
              </w:rPr>
              <w:t>é</w:t>
            </w:r>
            <w:r>
              <w:rPr>
                <w:rFonts w:ascii="TT1084Co00" w:cs="TT1084Co00"/>
                <w:lang w:eastAsia="fr-FR"/>
              </w:rPr>
              <w:t xml:space="preserve"> </w:t>
            </w:r>
            <w:r w:rsidRPr="00E1798E">
              <w:rPr>
                <w:rFonts w:ascii="TT1084Co00" w:cs="TT1084Co00"/>
                <w:lang w:eastAsia="fr-FR"/>
              </w:rPr>
              <w:t>acad</w:t>
            </w:r>
            <w:r w:rsidRPr="00E1798E">
              <w:rPr>
                <w:rFonts w:ascii="TT1084Co00" w:cs="TT1084Co00"/>
                <w:lang w:eastAsia="fr-FR"/>
              </w:rPr>
              <w:t>é</w:t>
            </w:r>
            <w:r w:rsidRPr="00E1798E">
              <w:rPr>
                <w:rFonts w:ascii="TT1084Co00" w:cs="TT1084Co00"/>
                <w:lang w:eastAsia="fr-FR"/>
              </w:rPr>
              <w:t>mique. Respect mutuel. Exigence de v</w:t>
            </w:r>
            <w:r w:rsidRPr="00E1798E">
              <w:rPr>
                <w:rFonts w:ascii="TT1084Co00" w:cs="TT1084Co00"/>
                <w:lang w:eastAsia="fr-FR"/>
              </w:rPr>
              <w:t>é</w:t>
            </w:r>
            <w:r w:rsidRPr="00E1798E">
              <w:rPr>
                <w:rFonts w:ascii="TT1084Co00" w:cs="TT1084Co00"/>
                <w:lang w:eastAsia="fr-FR"/>
              </w:rPr>
              <w:t>rit</w:t>
            </w:r>
            <w:r w:rsidRPr="00E1798E">
              <w:rPr>
                <w:rFonts w:ascii="TT1084Co00" w:cs="TT1084Co00"/>
                <w:lang w:eastAsia="fr-FR"/>
              </w:rPr>
              <w:t>é</w:t>
            </w:r>
            <w:r w:rsidRPr="00E1798E">
              <w:rPr>
                <w:rFonts w:ascii="TT1084Co00" w:cs="TT1084Co00"/>
                <w:lang w:eastAsia="fr-FR"/>
              </w:rPr>
              <w:t xml:space="preserve"> scientifique, Objectivit</w:t>
            </w:r>
            <w:r w:rsidRPr="00E1798E">
              <w:rPr>
                <w:rFonts w:ascii="TT1084Co00" w:cs="TT1084Co00"/>
                <w:lang w:eastAsia="fr-FR"/>
              </w:rPr>
              <w:t>é</w:t>
            </w:r>
            <w:r w:rsidRPr="00E1798E">
              <w:rPr>
                <w:rFonts w:ascii="TT1084Co00" w:cs="TT1084Co00"/>
                <w:lang w:eastAsia="fr-FR"/>
              </w:rPr>
              <w:t xml:space="preserve"> et esprit critique.</w:t>
            </w:r>
            <w:r>
              <w:rPr>
                <w:rFonts w:ascii="TT1084Co00" w:cs="TT1084Co00"/>
                <w:lang w:eastAsia="fr-FR"/>
              </w:rPr>
              <w:t xml:space="preserve"> </w:t>
            </w:r>
            <w:r w:rsidRPr="00E1798E">
              <w:rPr>
                <w:rFonts w:ascii="TT1084Co00" w:cs="TT1084Co00"/>
                <w:lang w:eastAsia="fr-FR"/>
              </w:rPr>
              <w:t>Equit</w:t>
            </w:r>
            <w:r w:rsidRPr="00E1798E">
              <w:rPr>
                <w:rFonts w:ascii="TT1084Co00" w:cs="TT1084Co00"/>
                <w:lang w:eastAsia="fr-FR"/>
              </w:rPr>
              <w:t>é</w:t>
            </w:r>
            <w:r w:rsidRPr="00E1798E">
              <w:rPr>
                <w:rFonts w:ascii="TT1084Co00" w:cs="TT1084Co00"/>
                <w:lang w:eastAsia="fr-FR"/>
              </w:rPr>
              <w:t>. Droits et obligations de l</w:t>
            </w:r>
            <w:r w:rsidRPr="00E1798E">
              <w:rPr>
                <w:rFonts w:ascii="TT1084Co00" w:cs="TT1084Co00"/>
                <w:lang w:eastAsia="fr-FR"/>
              </w:rPr>
              <w:t>’é</w:t>
            </w:r>
            <w:r w:rsidRPr="00E1798E">
              <w:rPr>
                <w:rFonts w:ascii="TT1084Co00" w:cs="TT1084Co00"/>
                <w:lang w:eastAsia="fr-FR"/>
              </w:rPr>
              <w:t>tudiant, de l</w:t>
            </w:r>
            <w:r w:rsidRPr="00E1798E">
              <w:rPr>
                <w:rFonts w:ascii="TT1084Co00" w:cs="TT1084Co00"/>
                <w:lang w:eastAsia="fr-FR"/>
              </w:rPr>
              <w:t>’</w:t>
            </w:r>
            <w:r w:rsidRPr="00E1798E">
              <w:rPr>
                <w:rFonts w:ascii="TT1084Co00" w:cs="TT1084Co00"/>
                <w:lang w:eastAsia="fr-FR"/>
              </w:rPr>
              <w:t>enseignant, du personnel administratif et</w:t>
            </w:r>
            <w:r>
              <w:rPr>
                <w:rFonts w:ascii="TT1084Co00" w:cs="TT1084Co00"/>
                <w:lang w:eastAsia="fr-FR"/>
              </w:rPr>
              <w:t xml:space="preserve"> </w:t>
            </w:r>
            <w:r w:rsidRPr="00E1798E">
              <w:rPr>
                <w:rFonts w:ascii="TT1084Co00" w:cs="TT1084Co00"/>
                <w:lang w:eastAsia="fr-FR"/>
              </w:rPr>
              <w:t>technique.</w:t>
            </w:r>
          </w:p>
          <w:p w:rsidR="00884EFE" w:rsidRPr="00E1798E" w:rsidRDefault="00884EFE" w:rsidP="00212B9E">
            <w:pPr>
              <w:rPr>
                <w:rFonts w:ascii="TT1084Co00" w:cs="TT1084Co00"/>
                <w:lang w:eastAsia="fr-FR"/>
              </w:rPr>
            </w:pPr>
            <w:r w:rsidRPr="00E1798E">
              <w:rPr>
                <w:rFonts w:ascii="TT1084Co00" w:cs="TT1084Co00"/>
                <w:lang w:eastAsia="fr-FR"/>
              </w:rPr>
              <w:t>3. Ethique et d</w:t>
            </w:r>
            <w:r w:rsidRPr="00E1798E">
              <w:rPr>
                <w:rFonts w:ascii="TT1084Co00" w:cs="TT1084Co00"/>
                <w:lang w:eastAsia="fr-FR"/>
              </w:rPr>
              <w:t>é</w:t>
            </w:r>
            <w:r w:rsidRPr="00E1798E">
              <w:rPr>
                <w:rFonts w:ascii="TT1084Co00" w:cs="TT1084Co00"/>
                <w:lang w:eastAsia="fr-FR"/>
              </w:rPr>
              <w:t>ontologie dans le monde du travail</w:t>
            </w:r>
            <w:r>
              <w:rPr>
                <w:rFonts w:ascii="TT1084Co00" w:cs="TT1084Co00"/>
                <w:lang w:eastAsia="fr-FR"/>
              </w:rPr>
              <w:t xml:space="preserve"> </w:t>
            </w:r>
            <w:r w:rsidRPr="00E1798E">
              <w:rPr>
                <w:rFonts w:ascii="TT1084Co00" w:cs="TT1084Co00"/>
                <w:lang w:eastAsia="fr-FR"/>
              </w:rPr>
              <w:t>Confidentialit</w:t>
            </w:r>
            <w:r w:rsidRPr="00E1798E">
              <w:rPr>
                <w:rFonts w:ascii="TT1084Co00" w:cs="TT1084Co00"/>
                <w:lang w:eastAsia="fr-FR"/>
              </w:rPr>
              <w:t>é</w:t>
            </w:r>
            <w:r w:rsidRPr="00E1798E">
              <w:rPr>
                <w:rFonts w:ascii="TT1084Co00" w:cs="TT1084Co00"/>
                <w:lang w:eastAsia="fr-FR"/>
              </w:rPr>
              <w:t xml:space="preserve"> juridique en entreprise. Fid</w:t>
            </w:r>
            <w:r w:rsidRPr="00E1798E">
              <w:rPr>
                <w:rFonts w:ascii="TT1084Co00" w:cs="TT1084Co00"/>
                <w:lang w:eastAsia="fr-FR"/>
              </w:rPr>
              <w:t>é</w:t>
            </w:r>
            <w:r w:rsidRPr="00E1798E">
              <w:rPr>
                <w:rFonts w:ascii="TT1084Co00" w:cs="TT1084Co00"/>
                <w:lang w:eastAsia="fr-FR"/>
              </w:rPr>
              <w:t>lit</w:t>
            </w:r>
            <w:r w:rsidRPr="00E1798E">
              <w:rPr>
                <w:rFonts w:ascii="TT1084Co00" w:cs="TT1084Co00"/>
                <w:lang w:eastAsia="fr-FR"/>
              </w:rPr>
              <w:t>é</w:t>
            </w:r>
            <w:r w:rsidRPr="00E1798E">
              <w:rPr>
                <w:rFonts w:ascii="TT1084Co00" w:cs="TT1084Co00"/>
                <w:lang w:eastAsia="fr-FR"/>
              </w:rPr>
              <w:t xml:space="preserve"> </w:t>
            </w:r>
            <w:r w:rsidRPr="00E1798E">
              <w:rPr>
                <w:rFonts w:ascii="TT1084Co00" w:cs="TT1084Co00"/>
                <w:lang w:eastAsia="fr-FR"/>
              </w:rPr>
              <w:t>à</w:t>
            </w:r>
            <w:r w:rsidRPr="00E1798E">
              <w:rPr>
                <w:rFonts w:ascii="TT1084Co00" w:cs="TT1084Co00"/>
                <w:lang w:eastAsia="fr-FR"/>
              </w:rPr>
              <w:t xml:space="preserve"> l</w:t>
            </w:r>
            <w:r w:rsidRPr="00E1798E">
              <w:rPr>
                <w:rFonts w:ascii="TT1084Co00" w:cs="TT1084Co00"/>
                <w:lang w:eastAsia="fr-FR"/>
              </w:rPr>
              <w:t>’</w:t>
            </w:r>
            <w:r w:rsidRPr="00E1798E">
              <w:rPr>
                <w:rFonts w:ascii="TT1084Co00" w:cs="TT1084Co00"/>
                <w:lang w:eastAsia="fr-FR"/>
              </w:rPr>
              <w:t>entreprise. Responsabilit</w:t>
            </w:r>
            <w:r w:rsidRPr="00E1798E">
              <w:rPr>
                <w:rFonts w:ascii="TT1084Co00" w:cs="TT1084Co00"/>
                <w:lang w:eastAsia="fr-FR"/>
              </w:rPr>
              <w:t>é</w:t>
            </w:r>
            <w:r w:rsidRPr="00E1798E">
              <w:rPr>
                <w:rFonts w:ascii="TT1084Co00" w:cs="TT1084Co00"/>
                <w:lang w:eastAsia="fr-FR"/>
              </w:rPr>
              <w:t xml:space="preserve"> au sein de</w:t>
            </w:r>
            <w:r>
              <w:rPr>
                <w:rFonts w:ascii="TT1084Co00" w:cs="TT1084Co00"/>
                <w:lang w:eastAsia="fr-FR"/>
              </w:rPr>
              <w:t xml:space="preserve"> </w:t>
            </w:r>
            <w:r w:rsidRPr="00E1798E">
              <w:rPr>
                <w:rFonts w:ascii="TT1084Co00" w:cs="TT1084Co00"/>
                <w:lang w:eastAsia="fr-FR"/>
              </w:rPr>
              <w:t>l</w:t>
            </w:r>
            <w:r w:rsidRPr="00E1798E">
              <w:rPr>
                <w:rFonts w:ascii="TT1084Co00" w:cs="TT1084Co00"/>
                <w:lang w:eastAsia="fr-FR"/>
              </w:rPr>
              <w:t>’</w:t>
            </w:r>
            <w:r w:rsidRPr="00E1798E">
              <w:rPr>
                <w:rFonts w:ascii="TT1084Co00" w:cs="TT1084Co00"/>
                <w:lang w:eastAsia="fr-FR"/>
              </w:rPr>
              <w:t>entreprise, Conflits d'int</w:t>
            </w:r>
            <w:r w:rsidRPr="00E1798E">
              <w:rPr>
                <w:rFonts w:ascii="TT1084Co00" w:cs="TT1084Co00"/>
                <w:lang w:eastAsia="fr-FR"/>
              </w:rPr>
              <w:t>é</w:t>
            </w:r>
            <w:r w:rsidRPr="00E1798E">
              <w:rPr>
                <w:rFonts w:ascii="TT1084Co00" w:cs="TT1084Co00"/>
                <w:lang w:eastAsia="fr-FR"/>
              </w:rPr>
              <w:t>r</w:t>
            </w:r>
            <w:r w:rsidRPr="00E1798E">
              <w:rPr>
                <w:rFonts w:ascii="TT1084Co00" w:cs="TT1084Co00"/>
                <w:lang w:eastAsia="fr-FR"/>
              </w:rPr>
              <w:t>ê</w:t>
            </w:r>
            <w:r w:rsidRPr="00E1798E">
              <w:rPr>
                <w:rFonts w:ascii="TT1084Co00" w:cs="TT1084Co00"/>
                <w:lang w:eastAsia="fr-FR"/>
              </w:rPr>
              <w:t>t. Int</w:t>
            </w:r>
            <w:r w:rsidRPr="00E1798E">
              <w:rPr>
                <w:rFonts w:ascii="TT1084Co00" w:cs="TT1084Co00"/>
                <w:lang w:eastAsia="fr-FR"/>
              </w:rPr>
              <w:t>é</w:t>
            </w:r>
            <w:r w:rsidRPr="00E1798E">
              <w:rPr>
                <w:rFonts w:ascii="TT1084Co00" w:cs="TT1084Co00"/>
                <w:lang w:eastAsia="fr-FR"/>
              </w:rPr>
              <w:t>grit</w:t>
            </w:r>
            <w:r w:rsidRPr="00E1798E">
              <w:rPr>
                <w:rFonts w:ascii="TT1084Co00" w:cs="TT1084Co00"/>
                <w:lang w:eastAsia="fr-FR"/>
              </w:rPr>
              <w:t>é</w:t>
            </w:r>
            <w:r w:rsidRPr="00E1798E">
              <w:rPr>
                <w:rFonts w:ascii="TT1084Co00" w:cs="TT1084Co00"/>
                <w:lang w:eastAsia="fr-FR"/>
              </w:rPr>
              <w:t xml:space="preserve"> (corruption dans le travail, ses formes, ses</w:t>
            </w:r>
            <w:r>
              <w:rPr>
                <w:rFonts w:ascii="TT1084Co00" w:cs="TT1084Co00"/>
                <w:lang w:eastAsia="fr-FR"/>
              </w:rPr>
              <w:t xml:space="preserve"> </w:t>
            </w:r>
            <w:r w:rsidRPr="00E1798E">
              <w:rPr>
                <w:rFonts w:ascii="TT1084Co00" w:cs="TT1084Co00"/>
                <w:lang w:eastAsia="fr-FR"/>
              </w:rPr>
              <w:t>cons</w:t>
            </w:r>
            <w:r w:rsidRPr="00E1798E">
              <w:rPr>
                <w:rFonts w:ascii="TT1084Co00" w:cs="TT1084Co00"/>
                <w:lang w:eastAsia="fr-FR"/>
              </w:rPr>
              <w:t>é</w:t>
            </w:r>
            <w:r w:rsidRPr="00E1798E">
              <w:rPr>
                <w:rFonts w:ascii="TT1084Co00" w:cs="TT1084Co00"/>
                <w:lang w:eastAsia="fr-FR"/>
              </w:rPr>
              <w:t>quences, modes de lutte et sanctions contre la corruption)</w:t>
            </w:r>
          </w:p>
          <w:p w:rsidR="00884EFE" w:rsidRPr="00E1798E" w:rsidRDefault="00884EFE" w:rsidP="00212B9E">
            <w:pPr>
              <w:rPr>
                <w:rFonts w:ascii="TT1084Co00" w:cs="TT1084Co00"/>
                <w:b/>
                <w:bCs/>
                <w:lang w:eastAsia="fr-FR"/>
              </w:rPr>
            </w:pPr>
            <w:r w:rsidRPr="00E1798E">
              <w:rPr>
                <w:rFonts w:ascii="TT1084Co00" w:cs="TT1084Co00"/>
                <w:b/>
                <w:bCs/>
                <w:lang w:eastAsia="fr-FR"/>
              </w:rPr>
              <w:t>II. Recherche int</w:t>
            </w:r>
            <w:r w:rsidRPr="00E1798E">
              <w:rPr>
                <w:rFonts w:ascii="TT1084Co00" w:cs="TT1084Co00"/>
                <w:b/>
                <w:bCs/>
                <w:lang w:eastAsia="fr-FR"/>
              </w:rPr>
              <w:t>è</w:t>
            </w:r>
            <w:r w:rsidRPr="00E1798E">
              <w:rPr>
                <w:rFonts w:ascii="TT1084Co00" w:cs="TT1084Co00"/>
                <w:b/>
                <w:bCs/>
                <w:lang w:eastAsia="fr-FR"/>
              </w:rPr>
              <w:t>gre et responsable</w:t>
            </w:r>
            <w:r>
              <w:rPr>
                <w:rFonts w:ascii="TT1084Co00" w:cs="TT1084Co00"/>
                <w:b/>
                <w:bCs/>
                <w:lang w:eastAsia="fr-FR"/>
              </w:rPr>
              <w:t xml:space="preserve">                                              </w:t>
            </w:r>
            <w:r w:rsidRPr="00E1798E">
              <w:rPr>
                <w:rFonts w:ascii="TT1084Co00" w:cs="TT1084Co00"/>
                <w:b/>
                <w:bCs/>
                <w:lang w:eastAsia="fr-FR"/>
              </w:rPr>
              <w:t xml:space="preserve"> (3 semaines)</w:t>
            </w:r>
          </w:p>
          <w:p w:rsidR="00884EFE" w:rsidRPr="00E1798E" w:rsidRDefault="00884EFE" w:rsidP="00212B9E">
            <w:pPr>
              <w:rPr>
                <w:rFonts w:ascii="TT1084Co00" w:cs="TT1084Co00"/>
                <w:lang w:eastAsia="fr-FR"/>
              </w:rPr>
            </w:pPr>
            <w:r w:rsidRPr="00E1798E">
              <w:rPr>
                <w:rFonts w:ascii="TT1084Co00" w:cs="TT1084Co00"/>
                <w:lang w:eastAsia="fr-FR"/>
              </w:rPr>
              <w:t>1. Respect des principes de l</w:t>
            </w:r>
            <w:r w:rsidRPr="00E1798E">
              <w:rPr>
                <w:rFonts w:ascii="TT1084Co00" w:cs="TT1084Co00"/>
                <w:lang w:eastAsia="fr-FR"/>
              </w:rPr>
              <w:t>’é</w:t>
            </w:r>
            <w:r w:rsidRPr="00E1798E">
              <w:rPr>
                <w:rFonts w:ascii="TT1084Co00" w:cs="TT1084Co00"/>
                <w:lang w:eastAsia="fr-FR"/>
              </w:rPr>
              <w:t>thique dans l</w:t>
            </w:r>
            <w:r w:rsidRPr="00E1798E">
              <w:rPr>
                <w:rFonts w:ascii="TT1084Co00" w:cs="TT1084Co00"/>
                <w:lang w:eastAsia="fr-FR"/>
              </w:rPr>
              <w:t>’</w:t>
            </w:r>
            <w:r w:rsidRPr="00E1798E">
              <w:rPr>
                <w:rFonts w:ascii="TT1084Co00" w:cs="TT1084Co00"/>
                <w:lang w:eastAsia="fr-FR"/>
              </w:rPr>
              <w:t>enseignement et la recherche</w:t>
            </w:r>
          </w:p>
          <w:p w:rsidR="00884EFE" w:rsidRPr="00E1798E" w:rsidRDefault="00884EFE" w:rsidP="00212B9E">
            <w:pPr>
              <w:rPr>
                <w:rFonts w:ascii="TT1084Co00" w:cs="TT1084Co00"/>
                <w:lang w:eastAsia="fr-FR"/>
              </w:rPr>
            </w:pPr>
            <w:r w:rsidRPr="00E1798E">
              <w:rPr>
                <w:rFonts w:ascii="TT1084Co00" w:cs="TT1084Co00"/>
                <w:lang w:eastAsia="fr-FR"/>
              </w:rPr>
              <w:t>2. Responsabilit</w:t>
            </w:r>
            <w:r w:rsidRPr="00E1798E">
              <w:rPr>
                <w:rFonts w:ascii="TT1084Co00" w:cs="TT1084Co00"/>
                <w:lang w:eastAsia="fr-FR"/>
              </w:rPr>
              <w:t>é</w:t>
            </w:r>
            <w:r w:rsidRPr="00E1798E">
              <w:rPr>
                <w:rFonts w:ascii="TT1084Co00" w:cs="TT1084Co00"/>
                <w:lang w:eastAsia="fr-FR"/>
              </w:rPr>
              <w:t>s dans le travail d</w:t>
            </w:r>
            <w:r w:rsidRPr="00E1798E">
              <w:rPr>
                <w:rFonts w:ascii="TT1084Co00" w:cs="TT1084Co00"/>
                <w:lang w:eastAsia="fr-FR"/>
              </w:rPr>
              <w:t>’é</w:t>
            </w:r>
            <w:r w:rsidRPr="00E1798E">
              <w:rPr>
                <w:rFonts w:ascii="TT1084Co00" w:cs="TT1084Co00"/>
                <w:lang w:eastAsia="fr-FR"/>
              </w:rPr>
              <w:t>quipe : Egalit</w:t>
            </w:r>
            <w:r w:rsidRPr="00E1798E">
              <w:rPr>
                <w:rFonts w:ascii="TT1084Co00" w:cs="TT1084Co00"/>
                <w:lang w:eastAsia="fr-FR"/>
              </w:rPr>
              <w:t>é</w:t>
            </w:r>
            <w:r w:rsidRPr="00E1798E">
              <w:rPr>
                <w:rFonts w:ascii="TT1084Co00" w:cs="TT1084Co00"/>
                <w:lang w:eastAsia="fr-FR"/>
              </w:rPr>
              <w:t xml:space="preserve"> professionnelle de traitement. Conduite</w:t>
            </w:r>
            <w:r>
              <w:rPr>
                <w:rFonts w:ascii="TT1084Co00" w:cs="TT1084Co00"/>
                <w:lang w:eastAsia="fr-FR"/>
              </w:rPr>
              <w:t xml:space="preserve"> </w:t>
            </w:r>
            <w:r w:rsidRPr="00E1798E">
              <w:rPr>
                <w:rFonts w:ascii="TT1084Co00" w:cs="TT1084Co00"/>
                <w:lang w:eastAsia="fr-FR"/>
              </w:rPr>
              <w:t>contre les discriminations. La recherche de l'int</w:t>
            </w:r>
            <w:r w:rsidRPr="00E1798E">
              <w:rPr>
                <w:rFonts w:ascii="TT1084Co00" w:cs="TT1084Co00"/>
                <w:lang w:eastAsia="fr-FR"/>
              </w:rPr>
              <w:t>é</w:t>
            </w:r>
            <w:r w:rsidRPr="00E1798E">
              <w:rPr>
                <w:rFonts w:ascii="TT1084Co00" w:cs="TT1084Co00"/>
                <w:lang w:eastAsia="fr-FR"/>
              </w:rPr>
              <w:t>r</w:t>
            </w:r>
            <w:r w:rsidRPr="00E1798E">
              <w:rPr>
                <w:rFonts w:ascii="TT1084Co00" w:cs="TT1084Co00"/>
                <w:lang w:eastAsia="fr-FR"/>
              </w:rPr>
              <w:t>ê</w:t>
            </w:r>
            <w:r w:rsidRPr="00E1798E">
              <w:rPr>
                <w:rFonts w:ascii="TT1084Co00" w:cs="TT1084Co00"/>
                <w:lang w:eastAsia="fr-FR"/>
              </w:rPr>
              <w:t>t g</w:t>
            </w:r>
            <w:r w:rsidRPr="00E1798E">
              <w:rPr>
                <w:rFonts w:ascii="TT1084Co00" w:cs="TT1084Co00"/>
                <w:lang w:eastAsia="fr-FR"/>
              </w:rPr>
              <w:t>é</w:t>
            </w:r>
            <w:r w:rsidRPr="00E1798E">
              <w:rPr>
                <w:rFonts w:ascii="TT1084Co00" w:cs="TT1084Co00"/>
                <w:lang w:eastAsia="fr-FR"/>
              </w:rPr>
              <w:t>n</w:t>
            </w:r>
            <w:r w:rsidRPr="00E1798E">
              <w:rPr>
                <w:rFonts w:ascii="TT1084Co00" w:cs="TT1084Co00"/>
                <w:lang w:eastAsia="fr-FR"/>
              </w:rPr>
              <w:t>é</w:t>
            </w:r>
            <w:r w:rsidRPr="00E1798E">
              <w:rPr>
                <w:rFonts w:ascii="TT1084Co00" w:cs="TT1084Co00"/>
                <w:lang w:eastAsia="fr-FR"/>
              </w:rPr>
              <w:t xml:space="preserve">ral. Conduites </w:t>
            </w:r>
            <w:r w:rsidRPr="00E1798E">
              <w:rPr>
                <w:rFonts w:ascii="TT1084Co00" w:cs="TT1084Co00"/>
                <w:lang w:eastAsia="fr-FR"/>
              </w:rPr>
              <w:lastRenderedPageBreak/>
              <w:t>inappropri</w:t>
            </w:r>
            <w:r w:rsidRPr="00E1798E">
              <w:rPr>
                <w:rFonts w:ascii="TT1084Co00" w:cs="TT1084Co00"/>
                <w:lang w:eastAsia="fr-FR"/>
              </w:rPr>
              <w:t>é</w:t>
            </w:r>
            <w:r w:rsidRPr="00E1798E">
              <w:rPr>
                <w:rFonts w:ascii="TT1084Co00" w:cs="TT1084Co00"/>
                <w:lang w:eastAsia="fr-FR"/>
              </w:rPr>
              <w:t>es dans</w:t>
            </w:r>
            <w:r>
              <w:rPr>
                <w:rFonts w:ascii="TT1084Co00" w:cs="TT1084Co00"/>
                <w:lang w:eastAsia="fr-FR"/>
              </w:rPr>
              <w:t xml:space="preserve"> </w:t>
            </w:r>
            <w:r w:rsidRPr="00E1798E">
              <w:rPr>
                <w:rFonts w:ascii="TT1084Co00" w:cs="TT1084Co00"/>
                <w:lang w:eastAsia="fr-FR"/>
              </w:rPr>
              <w:t>le cadre du travail collectif</w:t>
            </w:r>
          </w:p>
          <w:p w:rsidR="00884EFE" w:rsidRPr="00E1798E" w:rsidRDefault="00884EFE" w:rsidP="00212B9E">
            <w:pPr>
              <w:rPr>
                <w:rFonts w:ascii="TT1084Co00" w:cs="TT1084Co00"/>
                <w:lang w:eastAsia="fr-FR"/>
              </w:rPr>
            </w:pPr>
            <w:r w:rsidRPr="00E1798E">
              <w:rPr>
                <w:rFonts w:ascii="TT1084Co00" w:cs="TT1084Co00"/>
                <w:lang w:eastAsia="fr-FR"/>
              </w:rPr>
              <w:t>3. Adopter une conduite responsable et combattre les d</w:t>
            </w:r>
            <w:r w:rsidRPr="00E1798E">
              <w:rPr>
                <w:rFonts w:ascii="TT1084Co00" w:cs="TT1084Co00"/>
                <w:lang w:eastAsia="fr-FR"/>
              </w:rPr>
              <w:t>é</w:t>
            </w:r>
            <w:r w:rsidRPr="00E1798E">
              <w:rPr>
                <w:rFonts w:ascii="TT1084Co00" w:cs="TT1084Co00"/>
                <w:lang w:eastAsia="fr-FR"/>
              </w:rPr>
              <w:t>rives : Adopter une conduite</w:t>
            </w:r>
            <w:r>
              <w:rPr>
                <w:rFonts w:ascii="TT1084Co00" w:cs="TT1084Co00"/>
                <w:lang w:eastAsia="fr-FR"/>
              </w:rPr>
              <w:t xml:space="preserve"> </w:t>
            </w:r>
            <w:r w:rsidRPr="00E1798E">
              <w:rPr>
                <w:rFonts w:ascii="TT1084Co00" w:cs="TT1084Co00"/>
                <w:lang w:eastAsia="fr-FR"/>
              </w:rPr>
              <w:t>responsable dans la recherche. Fraude scientifique. Conduite contre la fraude. Le plagiat</w:t>
            </w:r>
            <w:r>
              <w:rPr>
                <w:rFonts w:ascii="TT1084Co00" w:cs="TT1084Co00"/>
                <w:lang w:eastAsia="fr-FR"/>
              </w:rPr>
              <w:t xml:space="preserve"> </w:t>
            </w:r>
            <w:r w:rsidRPr="00E1798E">
              <w:rPr>
                <w:rFonts w:ascii="TT1084Co00" w:cs="TT1084Co00"/>
                <w:lang w:eastAsia="fr-FR"/>
              </w:rPr>
              <w:t>(d</w:t>
            </w:r>
            <w:r w:rsidRPr="00E1798E">
              <w:rPr>
                <w:rFonts w:ascii="TT1084Co00" w:cs="TT1084Co00"/>
                <w:lang w:eastAsia="fr-FR"/>
              </w:rPr>
              <w:t>é</w:t>
            </w:r>
            <w:r w:rsidRPr="00E1798E">
              <w:rPr>
                <w:rFonts w:ascii="TT1084Co00" w:cs="TT1084Co00"/>
                <w:lang w:eastAsia="fr-FR"/>
              </w:rPr>
              <w:t>finition du plagiat, diff</w:t>
            </w:r>
            <w:r w:rsidRPr="00E1798E">
              <w:rPr>
                <w:rFonts w:ascii="TT1084Co00" w:cs="TT1084Co00"/>
                <w:lang w:eastAsia="fr-FR"/>
              </w:rPr>
              <w:t>é</w:t>
            </w:r>
            <w:r w:rsidRPr="00E1798E">
              <w:rPr>
                <w:rFonts w:ascii="TT1084Co00" w:cs="TT1084Co00"/>
                <w:lang w:eastAsia="fr-FR"/>
              </w:rPr>
              <w:t>rentes formes de plagiat, proc</w:t>
            </w:r>
            <w:r w:rsidRPr="00E1798E">
              <w:rPr>
                <w:rFonts w:ascii="TT1084Co00" w:cs="TT1084Co00"/>
                <w:lang w:eastAsia="fr-FR"/>
              </w:rPr>
              <w:t>é</w:t>
            </w:r>
            <w:r w:rsidRPr="00E1798E">
              <w:rPr>
                <w:rFonts w:ascii="TT1084Co00" w:cs="TT1084Co00"/>
                <w:lang w:eastAsia="fr-FR"/>
              </w:rPr>
              <w:t xml:space="preserve">dures pour </w:t>
            </w:r>
            <w:r w:rsidRPr="00E1798E">
              <w:rPr>
                <w:rFonts w:ascii="TT1084Co00" w:cs="TT1084Co00"/>
                <w:lang w:eastAsia="fr-FR"/>
              </w:rPr>
              <w:t>é</w:t>
            </w:r>
            <w:r w:rsidRPr="00E1798E">
              <w:rPr>
                <w:rFonts w:ascii="TT1084Co00" w:cs="TT1084Co00"/>
                <w:lang w:eastAsia="fr-FR"/>
              </w:rPr>
              <w:t>viter le plagiat</w:t>
            </w:r>
            <w:r>
              <w:rPr>
                <w:rFonts w:ascii="TT1084Co00" w:cs="TT1084Co00"/>
                <w:lang w:eastAsia="fr-FR"/>
              </w:rPr>
              <w:t xml:space="preserve"> </w:t>
            </w:r>
            <w:r w:rsidRPr="00E1798E">
              <w:rPr>
                <w:rFonts w:ascii="TT1084Co00" w:cs="TT1084Co00"/>
                <w:lang w:eastAsia="fr-FR"/>
              </w:rPr>
              <w:t>involontaire, d</w:t>
            </w:r>
            <w:r w:rsidRPr="00E1798E">
              <w:rPr>
                <w:rFonts w:ascii="TT1084Co00" w:cs="TT1084Co00"/>
                <w:lang w:eastAsia="fr-FR"/>
              </w:rPr>
              <w:t>é</w:t>
            </w:r>
            <w:r w:rsidRPr="00E1798E">
              <w:rPr>
                <w:rFonts w:ascii="TT1084Co00" w:cs="TT1084Co00"/>
                <w:lang w:eastAsia="fr-FR"/>
              </w:rPr>
              <w:t xml:space="preserve">tection du plagiat, sanctions contre les plagiaires, </w:t>
            </w:r>
            <w:r w:rsidRPr="00E1798E">
              <w:rPr>
                <w:rFonts w:ascii="TT1084Co00" w:cs="TT1084Co00"/>
                <w:lang w:eastAsia="fr-FR"/>
              </w:rPr>
              <w:t>…</w:t>
            </w:r>
            <w:r w:rsidRPr="00E1798E">
              <w:rPr>
                <w:rFonts w:ascii="TT1084Co00" w:cs="TT1084Co00"/>
                <w:lang w:eastAsia="fr-FR"/>
              </w:rPr>
              <w:t>). Falsification et</w:t>
            </w:r>
            <w:r>
              <w:rPr>
                <w:rFonts w:ascii="TT1084Co00" w:cs="TT1084Co00"/>
                <w:lang w:eastAsia="fr-FR"/>
              </w:rPr>
              <w:t xml:space="preserve"> </w:t>
            </w:r>
            <w:r w:rsidRPr="00E1798E">
              <w:rPr>
                <w:rFonts w:ascii="TT1084Co00" w:cs="TT1084Co00"/>
                <w:lang w:eastAsia="fr-FR"/>
              </w:rPr>
              <w:t>fabrication de donn</w:t>
            </w:r>
            <w:r w:rsidRPr="00E1798E">
              <w:rPr>
                <w:rFonts w:ascii="TT1084Co00" w:cs="TT1084Co00"/>
                <w:lang w:eastAsia="fr-FR"/>
              </w:rPr>
              <w:t>é</w:t>
            </w:r>
            <w:r w:rsidRPr="00E1798E">
              <w:rPr>
                <w:rFonts w:ascii="TT1084Co00" w:cs="TT1084Co00"/>
                <w:lang w:eastAsia="fr-FR"/>
              </w:rPr>
              <w:t>es.</w:t>
            </w:r>
          </w:p>
          <w:p w:rsidR="00884EFE" w:rsidRPr="00E1798E" w:rsidRDefault="00884EFE" w:rsidP="00212B9E">
            <w:pPr>
              <w:ind w:firstLine="284"/>
              <w:rPr>
                <w:rFonts w:ascii="TT1084Co00" w:cs="TT1084Co00"/>
                <w:b/>
                <w:bCs/>
                <w:lang w:eastAsia="fr-FR"/>
              </w:rPr>
            </w:pPr>
            <w:r w:rsidRPr="00E1798E">
              <w:rPr>
                <w:rFonts w:ascii="TT1084Co00" w:cs="TT1084Co00"/>
                <w:b/>
                <w:bCs/>
                <w:lang w:eastAsia="fr-FR"/>
              </w:rPr>
              <w:t>B- Propri</w:t>
            </w:r>
            <w:r w:rsidRPr="00E1798E">
              <w:rPr>
                <w:rFonts w:ascii="TT1084Co00" w:cs="TT1084Co00"/>
                <w:b/>
                <w:bCs/>
                <w:lang w:eastAsia="fr-FR"/>
              </w:rPr>
              <w:t>é</w:t>
            </w:r>
            <w:r w:rsidRPr="00E1798E">
              <w:rPr>
                <w:rFonts w:ascii="TT1084Co00" w:cs="TT1084Co00"/>
                <w:b/>
                <w:bCs/>
                <w:lang w:eastAsia="fr-FR"/>
              </w:rPr>
              <w:t>t</w:t>
            </w:r>
            <w:r w:rsidRPr="00E1798E">
              <w:rPr>
                <w:rFonts w:ascii="TT1084Co00" w:cs="TT1084Co00"/>
                <w:b/>
                <w:bCs/>
                <w:lang w:eastAsia="fr-FR"/>
              </w:rPr>
              <w:t>é</w:t>
            </w:r>
            <w:r w:rsidRPr="00E1798E">
              <w:rPr>
                <w:rFonts w:ascii="TT1084Co00" w:cs="TT1084Co00"/>
                <w:b/>
                <w:bCs/>
                <w:lang w:eastAsia="fr-FR"/>
              </w:rPr>
              <w:t xml:space="preserve"> intellectuelle</w:t>
            </w:r>
          </w:p>
          <w:p w:rsidR="00884EFE" w:rsidRPr="00E1798E" w:rsidRDefault="00884EFE" w:rsidP="00212B9E">
            <w:pPr>
              <w:rPr>
                <w:rFonts w:ascii="TT1084Co00" w:cs="TT1084Co00"/>
                <w:b/>
                <w:bCs/>
                <w:lang w:eastAsia="fr-FR"/>
              </w:rPr>
            </w:pPr>
            <w:r w:rsidRPr="00E1798E">
              <w:rPr>
                <w:rFonts w:ascii="TT1084Co00" w:cs="TT1084Co00"/>
                <w:b/>
                <w:bCs/>
                <w:lang w:eastAsia="fr-FR"/>
              </w:rPr>
              <w:t>I- Fondamentaux de la propri</w:t>
            </w:r>
            <w:r w:rsidRPr="00E1798E">
              <w:rPr>
                <w:rFonts w:ascii="TT1084Co00" w:cs="TT1084Co00"/>
                <w:b/>
                <w:bCs/>
                <w:lang w:eastAsia="fr-FR"/>
              </w:rPr>
              <w:t>é</w:t>
            </w:r>
            <w:r w:rsidRPr="00E1798E">
              <w:rPr>
                <w:rFonts w:ascii="TT1084Co00" w:cs="TT1084Co00"/>
                <w:b/>
                <w:bCs/>
                <w:lang w:eastAsia="fr-FR"/>
              </w:rPr>
              <w:t>t</w:t>
            </w:r>
            <w:r w:rsidRPr="00E1798E">
              <w:rPr>
                <w:rFonts w:ascii="TT1084Co00" w:cs="TT1084Co00"/>
                <w:b/>
                <w:bCs/>
                <w:lang w:eastAsia="fr-FR"/>
              </w:rPr>
              <w:t>é</w:t>
            </w:r>
            <w:r w:rsidRPr="00E1798E">
              <w:rPr>
                <w:rFonts w:ascii="TT1084Co00" w:cs="TT1084Co00"/>
                <w:b/>
                <w:bCs/>
                <w:lang w:eastAsia="fr-FR"/>
              </w:rPr>
              <w:t xml:space="preserve"> intellectuelle</w:t>
            </w:r>
            <w:r>
              <w:rPr>
                <w:rFonts w:ascii="TT1084Co00" w:cs="TT1084Co00"/>
                <w:b/>
                <w:bCs/>
                <w:lang w:eastAsia="fr-FR"/>
              </w:rPr>
              <w:t xml:space="preserve">                                 </w:t>
            </w:r>
            <w:r w:rsidRPr="00E1798E">
              <w:rPr>
                <w:rFonts w:ascii="TT1084Co00" w:cs="TT1084Co00"/>
                <w:b/>
                <w:bCs/>
                <w:lang w:eastAsia="fr-FR"/>
              </w:rPr>
              <w:t xml:space="preserve"> (1 semaine)</w:t>
            </w:r>
          </w:p>
          <w:p w:rsidR="00884EFE" w:rsidRPr="00E1798E" w:rsidRDefault="00884EFE" w:rsidP="00212B9E">
            <w:pPr>
              <w:rPr>
                <w:rFonts w:ascii="TT1084Co00" w:cs="TT1084Co00"/>
                <w:lang w:eastAsia="fr-FR"/>
              </w:rPr>
            </w:pPr>
            <w:r w:rsidRPr="00E1798E">
              <w:rPr>
                <w:rFonts w:ascii="TT1084Co00" w:cs="TT1084Co00"/>
                <w:lang w:eastAsia="fr-FR"/>
              </w:rPr>
              <w:t>1-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industrielle.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litt</w:t>
            </w:r>
            <w:r w:rsidRPr="00E1798E">
              <w:rPr>
                <w:rFonts w:ascii="TT1084Co00" w:cs="TT1084Co00"/>
                <w:lang w:eastAsia="fr-FR"/>
              </w:rPr>
              <w:t>é</w:t>
            </w:r>
            <w:r w:rsidRPr="00E1798E">
              <w:rPr>
                <w:rFonts w:ascii="TT1084Co00" w:cs="TT1084Co00"/>
                <w:lang w:eastAsia="fr-FR"/>
              </w:rPr>
              <w:t>raire et artistique.</w:t>
            </w:r>
          </w:p>
          <w:p w:rsidR="00884EFE" w:rsidRPr="00E1798E" w:rsidRDefault="00884EFE" w:rsidP="00212B9E">
            <w:pPr>
              <w:rPr>
                <w:rFonts w:ascii="TT1084Co00" w:cs="TT1084Co00"/>
                <w:lang w:eastAsia="fr-FR"/>
              </w:rPr>
            </w:pPr>
            <w:r w:rsidRPr="00E1798E">
              <w:rPr>
                <w:rFonts w:ascii="TT1084Co00" w:cs="TT1084Co00"/>
                <w:lang w:eastAsia="fr-FR"/>
              </w:rPr>
              <w:t>2- R</w:t>
            </w:r>
            <w:r w:rsidRPr="00E1798E">
              <w:rPr>
                <w:rFonts w:ascii="TT1084Co00" w:cs="TT1084Co00"/>
                <w:lang w:eastAsia="fr-FR"/>
              </w:rPr>
              <w:t>è</w:t>
            </w:r>
            <w:r w:rsidRPr="00E1798E">
              <w:rPr>
                <w:rFonts w:ascii="TT1084Co00" w:cs="TT1084Co00"/>
                <w:lang w:eastAsia="fr-FR"/>
              </w:rPr>
              <w:t>gles de citation des r</w:t>
            </w:r>
            <w:r w:rsidRPr="00E1798E">
              <w:rPr>
                <w:rFonts w:ascii="TT1084Co00" w:cs="TT1084Co00"/>
                <w:lang w:eastAsia="fr-FR"/>
              </w:rPr>
              <w:t>é</w:t>
            </w:r>
            <w:r w:rsidRPr="00E1798E">
              <w:rPr>
                <w:rFonts w:ascii="TT1084Co00" w:cs="TT1084Co00"/>
                <w:lang w:eastAsia="fr-FR"/>
              </w:rPr>
              <w:t>f</w:t>
            </w:r>
            <w:r w:rsidRPr="00E1798E">
              <w:rPr>
                <w:rFonts w:ascii="TT1084Co00" w:cs="TT1084Co00"/>
                <w:lang w:eastAsia="fr-FR"/>
              </w:rPr>
              <w:t>é</w:t>
            </w:r>
            <w:r w:rsidRPr="00E1798E">
              <w:rPr>
                <w:rFonts w:ascii="TT1084Co00" w:cs="TT1084Co00"/>
                <w:lang w:eastAsia="fr-FR"/>
              </w:rPr>
              <w:t>rences (ouvrages, articles scientifiques, communications</w:t>
            </w:r>
            <w:r>
              <w:rPr>
                <w:rFonts w:ascii="TT1084Co00" w:cs="TT1084Co00"/>
                <w:lang w:eastAsia="fr-FR"/>
              </w:rPr>
              <w:t xml:space="preserve"> </w:t>
            </w:r>
            <w:r w:rsidRPr="00E1798E">
              <w:rPr>
                <w:rFonts w:ascii="TT1084Co00" w:cs="TT1084Co00"/>
                <w:lang w:eastAsia="fr-FR"/>
              </w:rPr>
              <w:t>dans un congr</w:t>
            </w:r>
            <w:r w:rsidRPr="00E1798E">
              <w:rPr>
                <w:rFonts w:ascii="TT1084Co00" w:cs="TT1084Co00"/>
                <w:lang w:eastAsia="fr-FR"/>
              </w:rPr>
              <w:t>è</w:t>
            </w:r>
            <w:r w:rsidRPr="00E1798E">
              <w:rPr>
                <w:rFonts w:ascii="TT1084Co00" w:cs="TT1084Co00"/>
                <w:lang w:eastAsia="fr-FR"/>
              </w:rPr>
              <w:t>s, th</w:t>
            </w:r>
            <w:r w:rsidRPr="00E1798E">
              <w:rPr>
                <w:rFonts w:ascii="TT1084Co00" w:cs="TT1084Co00"/>
                <w:lang w:eastAsia="fr-FR"/>
              </w:rPr>
              <w:t>è</w:t>
            </w:r>
            <w:r w:rsidRPr="00E1798E">
              <w:rPr>
                <w:rFonts w:ascii="TT1084Co00" w:cs="TT1084Co00"/>
                <w:lang w:eastAsia="fr-FR"/>
              </w:rPr>
              <w:t>ses, m</w:t>
            </w:r>
            <w:r w:rsidRPr="00E1798E">
              <w:rPr>
                <w:rFonts w:ascii="TT1084Co00" w:cs="TT1084Co00"/>
                <w:lang w:eastAsia="fr-FR"/>
              </w:rPr>
              <w:t>é</w:t>
            </w:r>
            <w:r w:rsidRPr="00E1798E">
              <w:rPr>
                <w:rFonts w:ascii="TT1084Co00" w:cs="TT1084Co00"/>
                <w:lang w:eastAsia="fr-FR"/>
              </w:rPr>
              <w:t xml:space="preserve">moires, </w:t>
            </w:r>
            <w:r w:rsidRPr="00E1798E">
              <w:rPr>
                <w:rFonts w:ascii="TT1084Co00" w:cs="TT1084Co00"/>
                <w:lang w:eastAsia="fr-FR"/>
              </w:rPr>
              <w:t>…</w:t>
            </w:r>
            <w:r w:rsidRPr="00E1798E">
              <w:rPr>
                <w:rFonts w:ascii="TT1084Co00" w:cs="TT1084Co00"/>
                <w:lang w:eastAsia="fr-FR"/>
              </w:rPr>
              <w:t>)</w:t>
            </w:r>
          </w:p>
          <w:p w:rsidR="00884EFE" w:rsidRPr="00E1798E" w:rsidRDefault="00884EFE" w:rsidP="00212B9E">
            <w:pPr>
              <w:rPr>
                <w:rFonts w:ascii="TT1084Co00" w:cs="TT1084Co00"/>
                <w:b/>
                <w:bCs/>
                <w:lang w:eastAsia="fr-FR"/>
              </w:rPr>
            </w:pPr>
            <w:r w:rsidRPr="00E1798E">
              <w:rPr>
                <w:rFonts w:ascii="TT1084Co00" w:cs="TT1084Co00"/>
                <w:b/>
                <w:bCs/>
                <w:lang w:eastAsia="fr-FR"/>
              </w:rPr>
              <w:t>II- Droit d'auteur</w:t>
            </w:r>
            <w:r>
              <w:rPr>
                <w:rFonts w:ascii="TT1084Co00" w:cs="TT1084Co00"/>
                <w:b/>
                <w:bCs/>
                <w:lang w:eastAsia="fr-FR"/>
              </w:rPr>
              <w:t xml:space="preserve">                                                                                </w:t>
            </w:r>
            <w:r w:rsidRPr="00E1798E">
              <w:rPr>
                <w:rFonts w:ascii="TT1084Co00" w:cs="TT1084Co00"/>
                <w:b/>
                <w:bCs/>
                <w:lang w:eastAsia="fr-FR"/>
              </w:rPr>
              <w:t xml:space="preserve"> (5 semaines)</w:t>
            </w:r>
          </w:p>
          <w:p w:rsidR="00884EFE" w:rsidRPr="00E1798E" w:rsidRDefault="00884EFE" w:rsidP="00212B9E">
            <w:pPr>
              <w:rPr>
                <w:rFonts w:ascii="TT1084Co00" w:cs="TT1084Co00"/>
                <w:lang w:eastAsia="fr-FR"/>
              </w:rPr>
            </w:pPr>
            <w:r w:rsidRPr="00E1798E">
              <w:rPr>
                <w:rFonts w:ascii="TT1084Co00" w:cs="TT1084Co00"/>
                <w:lang w:eastAsia="fr-FR"/>
              </w:rPr>
              <w:t>1- Droit d</w:t>
            </w:r>
            <w:r w:rsidRPr="00E1798E">
              <w:rPr>
                <w:rFonts w:ascii="TT1084Co00" w:cs="TT1084Co00"/>
                <w:lang w:eastAsia="fr-FR"/>
              </w:rPr>
              <w:t>’</w:t>
            </w:r>
            <w:r w:rsidRPr="00E1798E">
              <w:rPr>
                <w:rFonts w:ascii="TT1084Co00" w:cs="TT1084Co00"/>
                <w:lang w:eastAsia="fr-FR"/>
              </w:rPr>
              <w:t>auteur dans l</w:t>
            </w:r>
            <w:r w:rsidRPr="00E1798E">
              <w:rPr>
                <w:rFonts w:ascii="TT1084Co00" w:cs="TT1084Co00"/>
                <w:lang w:eastAsia="fr-FR"/>
              </w:rPr>
              <w:t>’</w:t>
            </w:r>
            <w:r w:rsidRPr="00E1798E">
              <w:rPr>
                <w:rFonts w:ascii="TT1084Co00" w:cs="TT1084Co00"/>
                <w:lang w:eastAsia="fr-FR"/>
              </w:rPr>
              <w:t>environnement num</w:t>
            </w:r>
            <w:r w:rsidRPr="00E1798E">
              <w:rPr>
                <w:rFonts w:ascii="TT1084Co00" w:cs="TT1084Co00"/>
                <w:lang w:eastAsia="fr-FR"/>
              </w:rPr>
              <w:t>é</w:t>
            </w:r>
            <w:r w:rsidRPr="00E1798E">
              <w:rPr>
                <w:rFonts w:ascii="TT1084Co00" w:cs="TT1084Co00"/>
                <w:lang w:eastAsia="fr-FR"/>
              </w:rPr>
              <w:t>rique</w:t>
            </w:r>
          </w:p>
          <w:p w:rsidR="00884EFE" w:rsidRDefault="00884EFE" w:rsidP="00212B9E">
            <w:pPr>
              <w:rPr>
                <w:rFonts w:ascii="TT1084Co00" w:cs="TT1084Co00"/>
                <w:lang w:eastAsia="fr-FR"/>
              </w:rPr>
            </w:pPr>
            <w:r w:rsidRPr="00E1798E">
              <w:rPr>
                <w:rFonts w:ascii="TT1084Co00" w:cs="TT1084Co00"/>
                <w:lang w:eastAsia="fr-FR"/>
              </w:rPr>
              <w:t>Introduction.</w:t>
            </w:r>
            <w:r>
              <w:rPr>
                <w:rFonts w:ascii="TT1084Co00" w:cs="TT1084Co00"/>
                <w:lang w:eastAsia="fr-FR"/>
              </w:rPr>
              <w:t xml:space="preserve"> </w:t>
            </w:r>
            <w:r w:rsidRPr="00E1798E">
              <w:rPr>
                <w:rFonts w:ascii="TT1084Co00" w:cs="TT1084Co00"/>
                <w:lang w:eastAsia="fr-FR"/>
              </w:rPr>
              <w:t>Protection des cr</w:t>
            </w:r>
            <w:r w:rsidRPr="00E1798E">
              <w:rPr>
                <w:rFonts w:ascii="TT1084Co00" w:cs="TT1084Co00"/>
                <w:lang w:eastAsia="fr-FR"/>
              </w:rPr>
              <w:t>é</w:t>
            </w:r>
            <w:r w:rsidRPr="00E1798E">
              <w:rPr>
                <w:rFonts w:ascii="TT1084Co00" w:cs="TT1084Co00"/>
                <w:lang w:eastAsia="fr-FR"/>
              </w:rPr>
              <w:t>ations des logiciels. Protection des cr</w:t>
            </w:r>
            <w:r w:rsidRPr="00E1798E">
              <w:rPr>
                <w:rFonts w:ascii="TT1084Co00" w:cs="TT1084Co00"/>
                <w:lang w:eastAsia="fr-FR"/>
              </w:rPr>
              <w:t>é</w:t>
            </w:r>
            <w:r w:rsidRPr="00E1798E">
              <w:rPr>
                <w:rFonts w:ascii="TT1084Co00" w:cs="TT1084Co00"/>
                <w:lang w:eastAsia="fr-FR"/>
              </w:rPr>
              <w:t>ations des Bases de</w:t>
            </w:r>
            <w:r>
              <w:rPr>
                <w:rFonts w:ascii="TT1084Co00" w:cs="TT1084Co00"/>
                <w:lang w:eastAsia="fr-FR"/>
              </w:rPr>
              <w:t xml:space="preserve"> </w:t>
            </w:r>
            <w:r w:rsidRPr="00E1798E">
              <w:rPr>
                <w:rFonts w:ascii="TT1084Co00" w:cs="TT1084Co00"/>
                <w:lang w:eastAsia="fr-FR"/>
              </w:rPr>
              <w:t>donn</w:t>
            </w:r>
            <w:r w:rsidRPr="00E1798E">
              <w:rPr>
                <w:rFonts w:ascii="TT1084Co00" w:cs="TT1084Co00"/>
                <w:lang w:eastAsia="fr-FR"/>
              </w:rPr>
              <w:t>é</w:t>
            </w:r>
            <w:r w:rsidRPr="00E1798E">
              <w:rPr>
                <w:rFonts w:ascii="TT1084Co00" w:cs="TT1084Co00"/>
                <w:lang w:eastAsia="fr-FR"/>
              </w:rPr>
              <w:t>es. Protection des donn</w:t>
            </w:r>
            <w:r w:rsidRPr="00E1798E">
              <w:rPr>
                <w:rFonts w:ascii="TT1084Co00" w:cs="TT1084Co00"/>
                <w:lang w:eastAsia="fr-FR"/>
              </w:rPr>
              <w:t>é</w:t>
            </w:r>
            <w:r w:rsidRPr="00E1798E">
              <w:rPr>
                <w:rFonts w:ascii="TT1084Co00" w:cs="TT1084Co00"/>
                <w:lang w:eastAsia="fr-FR"/>
              </w:rPr>
              <w:t>es personnelles. Cas sp</w:t>
            </w:r>
            <w:r w:rsidRPr="00E1798E">
              <w:rPr>
                <w:rFonts w:ascii="TT1084Co00" w:cs="TT1084Co00"/>
                <w:lang w:eastAsia="fr-FR"/>
              </w:rPr>
              <w:t>é</w:t>
            </w:r>
            <w:r w:rsidRPr="00E1798E">
              <w:rPr>
                <w:rFonts w:ascii="TT1084Co00" w:cs="TT1084Co00"/>
                <w:lang w:eastAsia="fr-FR"/>
              </w:rPr>
              <w:t>cifique des logiciels libres</w:t>
            </w:r>
          </w:p>
          <w:p w:rsidR="00884EFE" w:rsidRPr="00E1798E" w:rsidRDefault="00884EFE" w:rsidP="00212B9E">
            <w:pPr>
              <w:rPr>
                <w:rFonts w:ascii="TT1084Co00" w:cs="TT1084Co00"/>
                <w:lang w:eastAsia="fr-FR"/>
              </w:rPr>
            </w:pPr>
            <w:r w:rsidRPr="00E1798E">
              <w:rPr>
                <w:rFonts w:ascii="TT1084Co00" w:cs="TT1084Co00"/>
                <w:lang w:eastAsia="fr-FR"/>
              </w:rPr>
              <w:t>2- Droit d</w:t>
            </w:r>
            <w:r w:rsidRPr="00E1798E">
              <w:rPr>
                <w:rFonts w:ascii="TT1084Co00" w:cs="TT1084Co00"/>
                <w:lang w:eastAsia="fr-FR"/>
              </w:rPr>
              <w:t>’</w:t>
            </w:r>
            <w:r w:rsidRPr="00E1798E">
              <w:rPr>
                <w:rFonts w:ascii="TT1084Co00" w:cs="TT1084Co00"/>
                <w:lang w:eastAsia="fr-FR"/>
              </w:rPr>
              <w:t>auteur dans l</w:t>
            </w:r>
            <w:r w:rsidRPr="00E1798E">
              <w:rPr>
                <w:rFonts w:ascii="TT1084Co00" w:cs="TT1084Co00"/>
                <w:lang w:eastAsia="fr-FR"/>
              </w:rPr>
              <w:t>’</w:t>
            </w:r>
            <w:r w:rsidRPr="00E1798E">
              <w:rPr>
                <w:rFonts w:ascii="TT1084Co00" w:cs="TT1084Co00"/>
                <w:lang w:eastAsia="fr-FR"/>
              </w:rPr>
              <w:t xml:space="preserve">internet et le commerce </w:t>
            </w:r>
            <w:r w:rsidRPr="00E1798E">
              <w:rPr>
                <w:rFonts w:ascii="TT1084Co00" w:cs="TT1084Co00"/>
                <w:lang w:eastAsia="fr-FR"/>
              </w:rPr>
              <w:t>é</w:t>
            </w:r>
            <w:r w:rsidRPr="00E1798E">
              <w:rPr>
                <w:rFonts w:ascii="TT1084Co00" w:cs="TT1084Co00"/>
                <w:lang w:eastAsia="fr-FR"/>
              </w:rPr>
              <w:t>lectronique</w:t>
            </w:r>
          </w:p>
          <w:p w:rsidR="00884EFE" w:rsidRPr="00E1798E" w:rsidRDefault="00884EFE" w:rsidP="00212B9E">
            <w:pPr>
              <w:rPr>
                <w:rFonts w:ascii="TT1084Co00" w:cs="TT1084Co00"/>
                <w:lang w:eastAsia="fr-FR"/>
              </w:rPr>
            </w:pPr>
            <w:r w:rsidRPr="00E1798E">
              <w:rPr>
                <w:rFonts w:ascii="TT1084Co00" w:cs="TT1084Co00"/>
                <w:lang w:eastAsia="fr-FR"/>
              </w:rPr>
              <w:t>Droit des noms de domaine.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intellectuelle sur internet. Droit du site de commerce</w:t>
            </w:r>
            <w:r>
              <w:rPr>
                <w:rFonts w:ascii="TT1084Co00" w:cs="TT1084Co00"/>
                <w:lang w:eastAsia="fr-FR"/>
              </w:rPr>
              <w:t xml:space="preserve"> </w:t>
            </w:r>
            <w:r w:rsidRPr="00E1798E">
              <w:rPr>
                <w:rFonts w:ascii="TT1084Co00" w:cs="TT1084Co00"/>
                <w:lang w:eastAsia="fr-FR"/>
              </w:rPr>
              <w:t>é</w:t>
            </w:r>
            <w:r w:rsidRPr="00E1798E">
              <w:rPr>
                <w:rFonts w:ascii="TT1084Co00" w:cs="TT1084Co00"/>
                <w:lang w:eastAsia="fr-FR"/>
              </w:rPr>
              <w:t>lectronique.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intellectuelle et r</w:t>
            </w:r>
            <w:r w:rsidRPr="00E1798E">
              <w:rPr>
                <w:rFonts w:ascii="TT1084Co00" w:cs="TT1084Co00"/>
                <w:lang w:eastAsia="fr-FR"/>
              </w:rPr>
              <w:t>é</w:t>
            </w:r>
            <w:r w:rsidRPr="00E1798E">
              <w:rPr>
                <w:rFonts w:ascii="TT1084Co00" w:cs="TT1084Co00"/>
                <w:lang w:eastAsia="fr-FR"/>
              </w:rPr>
              <w:t>seaux sociaux.</w:t>
            </w:r>
          </w:p>
          <w:p w:rsidR="00884EFE" w:rsidRPr="00E1798E" w:rsidRDefault="00884EFE" w:rsidP="00212B9E">
            <w:pPr>
              <w:rPr>
                <w:rFonts w:ascii="TT1084Co00" w:cs="TT1084Co00"/>
                <w:lang w:eastAsia="fr-FR"/>
              </w:rPr>
            </w:pPr>
            <w:r w:rsidRPr="00E1798E">
              <w:rPr>
                <w:rFonts w:ascii="TT1084Co00" w:cs="TT1084Co00"/>
                <w:lang w:eastAsia="fr-FR"/>
              </w:rPr>
              <w:t>3- Brevet</w:t>
            </w:r>
          </w:p>
          <w:p w:rsidR="00884EFE" w:rsidRPr="00E1798E" w:rsidRDefault="00884EFE" w:rsidP="00212B9E">
            <w:pPr>
              <w:rPr>
                <w:rFonts w:ascii="TT1084Co00" w:cs="TT1084Co00"/>
                <w:lang w:eastAsia="fr-FR"/>
              </w:rPr>
            </w:pPr>
            <w:r w:rsidRPr="00E1798E">
              <w:rPr>
                <w:rFonts w:ascii="TT1084Co00" w:cs="TT1084Co00"/>
                <w:lang w:eastAsia="fr-FR"/>
              </w:rPr>
              <w:t>D</w:t>
            </w:r>
            <w:r w:rsidRPr="00E1798E">
              <w:rPr>
                <w:rFonts w:ascii="TT1084Co00" w:cs="TT1084Co00"/>
                <w:lang w:eastAsia="fr-FR"/>
              </w:rPr>
              <w:t>é</w:t>
            </w:r>
            <w:r w:rsidRPr="00E1798E">
              <w:rPr>
                <w:rFonts w:ascii="TT1084Co00" w:cs="TT1084Co00"/>
                <w:lang w:eastAsia="fr-FR"/>
              </w:rPr>
              <w:t>finition. Utilit</w:t>
            </w:r>
            <w:r w:rsidRPr="00E1798E">
              <w:rPr>
                <w:rFonts w:ascii="TT1084Co00" w:cs="TT1084Co00"/>
                <w:lang w:eastAsia="fr-FR"/>
              </w:rPr>
              <w:t>é</w:t>
            </w:r>
            <w:r w:rsidRPr="00E1798E">
              <w:rPr>
                <w:rFonts w:ascii="TT1084Co00" w:cs="TT1084Co00"/>
                <w:lang w:eastAsia="fr-FR"/>
              </w:rPr>
              <w:t xml:space="preserve"> d</w:t>
            </w:r>
            <w:r w:rsidRPr="00E1798E">
              <w:rPr>
                <w:rFonts w:ascii="TT1084Co00" w:cs="TT1084Co00"/>
                <w:lang w:eastAsia="fr-FR"/>
              </w:rPr>
              <w:t>’</w:t>
            </w:r>
            <w:r w:rsidRPr="00E1798E">
              <w:rPr>
                <w:rFonts w:ascii="TT1084Co00" w:cs="TT1084Co00"/>
                <w:lang w:eastAsia="fr-FR"/>
              </w:rPr>
              <w:t>un brevet. Conditions de brevetabilit</w:t>
            </w:r>
            <w:r w:rsidRPr="00E1798E">
              <w:rPr>
                <w:rFonts w:ascii="TT1084Co00" w:cs="TT1084Co00"/>
                <w:lang w:eastAsia="fr-FR"/>
              </w:rPr>
              <w:t>é</w:t>
            </w:r>
            <w:r w:rsidRPr="00E1798E">
              <w:rPr>
                <w:rFonts w:ascii="TT1084Co00" w:cs="TT1084Co00"/>
                <w:lang w:eastAsia="fr-FR"/>
              </w:rPr>
              <w:t>. D</w:t>
            </w:r>
            <w:r w:rsidRPr="00E1798E">
              <w:rPr>
                <w:rFonts w:ascii="TT1084Co00" w:cs="TT1084Co00"/>
                <w:lang w:eastAsia="fr-FR"/>
              </w:rPr>
              <w:t>é</w:t>
            </w:r>
            <w:r w:rsidRPr="00E1798E">
              <w:rPr>
                <w:rFonts w:ascii="TT1084Co00" w:cs="TT1084Co00"/>
                <w:lang w:eastAsia="fr-FR"/>
              </w:rPr>
              <w:t>p</w:t>
            </w:r>
            <w:r w:rsidRPr="00E1798E">
              <w:rPr>
                <w:rFonts w:ascii="TT1084Co00" w:cs="TT1084Co00"/>
                <w:lang w:eastAsia="fr-FR"/>
              </w:rPr>
              <w:t>ô</w:t>
            </w:r>
            <w:r w:rsidRPr="00E1798E">
              <w:rPr>
                <w:rFonts w:ascii="TT1084Co00" w:cs="TT1084Co00"/>
                <w:lang w:eastAsia="fr-FR"/>
              </w:rPr>
              <w:t>t d'une demande de brevet</w:t>
            </w:r>
            <w:r>
              <w:rPr>
                <w:rFonts w:ascii="TT1084Co00" w:cs="TT1084Co00"/>
                <w:lang w:eastAsia="fr-FR"/>
              </w:rPr>
              <w:t xml:space="preserve"> </w:t>
            </w:r>
            <w:r w:rsidRPr="00E1798E">
              <w:rPr>
                <w:rFonts w:ascii="TT1084Co00" w:cs="TT1084Co00"/>
                <w:lang w:eastAsia="fr-FR"/>
              </w:rPr>
              <w:t>en</w:t>
            </w:r>
            <w:r>
              <w:rPr>
                <w:rFonts w:ascii="TT1084Co00" w:cs="TT1084Co00"/>
                <w:lang w:eastAsia="fr-FR"/>
              </w:rPr>
              <w:t xml:space="preserve"> </w:t>
            </w:r>
            <w:r w:rsidRPr="00E1798E">
              <w:rPr>
                <w:rFonts w:ascii="TT1084Co00" w:cs="TT1084Co00"/>
                <w:lang w:eastAsia="fr-FR"/>
              </w:rPr>
              <w:t>Alg</w:t>
            </w:r>
            <w:r w:rsidRPr="00E1798E">
              <w:rPr>
                <w:rFonts w:ascii="TT1084Co00" w:cs="TT1084Co00"/>
                <w:lang w:eastAsia="fr-FR"/>
              </w:rPr>
              <w:t>é</w:t>
            </w:r>
            <w:r w:rsidRPr="00E1798E">
              <w:rPr>
                <w:rFonts w:ascii="TT1084Co00" w:cs="TT1084Co00"/>
                <w:lang w:eastAsia="fr-FR"/>
              </w:rPr>
              <w:t>rie et dans le monde. Droits et revendications dans un brevet.</w:t>
            </w:r>
          </w:p>
          <w:p w:rsidR="00884EFE" w:rsidRPr="00E1798E" w:rsidRDefault="00884EFE" w:rsidP="00212B9E">
            <w:pPr>
              <w:rPr>
                <w:rFonts w:ascii="TT1084Co00" w:cs="TT1084Co00"/>
                <w:lang w:eastAsia="fr-FR"/>
              </w:rPr>
            </w:pPr>
            <w:r w:rsidRPr="00E1798E">
              <w:rPr>
                <w:rFonts w:ascii="TT1084Co00" w:cs="TT1084Co00"/>
                <w:lang w:eastAsia="fr-FR"/>
              </w:rPr>
              <w:t>4- Marques, dessins et mod</w:t>
            </w:r>
            <w:r w:rsidRPr="00E1798E">
              <w:rPr>
                <w:rFonts w:ascii="TT1084Co00" w:cs="TT1084Co00"/>
                <w:lang w:eastAsia="fr-FR"/>
              </w:rPr>
              <w:t>è</w:t>
            </w:r>
            <w:r w:rsidRPr="00E1798E">
              <w:rPr>
                <w:rFonts w:ascii="TT1084Co00" w:cs="TT1084Co00"/>
                <w:lang w:eastAsia="fr-FR"/>
              </w:rPr>
              <w:t>les</w:t>
            </w:r>
          </w:p>
          <w:p w:rsidR="00884EFE" w:rsidRPr="00E1798E" w:rsidRDefault="00884EFE" w:rsidP="00212B9E">
            <w:pPr>
              <w:rPr>
                <w:rFonts w:ascii="TT1084Co00" w:cs="TT1084Co00"/>
                <w:lang w:eastAsia="fr-FR"/>
              </w:rPr>
            </w:pPr>
            <w:r w:rsidRPr="00E1798E">
              <w:rPr>
                <w:rFonts w:ascii="TT1084Co00" w:cs="TT1084Co00"/>
                <w:lang w:eastAsia="fr-FR"/>
              </w:rPr>
              <w:t>D</w:t>
            </w:r>
            <w:r w:rsidRPr="00E1798E">
              <w:rPr>
                <w:rFonts w:ascii="TT1084Co00" w:cs="TT1084Co00"/>
                <w:lang w:eastAsia="fr-FR"/>
              </w:rPr>
              <w:t>é</w:t>
            </w:r>
            <w:r w:rsidRPr="00E1798E">
              <w:rPr>
                <w:rFonts w:ascii="TT1084Co00" w:cs="TT1084Co00"/>
                <w:lang w:eastAsia="fr-FR"/>
              </w:rPr>
              <w:t>finition. Droit des Marques. Droit des dessins et mod</w:t>
            </w:r>
            <w:r w:rsidRPr="00E1798E">
              <w:rPr>
                <w:rFonts w:ascii="TT1084Co00" w:cs="TT1084Co00"/>
                <w:lang w:eastAsia="fr-FR"/>
              </w:rPr>
              <w:t>è</w:t>
            </w:r>
            <w:r w:rsidRPr="00E1798E">
              <w:rPr>
                <w:rFonts w:ascii="TT1084Co00" w:cs="TT1084Co00"/>
                <w:lang w:eastAsia="fr-FR"/>
              </w:rPr>
              <w:t>les. Appellation d</w:t>
            </w:r>
            <w:r w:rsidRPr="00E1798E">
              <w:rPr>
                <w:rFonts w:ascii="TT1084Co00" w:cs="TT1084Co00"/>
                <w:lang w:eastAsia="fr-FR"/>
              </w:rPr>
              <w:t>’</w:t>
            </w:r>
            <w:r w:rsidRPr="00E1798E">
              <w:rPr>
                <w:rFonts w:ascii="TT1084Co00" w:cs="TT1084Co00"/>
                <w:lang w:eastAsia="fr-FR"/>
              </w:rPr>
              <w:t>origine. Le secret. La</w:t>
            </w:r>
            <w:r>
              <w:rPr>
                <w:rFonts w:ascii="TT1084Co00" w:cs="TT1084Co00"/>
                <w:lang w:eastAsia="fr-FR"/>
              </w:rPr>
              <w:t xml:space="preserve"> </w:t>
            </w:r>
            <w:r w:rsidRPr="00E1798E">
              <w:rPr>
                <w:rFonts w:ascii="TT1084Co00" w:cs="TT1084Co00"/>
                <w:lang w:eastAsia="fr-FR"/>
              </w:rPr>
              <w:t>contrefa</w:t>
            </w:r>
            <w:r w:rsidRPr="00E1798E">
              <w:rPr>
                <w:rFonts w:ascii="TT1084Co00" w:cs="TT1084Co00"/>
                <w:lang w:eastAsia="fr-FR"/>
              </w:rPr>
              <w:t>ç</w:t>
            </w:r>
            <w:r w:rsidRPr="00E1798E">
              <w:rPr>
                <w:rFonts w:ascii="TT1084Co00" w:cs="TT1084Co00"/>
                <w:lang w:eastAsia="fr-FR"/>
              </w:rPr>
              <w:t>on.</w:t>
            </w:r>
          </w:p>
          <w:p w:rsidR="00884EFE" w:rsidRPr="00E1798E" w:rsidRDefault="00884EFE" w:rsidP="00212B9E">
            <w:pPr>
              <w:rPr>
                <w:rFonts w:ascii="TT1084Co00" w:cs="TT1084Co00"/>
                <w:lang w:eastAsia="fr-FR"/>
              </w:rPr>
            </w:pPr>
            <w:r w:rsidRPr="00E1798E">
              <w:rPr>
                <w:rFonts w:ascii="TT1084Co00" w:cs="TT1084Co00"/>
                <w:lang w:eastAsia="fr-FR"/>
              </w:rPr>
              <w:t>5. Droit des Indications g</w:t>
            </w:r>
            <w:r w:rsidRPr="00E1798E">
              <w:rPr>
                <w:rFonts w:ascii="TT1084Co00" w:cs="TT1084Co00"/>
                <w:lang w:eastAsia="fr-FR"/>
              </w:rPr>
              <w:t>é</w:t>
            </w:r>
            <w:r w:rsidRPr="00E1798E">
              <w:rPr>
                <w:rFonts w:ascii="TT1084Co00" w:cs="TT1084Co00"/>
                <w:lang w:eastAsia="fr-FR"/>
              </w:rPr>
              <w:t>ographiques</w:t>
            </w:r>
          </w:p>
          <w:p w:rsidR="00884EFE" w:rsidRPr="00E1798E" w:rsidRDefault="00884EFE" w:rsidP="00212B9E">
            <w:pPr>
              <w:rPr>
                <w:rFonts w:ascii="TT1084Co00" w:cs="TT1084Co00"/>
                <w:lang w:eastAsia="fr-FR"/>
              </w:rPr>
            </w:pPr>
            <w:r w:rsidRPr="00E1798E">
              <w:rPr>
                <w:rFonts w:ascii="TT1084Co00" w:cs="TT1084Co00"/>
                <w:lang w:eastAsia="fr-FR"/>
              </w:rPr>
              <w:t>D</w:t>
            </w:r>
            <w:r w:rsidRPr="00E1798E">
              <w:rPr>
                <w:rFonts w:ascii="TT1084Co00" w:cs="TT1084Co00"/>
                <w:lang w:eastAsia="fr-FR"/>
              </w:rPr>
              <w:t>é</w:t>
            </w:r>
            <w:r w:rsidRPr="00E1798E">
              <w:rPr>
                <w:rFonts w:ascii="TT1084Co00" w:cs="TT1084Co00"/>
                <w:lang w:eastAsia="fr-FR"/>
              </w:rPr>
              <w:t>finitions. Protection des Indications G</w:t>
            </w:r>
            <w:r w:rsidRPr="00E1798E">
              <w:rPr>
                <w:rFonts w:ascii="TT1084Co00" w:cs="TT1084Co00"/>
                <w:lang w:eastAsia="fr-FR"/>
              </w:rPr>
              <w:t>é</w:t>
            </w:r>
            <w:r w:rsidRPr="00E1798E">
              <w:rPr>
                <w:rFonts w:ascii="TT1084Co00" w:cs="TT1084Co00"/>
                <w:lang w:eastAsia="fr-FR"/>
              </w:rPr>
              <w:t>ographique en Alg</w:t>
            </w:r>
            <w:r w:rsidRPr="00E1798E">
              <w:rPr>
                <w:rFonts w:ascii="TT1084Co00" w:cs="TT1084Co00"/>
                <w:lang w:eastAsia="fr-FR"/>
              </w:rPr>
              <w:t>é</w:t>
            </w:r>
            <w:r w:rsidRPr="00E1798E">
              <w:rPr>
                <w:rFonts w:ascii="TT1084Co00" w:cs="TT1084Co00"/>
                <w:lang w:eastAsia="fr-FR"/>
              </w:rPr>
              <w:t>rie. Trait</w:t>
            </w:r>
            <w:r w:rsidRPr="00E1798E">
              <w:rPr>
                <w:rFonts w:ascii="TT1084Co00" w:cs="TT1084Co00"/>
                <w:lang w:eastAsia="fr-FR"/>
              </w:rPr>
              <w:t>é</w:t>
            </w:r>
            <w:r w:rsidRPr="00E1798E">
              <w:rPr>
                <w:rFonts w:ascii="TT1084Co00" w:cs="TT1084Co00"/>
                <w:lang w:eastAsia="fr-FR"/>
              </w:rPr>
              <w:t>s internationaux sur les</w:t>
            </w:r>
            <w:r>
              <w:rPr>
                <w:rFonts w:ascii="TT1084Co00" w:cs="TT1084Co00"/>
                <w:lang w:eastAsia="fr-FR"/>
              </w:rPr>
              <w:t xml:space="preserve"> </w:t>
            </w:r>
            <w:r w:rsidRPr="00E1798E">
              <w:rPr>
                <w:rFonts w:ascii="TT1084Co00" w:cs="TT1084Co00"/>
                <w:lang w:eastAsia="fr-FR"/>
              </w:rPr>
              <w:t>indications g</w:t>
            </w:r>
            <w:r w:rsidRPr="00E1798E">
              <w:rPr>
                <w:rFonts w:ascii="TT1084Co00" w:cs="TT1084Co00"/>
                <w:lang w:eastAsia="fr-FR"/>
              </w:rPr>
              <w:t>é</w:t>
            </w:r>
            <w:r w:rsidRPr="00E1798E">
              <w:rPr>
                <w:rFonts w:ascii="TT1084Co00" w:cs="TT1084Co00"/>
                <w:lang w:eastAsia="fr-FR"/>
              </w:rPr>
              <w:t>ographiques.</w:t>
            </w:r>
          </w:p>
          <w:p w:rsidR="00884EFE" w:rsidRPr="00E1798E" w:rsidRDefault="00884EFE" w:rsidP="00212B9E">
            <w:pPr>
              <w:rPr>
                <w:rFonts w:ascii="TT1084Co00" w:cs="TT1084Co00"/>
                <w:b/>
                <w:bCs/>
                <w:lang w:eastAsia="fr-FR"/>
              </w:rPr>
            </w:pPr>
            <w:r w:rsidRPr="00E1798E">
              <w:rPr>
                <w:rFonts w:ascii="TT1084Co00" w:cs="TT1084Co00"/>
                <w:b/>
                <w:bCs/>
                <w:lang w:eastAsia="fr-FR"/>
              </w:rPr>
              <w:t>III- Protection et valorisation de la propri</w:t>
            </w:r>
            <w:r w:rsidRPr="00E1798E">
              <w:rPr>
                <w:rFonts w:ascii="TT1084Co00" w:cs="TT1084Co00"/>
                <w:b/>
                <w:bCs/>
                <w:lang w:eastAsia="fr-FR"/>
              </w:rPr>
              <w:t>é</w:t>
            </w:r>
            <w:r w:rsidRPr="00E1798E">
              <w:rPr>
                <w:rFonts w:ascii="TT1084Co00" w:cs="TT1084Co00"/>
                <w:b/>
                <w:bCs/>
                <w:lang w:eastAsia="fr-FR"/>
              </w:rPr>
              <w:t>t</w:t>
            </w:r>
            <w:r w:rsidRPr="00E1798E">
              <w:rPr>
                <w:rFonts w:ascii="TT1084Co00" w:cs="TT1084Co00"/>
                <w:b/>
                <w:bCs/>
                <w:lang w:eastAsia="fr-FR"/>
              </w:rPr>
              <w:t>é</w:t>
            </w:r>
            <w:r w:rsidRPr="00E1798E">
              <w:rPr>
                <w:rFonts w:ascii="TT1084Co00" w:cs="TT1084Co00"/>
                <w:b/>
                <w:bCs/>
                <w:lang w:eastAsia="fr-FR"/>
              </w:rPr>
              <w:t xml:space="preserve"> intellectuelle</w:t>
            </w:r>
            <w:r>
              <w:rPr>
                <w:rFonts w:ascii="TT1084Co00" w:cs="TT1084Co00"/>
                <w:b/>
                <w:bCs/>
                <w:lang w:eastAsia="fr-FR"/>
              </w:rPr>
              <w:t xml:space="preserve">          </w:t>
            </w:r>
            <w:r w:rsidRPr="00E1798E">
              <w:rPr>
                <w:rFonts w:ascii="TT1084Co00" w:cs="TT1084Co00"/>
                <w:b/>
                <w:bCs/>
                <w:lang w:eastAsia="fr-FR"/>
              </w:rPr>
              <w:t xml:space="preserve"> (3 semaines)</w:t>
            </w:r>
          </w:p>
          <w:p w:rsidR="00884EFE" w:rsidRDefault="00884EFE" w:rsidP="00212B9E">
            <w:r w:rsidRPr="00E1798E">
              <w:rPr>
                <w:rFonts w:ascii="TT1084Co00" w:cs="TT1084Co00"/>
                <w:lang w:eastAsia="fr-FR"/>
              </w:rPr>
              <w:t>Modes de protection de la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intellectuelle. Violation des droits et outil juridique.</w:t>
            </w:r>
            <w:r>
              <w:rPr>
                <w:rFonts w:ascii="TT1084Co00" w:cs="TT1084Co00"/>
                <w:lang w:eastAsia="fr-FR"/>
              </w:rPr>
              <w:t xml:space="preserve"> </w:t>
            </w:r>
            <w:r w:rsidRPr="00E1798E">
              <w:rPr>
                <w:rFonts w:ascii="TT1084Co00" w:cs="TT1084Co00"/>
                <w:lang w:eastAsia="fr-FR"/>
              </w:rPr>
              <w:t>Valorisation de la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intellectuelle. Protection de la propri</w:t>
            </w:r>
            <w:r w:rsidRPr="00E1798E">
              <w:rPr>
                <w:rFonts w:ascii="TT1084Co00" w:cs="TT1084Co00"/>
                <w:lang w:eastAsia="fr-FR"/>
              </w:rPr>
              <w:t>é</w:t>
            </w:r>
            <w:r w:rsidRPr="00E1798E">
              <w:rPr>
                <w:rFonts w:ascii="TT1084Co00" w:cs="TT1084Co00"/>
                <w:lang w:eastAsia="fr-FR"/>
              </w:rPr>
              <w:t>t</w:t>
            </w:r>
            <w:r w:rsidRPr="00E1798E">
              <w:rPr>
                <w:rFonts w:ascii="TT1084Co00" w:cs="TT1084Co00"/>
                <w:lang w:eastAsia="fr-FR"/>
              </w:rPr>
              <w:t>é</w:t>
            </w:r>
            <w:r w:rsidRPr="00E1798E">
              <w:rPr>
                <w:rFonts w:ascii="TT1084Co00" w:cs="TT1084Co00"/>
                <w:lang w:eastAsia="fr-FR"/>
              </w:rPr>
              <w:t xml:space="preserve"> intellectuelle en</w:t>
            </w:r>
            <w:r>
              <w:t xml:space="preserve"> Algérie.</w:t>
            </w:r>
          </w:p>
        </w:tc>
      </w:tr>
      <w:tr w:rsidR="00884EFE" w:rsidTr="00212B9E">
        <w:tc>
          <w:tcPr>
            <w:tcW w:w="9854" w:type="dxa"/>
            <w:tcBorders>
              <w:top w:val="nil"/>
              <w:bottom w:val="nil"/>
            </w:tcBorders>
          </w:tcPr>
          <w:p w:rsidR="00884EFE" w:rsidRDefault="00884EFE" w:rsidP="00212B9E">
            <w:pPr>
              <w:ind w:firstLine="0"/>
            </w:pPr>
            <w:r w:rsidRPr="00337F7A">
              <w:rPr>
                <w:b/>
                <w:bCs/>
                <w:u w:val="single"/>
              </w:rPr>
              <w:lastRenderedPageBreak/>
              <w:t>Mode d’évaluation</w:t>
            </w:r>
            <w:r>
              <w:t> :</w:t>
            </w:r>
          </w:p>
          <w:p w:rsidR="00884EFE" w:rsidRDefault="00884EFE" w:rsidP="00212B9E">
            <w:r w:rsidRPr="00E170F3">
              <w:t xml:space="preserve">Examen : </w:t>
            </w:r>
            <w:r>
              <w:t>10</w:t>
            </w:r>
            <w:r w:rsidRPr="00E170F3">
              <w:t>0%.</w:t>
            </w:r>
          </w:p>
        </w:tc>
      </w:tr>
      <w:tr w:rsidR="00884EFE" w:rsidRPr="0002638F" w:rsidTr="00212B9E">
        <w:tc>
          <w:tcPr>
            <w:tcW w:w="9854" w:type="dxa"/>
            <w:tcBorders>
              <w:top w:val="nil"/>
            </w:tcBorders>
          </w:tcPr>
          <w:p w:rsidR="00884EFE" w:rsidRDefault="00884EFE" w:rsidP="00212B9E">
            <w:pPr>
              <w:ind w:firstLine="0"/>
            </w:pPr>
            <w:r w:rsidRPr="00337F7A">
              <w:rPr>
                <w:b/>
                <w:u w:val="single"/>
              </w:rPr>
              <w:t>Références</w:t>
            </w:r>
            <w:r w:rsidRPr="009A73D9">
              <w:rPr>
                <w:b/>
              </w:rPr>
              <w:t xml:space="preserve">  </w:t>
            </w:r>
          </w:p>
          <w:p w:rsidR="00884EFE" w:rsidRDefault="00884EFE" w:rsidP="00635CA7">
            <w:pPr>
              <w:pStyle w:val="Paragraphedeliste"/>
              <w:numPr>
                <w:ilvl w:val="0"/>
                <w:numId w:val="21"/>
              </w:numPr>
              <w:tabs>
                <w:tab w:val="right" w:pos="9638"/>
              </w:tabs>
              <w:ind w:left="284" w:hanging="284"/>
            </w:pPr>
            <w:r>
              <w:t xml:space="preserve"> Le site de l’Organisation Mondiale de la Propriété Intellectuelle www.wipo.int</w:t>
            </w:r>
          </w:p>
          <w:p w:rsidR="00884EFE" w:rsidRDefault="00884EFE" w:rsidP="00635CA7">
            <w:pPr>
              <w:pStyle w:val="Paragraphedeliste"/>
              <w:numPr>
                <w:ilvl w:val="0"/>
                <w:numId w:val="21"/>
              </w:numPr>
              <w:tabs>
                <w:tab w:val="right" w:pos="9638"/>
              </w:tabs>
              <w:ind w:left="284" w:hanging="284"/>
              <w:jc w:val="left"/>
            </w:pPr>
            <w:r>
              <w:lastRenderedPageBreak/>
              <w:t>Charte d’éthique et de déontologie universitaires, https://www.mesrs.dz/documents/12221/26200/Charte+fran__ais+d__f.pdf/50d6de61-aabd-4829-84b3-8302b790bdce</w:t>
            </w:r>
          </w:p>
          <w:p w:rsidR="00884EFE" w:rsidRDefault="00884EFE" w:rsidP="00635CA7">
            <w:pPr>
              <w:pStyle w:val="Paragraphedeliste"/>
              <w:numPr>
                <w:ilvl w:val="0"/>
                <w:numId w:val="21"/>
              </w:numPr>
              <w:tabs>
                <w:tab w:val="right" w:pos="9638"/>
              </w:tabs>
              <w:ind w:left="284" w:hanging="284"/>
            </w:pPr>
            <w:r>
              <w:t xml:space="preserve"> Arrêtés N°933 du 28 Juillet 2016 fixant les règles relatives à la prévention et la lutte contre le plagiat</w:t>
            </w:r>
          </w:p>
          <w:p w:rsidR="00884EFE" w:rsidRDefault="00884EFE" w:rsidP="00635CA7">
            <w:pPr>
              <w:pStyle w:val="Paragraphedeliste"/>
              <w:numPr>
                <w:ilvl w:val="0"/>
                <w:numId w:val="21"/>
              </w:numPr>
              <w:tabs>
                <w:tab w:val="right" w:pos="9638"/>
              </w:tabs>
              <w:ind w:left="284" w:hanging="284"/>
            </w:pPr>
            <w:r>
              <w:t>L'abc du droit d'auteur, organisation des nations unies pour l’éducation, la science et la culture(UNESCO)</w:t>
            </w:r>
          </w:p>
          <w:p w:rsidR="00884EFE" w:rsidRDefault="00884EFE" w:rsidP="00635CA7">
            <w:pPr>
              <w:pStyle w:val="Paragraphedeliste"/>
              <w:numPr>
                <w:ilvl w:val="0"/>
                <w:numId w:val="21"/>
              </w:numPr>
              <w:tabs>
                <w:tab w:val="right" w:pos="9638"/>
              </w:tabs>
              <w:ind w:left="284" w:hanging="284"/>
            </w:pPr>
            <w:r>
              <w:t xml:space="preserve"> E. </w:t>
            </w:r>
            <w:proofErr w:type="spellStart"/>
            <w:r>
              <w:t>Prairat</w:t>
            </w:r>
            <w:proofErr w:type="spellEnd"/>
            <w:r>
              <w:t>, De la déontologie enseignante. Paris, PUF, 2009.</w:t>
            </w:r>
          </w:p>
          <w:p w:rsidR="00884EFE" w:rsidRDefault="00884EFE" w:rsidP="00635CA7">
            <w:pPr>
              <w:pStyle w:val="Paragraphedeliste"/>
              <w:numPr>
                <w:ilvl w:val="0"/>
                <w:numId w:val="21"/>
              </w:numPr>
              <w:tabs>
                <w:tab w:val="right" w:pos="9638"/>
              </w:tabs>
              <w:ind w:left="284" w:hanging="284"/>
            </w:pPr>
            <w:r>
              <w:t xml:space="preserve"> Racine L., </w:t>
            </w:r>
            <w:proofErr w:type="spellStart"/>
            <w:r>
              <w:t>Legault</w:t>
            </w:r>
            <w:proofErr w:type="spellEnd"/>
            <w:r>
              <w:t xml:space="preserve"> G. A., Bégin, L., Éthique et ingénierie, Montréal, </w:t>
            </w:r>
            <w:proofErr w:type="spellStart"/>
            <w:r>
              <w:t>McGraw</w:t>
            </w:r>
            <w:proofErr w:type="spellEnd"/>
            <w:r>
              <w:t xml:space="preserve"> Hill, 1991.</w:t>
            </w:r>
          </w:p>
          <w:p w:rsidR="00884EFE" w:rsidRDefault="00884EFE" w:rsidP="00635CA7">
            <w:pPr>
              <w:pStyle w:val="Paragraphedeliste"/>
              <w:numPr>
                <w:ilvl w:val="0"/>
                <w:numId w:val="21"/>
              </w:numPr>
              <w:tabs>
                <w:tab w:val="right" w:pos="9638"/>
              </w:tabs>
              <w:ind w:left="284" w:hanging="284"/>
            </w:pPr>
            <w:proofErr w:type="spellStart"/>
            <w:r>
              <w:t>Siroux</w:t>
            </w:r>
            <w:proofErr w:type="spellEnd"/>
            <w:r>
              <w:t>, D., Déontologie : Dictionnaire d’éthique et de philosophie morale, Paris, Quadrige, 2004, p.474-477.</w:t>
            </w:r>
          </w:p>
          <w:p w:rsidR="00884EFE" w:rsidRDefault="00884EFE" w:rsidP="00635CA7">
            <w:pPr>
              <w:pStyle w:val="Paragraphedeliste"/>
              <w:numPr>
                <w:ilvl w:val="0"/>
                <w:numId w:val="21"/>
              </w:numPr>
              <w:tabs>
                <w:tab w:val="right" w:pos="9638"/>
              </w:tabs>
              <w:ind w:left="284" w:hanging="284"/>
            </w:pPr>
            <w:r>
              <w:t>Medina Y., La déontologie, ce qui va changer dans l'entreprise, éditions d'Organisation, 2003.</w:t>
            </w:r>
          </w:p>
          <w:p w:rsidR="00884EFE" w:rsidRDefault="00884EFE" w:rsidP="00635CA7">
            <w:pPr>
              <w:pStyle w:val="Paragraphedeliste"/>
              <w:numPr>
                <w:ilvl w:val="0"/>
                <w:numId w:val="21"/>
              </w:numPr>
              <w:tabs>
                <w:tab w:val="right" w:pos="9638"/>
              </w:tabs>
              <w:ind w:left="284" w:hanging="284"/>
            </w:pPr>
            <w:r>
              <w:t>Didier Ch., Penser l'éthique des ingénieurs, Presses Universitaires de France, 2008.</w:t>
            </w:r>
          </w:p>
          <w:p w:rsidR="00884EFE" w:rsidRDefault="00884EFE" w:rsidP="00635CA7">
            <w:pPr>
              <w:pStyle w:val="Paragraphedeliste"/>
              <w:numPr>
                <w:ilvl w:val="0"/>
                <w:numId w:val="21"/>
              </w:numPr>
              <w:tabs>
                <w:tab w:val="right" w:pos="9638"/>
              </w:tabs>
              <w:ind w:left="284" w:hanging="284"/>
            </w:pPr>
            <w:r>
              <w:t xml:space="preserve"> </w:t>
            </w:r>
            <w:proofErr w:type="spellStart"/>
            <w:r>
              <w:t>Gavarini</w:t>
            </w:r>
            <w:proofErr w:type="spellEnd"/>
            <w:r>
              <w:t xml:space="preserve"> L. et </w:t>
            </w:r>
            <w:proofErr w:type="spellStart"/>
            <w:r>
              <w:t>Ottavi</w:t>
            </w:r>
            <w:proofErr w:type="spellEnd"/>
            <w:r>
              <w:t xml:space="preserve"> D., Éditorial. de l’éthique professionnelle en formation et en recherche, Recherche et formation, 52 | 2006, 5-11.</w:t>
            </w:r>
          </w:p>
          <w:p w:rsidR="00884EFE" w:rsidRDefault="00884EFE" w:rsidP="00635CA7">
            <w:pPr>
              <w:pStyle w:val="Paragraphedeliste"/>
              <w:numPr>
                <w:ilvl w:val="0"/>
                <w:numId w:val="21"/>
              </w:numPr>
              <w:tabs>
                <w:tab w:val="right" w:pos="9638"/>
              </w:tabs>
              <w:ind w:left="284" w:hanging="284"/>
            </w:pPr>
            <w:r>
              <w:t xml:space="preserve"> </w:t>
            </w:r>
            <w:proofErr w:type="spellStart"/>
            <w:r>
              <w:t>Caré</w:t>
            </w:r>
            <w:proofErr w:type="spellEnd"/>
            <w:r>
              <w:t xml:space="preserve"> C., Morale, éthique, déontologie. Administration et éducation, 2e trimestre 2002, n°94.</w:t>
            </w:r>
          </w:p>
          <w:p w:rsidR="00884EFE" w:rsidRDefault="00884EFE" w:rsidP="00635CA7">
            <w:pPr>
              <w:pStyle w:val="Paragraphedeliste"/>
              <w:numPr>
                <w:ilvl w:val="0"/>
                <w:numId w:val="21"/>
              </w:numPr>
              <w:tabs>
                <w:tab w:val="right" w:pos="9638"/>
              </w:tabs>
              <w:ind w:left="284" w:hanging="284"/>
            </w:pPr>
            <w:r>
              <w:t xml:space="preserve"> Jacquet-</w:t>
            </w:r>
            <w:proofErr w:type="spellStart"/>
            <w:r>
              <w:t>Francillon</w:t>
            </w:r>
            <w:proofErr w:type="spellEnd"/>
            <w:r>
              <w:t xml:space="preserve">, François. Notion : déontologie professionnelle. </w:t>
            </w:r>
            <w:proofErr w:type="gramStart"/>
            <w:r>
              <w:t>Le</w:t>
            </w:r>
            <w:proofErr w:type="gramEnd"/>
            <w:r>
              <w:t xml:space="preserve"> </w:t>
            </w:r>
            <w:proofErr w:type="spellStart"/>
            <w:r>
              <w:t>télémaque</w:t>
            </w:r>
            <w:proofErr w:type="spellEnd"/>
            <w:r>
              <w:t>, mai 2000, n° 17</w:t>
            </w:r>
          </w:p>
          <w:p w:rsidR="00884EFE" w:rsidRPr="0002638F" w:rsidRDefault="00884EFE" w:rsidP="00635CA7">
            <w:pPr>
              <w:pStyle w:val="Paragraphedeliste"/>
              <w:numPr>
                <w:ilvl w:val="0"/>
                <w:numId w:val="21"/>
              </w:numPr>
              <w:tabs>
                <w:tab w:val="right" w:pos="9638"/>
              </w:tabs>
              <w:ind w:left="284" w:hanging="284"/>
              <w:rPr>
                <w:lang w:val="en-US"/>
              </w:rPr>
            </w:pPr>
            <w:r w:rsidRPr="0002638F">
              <w:rPr>
                <w:lang w:val="en-US"/>
              </w:rPr>
              <w:t xml:space="preserve"> Carr, D. Professionalism and Ethics in Teaching. New York, NY </w:t>
            </w:r>
            <w:proofErr w:type="spellStart"/>
            <w:r w:rsidRPr="0002638F">
              <w:rPr>
                <w:lang w:val="en-US"/>
              </w:rPr>
              <w:t>Routledge</w:t>
            </w:r>
            <w:proofErr w:type="spellEnd"/>
            <w:r w:rsidRPr="0002638F">
              <w:rPr>
                <w:lang w:val="en-US"/>
              </w:rPr>
              <w:t>. 2000.</w:t>
            </w:r>
          </w:p>
          <w:p w:rsidR="00884EFE" w:rsidRDefault="00884EFE" w:rsidP="00635CA7">
            <w:pPr>
              <w:pStyle w:val="Paragraphedeliste"/>
              <w:numPr>
                <w:ilvl w:val="0"/>
                <w:numId w:val="21"/>
              </w:numPr>
              <w:tabs>
                <w:tab w:val="right" w:pos="9638"/>
              </w:tabs>
              <w:ind w:left="284" w:hanging="284"/>
            </w:pPr>
            <w:r w:rsidRPr="009D422F">
              <w:t xml:space="preserve"> </w:t>
            </w:r>
            <w:proofErr w:type="spellStart"/>
            <w:r>
              <w:t>Galloux</w:t>
            </w:r>
            <w:proofErr w:type="spellEnd"/>
            <w:r>
              <w:t>, J.C., Droit de la propriété industrielle. Dalloz 2003.</w:t>
            </w:r>
          </w:p>
          <w:p w:rsidR="00884EFE" w:rsidRDefault="00884EFE" w:rsidP="00635CA7">
            <w:pPr>
              <w:pStyle w:val="Paragraphedeliste"/>
              <w:numPr>
                <w:ilvl w:val="0"/>
                <w:numId w:val="21"/>
              </w:numPr>
              <w:tabs>
                <w:tab w:val="right" w:pos="9638"/>
              </w:tabs>
              <w:ind w:left="284" w:hanging="284"/>
            </w:pPr>
            <w:r>
              <w:t xml:space="preserve"> </w:t>
            </w:r>
            <w:proofErr w:type="spellStart"/>
            <w:r>
              <w:t>Wagret</w:t>
            </w:r>
            <w:proofErr w:type="spellEnd"/>
            <w:r>
              <w:t xml:space="preserve"> F. et J-M., Brevet d'invention, marques et propriété industrielle. PUF 2001</w:t>
            </w:r>
          </w:p>
          <w:p w:rsidR="00884EFE" w:rsidRDefault="00884EFE" w:rsidP="00635CA7">
            <w:pPr>
              <w:pStyle w:val="Paragraphedeliste"/>
              <w:numPr>
                <w:ilvl w:val="0"/>
                <w:numId w:val="21"/>
              </w:numPr>
              <w:tabs>
                <w:tab w:val="right" w:pos="9638"/>
              </w:tabs>
              <w:ind w:left="284" w:hanging="284"/>
            </w:pPr>
            <w:r>
              <w:t xml:space="preserve"> </w:t>
            </w:r>
            <w:proofErr w:type="spellStart"/>
            <w:r>
              <w:t>Dekermadec</w:t>
            </w:r>
            <w:proofErr w:type="spellEnd"/>
            <w:r>
              <w:t>, Y., Innover grâce au brevet: une révolution avec internet. Insep 1999</w:t>
            </w:r>
          </w:p>
          <w:p w:rsidR="00884EFE" w:rsidRDefault="00884EFE" w:rsidP="00635CA7">
            <w:pPr>
              <w:pStyle w:val="Paragraphedeliste"/>
              <w:numPr>
                <w:ilvl w:val="0"/>
                <w:numId w:val="21"/>
              </w:numPr>
              <w:tabs>
                <w:tab w:val="right" w:pos="9638"/>
              </w:tabs>
              <w:ind w:left="284" w:hanging="284"/>
            </w:pPr>
            <w:r>
              <w:t xml:space="preserve"> AEUTBM. L'ingénieur au </w:t>
            </w:r>
            <w:proofErr w:type="spellStart"/>
            <w:r>
              <w:t>coeur</w:t>
            </w:r>
            <w:proofErr w:type="spellEnd"/>
            <w:r>
              <w:t xml:space="preserve"> de l'innovation. Université de technologie Belfort-Montbéliard</w:t>
            </w:r>
          </w:p>
          <w:p w:rsidR="00884EFE" w:rsidRDefault="00884EFE" w:rsidP="00635CA7">
            <w:pPr>
              <w:pStyle w:val="Paragraphedeliste"/>
              <w:numPr>
                <w:ilvl w:val="0"/>
                <w:numId w:val="21"/>
              </w:numPr>
              <w:tabs>
                <w:tab w:val="right" w:pos="9638"/>
              </w:tabs>
              <w:ind w:left="284" w:hanging="284"/>
            </w:pPr>
            <w:r>
              <w:t xml:space="preserve"> Fanny </w:t>
            </w:r>
            <w:proofErr w:type="spellStart"/>
            <w:r>
              <w:t>Rinck</w:t>
            </w:r>
            <w:proofErr w:type="spellEnd"/>
            <w:r>
              <w:t xml:space="preserve"> </w:t>
            </w:r>
            <w:proofErr w:type="spellStart"/>
            <w:r>
              <w:t>etléda</w:t>
            </w:r>
            <w:proofErr w:type="spellEnd"/>
            <w:r>
              <w:t xml:space="preserve"> Mansour, </w:t>
            </w:r>
            <w:proofErr w:type="spellStart"/>
            <w:r>
              <w:t>littératie</w:t>
            </w:r>
            <w:proofErr w:type="spellEnd"/>
            <w:r>
              <w:t xml:space="preserve"> à l’ère du numérique : le copier-coller chez les étudiants, Université </w:t>
            </w:r>
            <w:proofErr w:type="spellStart"/>
            <w:r>
              <w:t>grenoble</w:t>
            </w:r>
            <w:proofErr w:type="spellEnd"/>
            <w:r>
              <w:t xml:space="preserve"> 3 et Université paris-Ouest Nanterre la défense Nanterre, France</w:t>
            </w:r>
          </w:p>
          <w:p w:rsidR="00884EFE" w:rsidRDefault="00884EFE" w:rsidP="00635CA7">
            <w:pPr>
              <w:pStyle w:val="Paragraphedeliste"/>
              <w:numPr>
                <w:ilvl w:val="0"/>
                <w:numId w:val="21"/>
              </w:numPr>
              <w:tabs>
                <w:tab w:val="right" w:pos="9638"/>
              </w:tabs>
              <w:ind w:left="284" w:hanging="284"/>
            </w:pPr>
            <w:r>
              <w:t xml:space="preserve"> Didier DUGUEST IEMN, Citer ses sources, IAE Nantes 2008</w:t>
            </w:r>
          </w:p>
          <w:p w:rsidR="00884EFE" w:rsidRDefault="00884EFE" w:rsidP="00635CA7">
            <w:pPr>
              <w:pStyle w:val="Paragraphedeliste"/>
              <w:numPr>
                <w:ilvl w:val="0"/>
                <w:numId w:val="21"/>
              </w:numPr>
              <w:tabs>
                <w:tab w:val="right" w:pos="9638"/>
              </w:tabs>
              <w:ind w:left="284" w:hanging="284"/>
            </w:pPr>
            <w:r>
              <w:t xml:space="preserve"> Les logiciels de détection de similitudes : une solution au plagiat électronique? Rapport du Groupe de travail sur le plagiat électronique présenté au Sous-comité sur la pédagogie et les TIC de la CREPUQ</w:t>
            </w:r>
          </w:p>
          <w:p w:rsidR="00884EFE" w:rsidRDefault="00884EFE" w:rsidP="00635CA7">
            <w:pPr>
              <w:pStyle w:val="Paragraphedeliste"/>
              <w:numPr>
                <w:ilvl w:val="0"/>
                <w:numId w:val="21"/>
              </w:numPr>
              <w:tabs>
                <w:tab w:val="right" w:pos="9638"/>
              </w:tabs>
              <w:ind w:left="284" w:hanging="284"/>
            </w:pPr>
            <w:proofErr w:type="spellStart"/>
            <w:r>
              <w:t>Emanuela</w:t>
            </w:r>
            <w:proofErr w:type="spellEnd"/>
            <w:r>
              <w:t xml:space="preserve"> </w:t>
            </w:r>
            <w:proofErr w:type="spellStart"/>
            <w:r>
              <w:t>Chiriac</w:t>
            </w:r>
            <w:proofErr w:type="spellEnd"/>
            <w:r>
              <w:t xml:space="preserve">, Monique </w:t>
            </w:r>
            <w:proofErr w:type="spellStart"/>
            <w:r>
              <w:t>Filiatrault</w:t>
            </w:r>
            <w:proofErr w:type="spellEnd"/>
            <w:r>
              <w:t xml:space="preserve"> et André </w:t>
            </w:r>
            <w:proofErr w:type="spellStart"/>
            <w:r>
              <w:t>Régimbald</w:t>
            </w:r>
            <w:proofErr w:type="spellEnd"/>
            <w:r>
              <w:t>, Guide de l’étudiant: l’intégrité intellectuelle plagiat, tricherie et fraude… les éviter et, surtout, comment bien citer ses sources, 2014.</w:t>
            </w:r>
          </w:p>
          <w:p w:rsidR="00884EFE" w:rsidRDefault="00884EFE" w:rsidP="00635CA7">
            <w:pPr>
              <w:pStyle w:val="Paragraphedeliste"/>
              <w:numPr>
                <w:ilvl w:val="0"/>
                <w:numId w:val="21"/>
              </w:numPr>
              <w:tabs>
                <w:tab w:val="right" w:pos="9638"/>
              </w:tabs>
              <w:ind w:left="284" w:hanging="284"/>
            </w:pPr>
            <w:r>
              <w:t>Publication de l'université de Montréal, Stratégies de prévention du plagiat, Intégrité, fraude et plagiat, 2010.</w:t>
            </w:r>
          </w:p>
          <w:p w:rsidR="00884EFE" w:rsidRDefault="00884EFE" w:rsidP="00635CA7">
            <w:pPr>
              <w:pStyle w:val="Paragraphedeliste"/>
              <w:numPr>
                <w:ilvl w:val="0"/>
                <w:numId w:val="21"/>
              </w:numPr>
              <w:tabs>
                <w:tab w:val="right" w:pos="9638"/>
              </w:tabs>
              <w:ind w:left="284" w:hanging="284"/>
            </w:pPr>
            <w:r>
              <w:t xml:space="preserve">Pierrick </w:t>
            </w:r>
            <w:proofErr w:type="spellStart"/>
            <w:r>
              <w:t>Malissard</w:t>
            </w:r>
            <w:proofErr w:type="spellEnd"/>
            <w:r>
              <w:t>, La propriété intellectuelle : origine et évolution, 2010.</w:t>
            </w:r>
          </w:p>
          <w:p w:rsidR="00884EFE" w:rsidRDefault="00884EFE" w:rsidP="00635CA7">
            <w:pPr>
              <w:pStyle w:val="Paragraphedeliste"/>
              <w:numPr>
                <w:ilvl w:val="0"/>
                <w:numId w:val="21"/>
              </w:numPr>
              <w:tabs>
                <w:tab w:val="right" w:pos="9638"/>
              </w:tabs>
              <w:ind w:left="284" w:hanging="284"/>
            </w:pPr>
            <w:r>
              <w:t>http://www.app.asso.fr/</w:t>
            </w:r>
          </w:p>
          <w:p w:rsidR="00884EFE" w:rsidRPr="0002638F" w:rsidRDefault="00884EFE" w:rsidP="00635CA7">
            <w:pPr>
              <w:pStyle w:val="Paragraphedeliste"/>
              <w:numPr>
                <w:ilvl w:val="0"/>
                <w:numId w:val="21"/>
              </w:numPr>
              <w:tabs>
                <w:tab w:val="right" w:pos="9638"/>
              </w:tabs>
              <w:ind w:left="284" w:hanging="284"/>
            </w:pPr>
            <w:r>
              <w:t>http://ressources.univ-rennes2.fr/propriete-intellectuelle/cours-2-54.html</w:t>
            </w:r>
          </w:p>
        </w:tc>
      </w:tr>
    </w:tbl>
    <w:p w:rsidR="00884EFE" w:rsidRPr="0002638F" w:rsidRDefault="00884EFE" w:rsidP="00884EFE"/>
    <w:p w:rsidR="00884EFE" w:rsidRDefault="00884EFE" w:rsidP="00884EFE"/>
    <w:p w:rsidR="00884EFE" w:rsidRPr="0002638F" w:rsidRDefault="00884EFE" w:rsidP="00884EFE"/>
    <w:p w:rsidR="00884EFE" w:rsidRPr="0002638F" w:rsidRDefault="00884EFE" w:rsidP="00884EFE">
      <w:pPr>
        <w:spacing w:after="0" w:line="240" w:lineRule="auto"/>
        <w:ind w:right="0" w:firstLine="0"/>
        <w:jc w:val="left"/>
      </w:pPr>
      <w:r w:rsidRPr="0002638F">
        <w:br w:type="page"/>
      </w:r>
    </w:p>
    <w:p w:rsidR="00305559" w:rsidRDefault="00305559" w:rsidP="00305559">
      <w:pPr>
        <w:rPr>
          <w:rtl/>
        </w:rPr>
      </w:pPr>
    </w:p>
    <w:p w:rsidR="00305559" w:rsidRDefault="00305559" w:rsidP="00305559">
      <w:pPr>
        <w:rPr>
          <w:rtl/>
        </w:rPr>
      </w:pPr>
    </w:p>
    <w:p w:rsidR="00305559" w:rsidRPr="0002638F" w:rsidRDefault="00305559" w:rsidP="00305559"/>
    <w:p w:rsidR="00305559" w:rsidRPr="0002638F" w:rsidRDefault="00305559" w:rsidP="00305559"/>
    <w:p w:rsidR="00305559" w:rsidRPr="0002638F" w:rsidRDefault="00305559" w:rsidP="00305559"/>
    <w:p w:rsidR="00305559" w:rsidRDefault="00305559" w:rsidP="00305559">
      <w:pPr>
        <w:rPr>
          <w:rtl/>
        </w:rPr>
      </w:pPr>
    </w:p>
    <w:p w:rsidR="00305559" w:rsidRPr="0002638F" w:rsidRDefault="00305559" w:rsidP="00305559"/>
    <w:p w:rsidR="00305559" w:rsidRPr="0002638F" w:rsidRDefault="00305559" w:rsidP="00305559"/>
    <w:p w:rsidR="00305559" w:rsidRPr="0002638F" w:rsidRDefault="00305559" w:rsidP="00305559"/>
    <w:p w:rsidR="00305559" w:rsidRPr="0002638F" w:rsidRDefault="00305559" w:rsidP="00305559"/>
    <w:p w:rsidR="00305559" w:rsidRPr="00792D23" w:rsidRDefault="00305559" w:rsidP="003336F8">
      <w:pPr>
        <w:pStyle w:val="Titre2"/>
      </w:pPr>
      <w:bookmarkStart w:id="166" w:name="_Toc14014641"/>
      <w:bookmarkStart w:id="167" w:name="_Toc14237838"/>
      <w:r w:rsidRPr="009A73D9">
        <w:t>Programme détaillé par matière</w:t>
      </w:r>
      <w:r w:rsidRPr="00792D23">
        <w:t xml:space="preserve"> </w:t>
      </w:r>
      <w:r w:rsidR="003336F8">
        <w:t>(Semestre 3)</w:t>
      </w:r>
      <w:bookmarkEnd w:id="166"/>
      <w:bookmarkEnd w:id="167"/>
    </w:p>
    <w:p w:rsidR="00305559" w:rsidRPr="009A73D9" w:rsidRDefault="00305559" w:rsidP="00305559"/>
    <w:p w:rsidR="00305559" w:rsidRPr="009A73D9" w:rsidRDefault="00305559" w:rsidP="00305559"/>
    <w:p w:rsidR="00305559" w:rsidRPr="009A73D9" w:rsidRDefault="00305559" w:rsidP="00305559">
      <w:r>
        <w:br w:type="page"/>
      </w:r>
    </w:p>
    <w:p w:rsidR="0004058D" w:rsidRPr="009A73D9" w:rsidRDefault="0004058D" w:rsidP="0004058D"/>
    <w:tbl>
      <w:tblPr>
        <w:tblStyle w:val="Grilledutableau"/>
        <w:tblW w:w="0" w:type="auto"/>
        <w:tblLook w:val="04A0"/>
      </w:tblPr>
      <w:tblGrid>
        <w:gridCol w:w="9854"/>
      </w:tblGrid>
      <w:tr w:rsidR="0004058D" w:rsidTr="0081266C">
        <w:tc>
          <w:tcPr>
            <w:tcW w:w="9854" w:type="dxa"/>
            <w:shd w:val="clear" w:color="auto" w:fill="FFE697"/>
          </w:tcPr>
          <w:p w:rsidR="0004058D" w:rsidRPr="008F1F87" w:rsidRDefault="0004058D" w:rsidP="0081266C">
            <w:pPr>
              <w:ind w:firstLine="0"/>
              <w:rPr>
                <w:b/>
                <w:bCs/>
              </w:rPr>
            </w:pPr>
            <w:r w:rsidRPr="008F1F87">
              <w:t>Intitulé du Master :</w:t>
            </w:r>
            <w:r w:rsidRPr="008F1F87">
              <w:rPr>
                <w:b/>
                <w:bCs/>
              </w:rPr>
              <w:t xml:space="preserve"> Master professionnalisant Instrumentation et Systèmes MIS</w:t>
            </w:r>
          </w:p>
        </w:tc>
      </w:tr>
      <w:tr w:rsidR="0004058D" w:rsidTr="0081266C">
        <w:tc>
          <w:tcPr>
            <w:tcW w:w="9854" w:type="dxa"/>
            <w:shd w:val="clear" w:color="auto" w:fill="93E3FF"/>
          </w:tcPr>
          <w:p w:rsidR="0004058D" w:rsidRPr="00BF4D84" w:rsidRDefault="0004058D" w:rsidP="0081266C">
            <w:pPr>
              <w:spacing w:after="0"/>
              <w:ind w:firstLine="0"/>
              <w:rPr>
                <w:iCs/>
              </w:rPr>
            </w:pPr>
            <w:r w:rsidRPr="00BF4D84">
              <w:t>Semestre </w:t>
            </w:r>
            <w:r w:rsidRPr="00BF4D84">
              <w:rPr>
                <w:i/>
              </w:rPr>
              <w:t xml:space="preserve">: </w:t>
            </w:r>
            <w:r w:rsidR="00A83254" w:rsidRPr="00BF4D84">
              <w:rPr>
                <w:iCs/>
              </w:rPr>
              <w:t>3</w:t>
            </w:r>
          </w:p>
          <w:p w:rsidR="0004058D" w:rsidRPr="00BF4D84" w:rsidRDefault="0004058D" w:rsidP="0081266C">
            <w:pPr>
              <w:spacing w:after="0"/>
              <w:ind w:firstLine="0"/>
              <w:rPr>
                <w:iCs/>
              </w:rPr>
            </w:pPr>
            <w:r w:rsidRPr="00BF4D84">
              <w:rPr>
                <w:iCs/>
              </w:rPr>
              <w:t xml:space="preserve">Unité d'enseignement: </w:t>
            </w:r>
            <w:r w:rsidR="00A83254" w:rsidRPr="00BF4D84">
              <w:rPr>
                <w:iCs/>
              </w:rPr>
              <w:t>Fondamental UEF 2.1</w:t>
            </w:r>
            <w:r w:rsidRPr="00BF4D84">
              <w:rPr>
                <w:iCs/>
              </w:rPr>
              <w:t>.1</w:t>
            </w:r>
          </w:p>
          <w:p w:rsidR="0004058D" w:rsidRPr="00BF4D84" w:rsidRDefault="0004058D" w:rsidP="0081266C">
            <w:pPr>
              <w:spacing w:after="0"/>
              <w:ind w:firstLine="0"/>
              <w:rPr>
                <w:b/>
                <w:bCs/>
              </w:rPr>
            </w:pPr>
            <w:r w:rsidRPr="00BF4D84">
              <w:t xml:space="preserve">Intitulé de la matière: </w:t>
            </w:r>
            <w:proofErr w:type="spellStart"/>
            <w:r w:rsidR="00A83254" w:rsidRPr="00537B81">
              <w:rPr>
                <w:b/>
                <w:bCs/>
              </w:rPr>
              <w:t>Distributed</w:t>
            </w:r>
            <w:proofErr w:type="spellEnd"/>
            <w:r w:rsidR="00A83254" w:rsidRPr="00537B81">
              <w:rPr>
                <w:b/>
                <w:bCs/>
              </w:rPr>
              <w:t xml:space="preserve"> Control </w:t>
            </w:r>
            <w:r w:rsidR="00A83254" w:rsidRPr="00BF4D84">
              <w:rPr>
                <w:b/>
                <w:bCs/>
              </w:rPr>
              <w:t>System</w:t>
            </w:r>
          </w:p>
          <w:p w:rsidR="0004058D" w:rsidRPr="00BF4D84" w:rsidRDefault="0004058D" w:rsidP="0004058D">
            <w:pPr>
              <w:spacing w:after="0"/>
              <w:ind w:firstLine="0"/>
              <w:jc w:val="left"/>
            </w:pPr>
            <w:r w:rsidRPr="00BF4D84">
              <w:t>Volume horaire semestriel: 45h00  (Cours: 1h30, TD: 1h30)</w:t>
            </w:r>
          </w:p>
          <w:p w:rsidR="0004058D" w:rsidRPr="00BF4D84" w:rsidRDefault="0004058D" w:rsidP="0081266C">
            <w:pPr>
              <w:spacing w:after="0"/>
              <w:ind w:firstLine="0"/>
            </w:pPr>
            <w:r w:rsidRPr="00BF4D84">
              <w:t>Crédits: 4</w:t>
            </w:r>
          </w:p>
          <w:p w:rsidR="0004058D" w:rsidRPr="00BF4D84" w:rsidRDefault="0004058D" w:rsidP="0081266C">
            <w:pPr>
              <w:spacing w:after="0"/>
              <w:ind w:firstLine="0"/>
            </w:pPr>
            <w:r w:rsidRPr="00BF4D84">
              <w:t>Coefficient: 2</w:t>
            </w:r>
          </w:p>
        </w:tc>
      </w:tr>
      <w:tr w:rsidR="0004058D" w:rsidTr="0081266C">
        <w:tc>
          <w:tcPr>
            <w:tcW w:w="9854" w:type="dxa"/>
            <w:tcBorders>
              <w:bottom w:val="single" w:sz="4" w:space="0" w:color="auto"/>
            </w:tcBorders>
            <w:shd w:val="clear" w:color="auto" w:fill="FFFFA7"/>
          </w:tcPr>
          <w:p w:rsidR="0004058D" w:rsidRPr="009A73D9" w:rsidRDefault="0004058D" w:rsidP="0004058D">
            <w:pPr>
              <w:spacing w:before="120"/>
              <w:ind w:firstLine="0"/>
            </w:pPr>
            <w:r w:rsidRPr="009A73D9">
              <w:t>Enseignant responsable de l’UE :</w:t>
            </w:r>
            <w:r w:rsidRPr="009A73D9">
              <w:rPr>
                <w:i/>
              </w:rPr>
              <w:t xml:space="preserve"> </w:t>
            </w:r>
            <w:r w:rsidR="00816B41">
              <w:rPr>
                <w:b/>
                <w:bCs/>
              </w:rPr>
              <w:t>BENSID Khaled</w:t>
            </w:r>
          </w:p>
          <w:p w:rsidR="0004058D" w:rsidRDefault="0004058D" w:rsidP="0081266C">
            <w:pPr>
              <w:ind w:firstLine="0"/>
            </w:pPr>
            <w:r w:rsidRPr="009A73D9">
              <w:t xml:space="preserve">Enseignant responsable de la matière: </w:t>
            </w:r>
            <w:r>
              <w:rPr>
                <w:b/>
                <w:bCs/>
              </w:rPr>
              <w:t>SMAHI Mokhtar</w:t>
            </w:r>
          </w:p>
        </w:tc>
      </w:tr>
      <w:tr w:rsidR="0004058D" w:rsidTr="0081266C">
        <w:tc>
          <w:tcPr>
            <w:tcW w:w="9854" w:type="dxa"/>
            <w:tcBorders>
              <w:bottom w:val="nil"/>
            </w:tcBorders>
          </w:tcPr>
          <w:p w:rsidR="0004058D" w:rsidRPr="00337F7A" w:rsidRDefault="0004058D" w:rsidP="0081266C">
            <w:pPr>
              <w:spacing w:before="120"/>
              <w:ind w:firstLine="0"/>
              <w:rPr>
                <w:u w:val="single"/>
              </w:rPr>
            </w:pPr>
            <w:r w:rsidRPr="00337F7A">
              <w:rPr>
                <w:b/>
                <w:u w:val="single"/>
              </w:rPr>
              <w:t>Objectifs de l’enseignement</w:t>
            </w:r>
            <w:r w:rsidRPr="00337F7A">
              <w:rPr>
                <w:u w:val="single"/>
              </w:rPr>
              <w:t xml:space="preserve"> </w:t>
            </w:r>
          </w:p>
          <w:p w:rsidR="0004058D" w:rsidRDefault="00E4798D" w:rsidP="00E4798D">
            <w:r w:rsidRPr="00E4798D">
              <w:t>DCS, "</w:t>
            </w:r>
            <w:proofErr w:type="spellStart"/>
            <w:r w:rsidRPr="00E4798D">
              <w:t>Distributed</w:t>
            </w:r>
            <w:proofErr w:type="spellEnd"/>
            <w:r w:rsidRPr="00E4798D">
              <w:t xml:space="preserve"> Control System" ou système de contrôle distribué est le système de contrôle actuel dans le domaine de pétrole et gaz; cette matière permette aux étudiants de connaitre les différents moyens matériels et logiciels assemblés dans le DCS de façon à partager les fonctions de base pour la conduite des procédés industriels.</w:t>
            </w:r>
          </w:p>
        </w:tc>
      </w:tr>
      <w:tr w:rsidR="0004058D" w:rsidTr="0081266C">
        <w:tc>
          <w:tcPr>
            <w:tcW w:w="9854" w:type="dxa"/>
            <w:tcBorders>
              <w:top w:val="nil"/>
              <w:bottom w:val="nil"/>
            </w:tcBorders>
          </w:tcPr>
          <w:p w:rsidR="0004058D" w:rsidRPr="00337F7A" w:rsidRDefault="0004058D" w:rsidP="0081266C">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04058D" w:rsidRDefault="0004058D" w:rsidP="00300E74">
            <w:pPr>
              <w:pStyle w:val="puces"/>
            </w:pPr>
            <w:r w:rsidRPr="00810A47">
              <w:t>Architecture des systèmes à microprocesseurs</w:t>
            </w:r>
          </w:p>
          <w:p w:rsidR="00B07F4B" w:rsidRDefault="00B07F4B" w:rsidP="00B07F4B">
            <w:pPr>
              <w:pStyle w:val="puces"/>
            </w:pPr>
            <w:r>
              <w:t>Instrumentation de base</w:t>
            </w:r>
          </w:p>
          <w:p w:rsidR="00B07F4B" w:rsidRDefault="00B07F4B" w:rsidP="00300E74">
            <w:pPr>
              <w:pStyle w:val="puces"/>
            </w:pPr>
            <w:r>
              <w:t>Réseaux de communication industriels</w:t>
            </w:r>
          </w:p>
        </w:tc>
      </w:tr>
      <w:tr w:rsidR="0004058D" w:rsidTr="0081266C">
        <w:tc>
          <w:tcPr>
            <w:tcW w:w="9854" w:type="dxa"/>
            <w:tcBorders>
              <w:top w:val="nil"/>
              <w:bottom w:val="nil"/>
            </w:tcBorders>
          </w:tcPr>
          <w:p w:rsidR="0004058D" w:rsidRPr="00337F7A" w:rsidRDefault="0004058D" w:rsidP="0081266C">
            <w:pPr>
              <w:ind w:firstLine="0"/>
              <w:rPr>
                <w:b/>
                <w:bCs/>
                <w:u w:val="single"/>
              </w:rPr>
            </w:pPr>
            <w:r w:rsidRPr="00337F7A">
              <w:rPr>
                <w:b/>
                <w:bCs/>
                <w:u w:val="single"/>
              </w:rPr>
              <w:t>Contenu de la matière : </w:t>
            </w:r>
          </w:p>
          <w:p w:rsidR="00F93132" w:rsidRPr="00F93132" w:rsidRDefault="00F93132" w:rsidP="00F93132">
            <w:pPr>
              <w:rPr>
                <w:rFonts w:asciiTheme="minorBidi" w:eastAsiaTheme="minorHAnsi" w:hAnsiTheme="minorBidi" w:cstheme="minorBidi"/>
                <w:b/>
                <w:bCs/>
                <w:rtl/>
                <w:lang w:eastAsia="en-US" w:bidi="ar-DZ"/>
              </w:rPr>
            </w:pPr>
            <w:r w:rsidRPr="00F93132">
              <w:rPr>
                <w:b/>
                <w:bCs/>
                <w:lang w:eastAsia="en-US" w:bidi="ar-DZ"/>
              </w:rPr>
              <w:t>Chapitre</w:t>
            </w:r>
            <w:r w:rsidRPr="00F93132">
              <w:rPr>
                <w:rFonts w:asciiTheme="minorBidi" w:eastAsiaTheme="minorHAnsi" w:hAnsiTheme="minorBidi" w:cstheme="minorBidi"/>
                <w:b/>
                <w:bCs/>
                <w:lang w:eastAsia="en-US" w:bidi="ar-DZ"/>
              </w:rPr>
              <w:t xml:space="preserve"> 1: Introduction                                                        (01 semaine)</w:t>
            </w:r>
          </w:p>
          <w:p w:rsidR="00F93132" w:rsidRPr="00F93132" w:rsidRDefault="00F93132" w:rsidP="00F93132">
            <w:pPr>
              <w:rPr>
                <w:rFonts w:hint="cs"/>
                <w:webHidden/>
                <w:rtl/>
                <w:lang w:eastAsia="en-US" w:bidi="ar-DZ"/>
              </w:rPr>
            </w:pPr>
            <w:r w:rsidRPr="00F93132">
              <w:rPr>
                <w:lang w:eastAsia="en-US" w:bidi="ar-DZ"/>
              </w:rPr>
              <w:t>C'est quoi le DCS?</w:t>
            </w:r>
            <w:r w:rsidRPr="00F93132">
              <w:rPr>
                <w:webHidden/>
                <w:lang w:eastAsia="en-US" w:bidi="ar-DZ"/>
              </w:rPr>
              <w:t xml:space="preserve"> </w:t>
            </w:r>
            <w:r w:rsidRPr="00F93132">
              <w:rPr>
                <w:lang w:eastAsia="en-US" w:bidi="ar-DZ"/>
              </w:rPr>
              <w:t>Pour quoi le DCS? Historique: Contrôle manuel</w:t>
            </w:r>
            <w:r w:rsidRPr="00F93132">
              <w:rPr>
                <w:webHidden/>
                <w:lang w:eastAsia="en-US" w:bidi="ar-DZ"/>
              </w:rPr>
              <w:t xml:space="preserve">, </w:t>
            </w:r>
            <w:r w:rsidRPr="00F93132">
              <w:rPr>
                <w:lang w:eastAsia="en-US" w:bidi="ar-DZ"/>
              </w:rPr>
              <w:t>régulation pneumatique locale</w:t>
            </w:r>
            <w:r w:rsidRPr="00F93132">
              <w:rPr>
                <w:lang w:eastAsia="en-US"/>
              </w:rPr>
              <w:t xml:space="preserve">, </w:t>
            </w:r>
            <w:r w:rsidRPr="00F93132">
              <w:rPr>
                <w:lang w:eastAsia="en-US" w:bidi="ar-DZ"/>
              </w:rPr>
              <w:t>Régulation pneumatique centralisée, Régulateurs électroniques analogiques et numériques, Système de contrôle distribué DCS</w:t>
            </w:r>
          </w:p>
          <w:p w:rsidR="00F93132" w:rsidRPr="00F93132" w:rsidRDefault="00F93132" w:rsidP="00F93132">
            <w:pPr>
              <w:rPr>
                <w:rFonts w:asciiTheme="minorHAnsi" w:eastAsiaTheme="minorHAnsi" w:hAnsiTheme="minorHAnsi" w:cstheme="minorBidi"/>
                <w:sz w:val="22"/>
                <w:szCs w:val="22"/>
                <w:rtl/>
                <w:lang w:eastAsia="en-US"/>
              </w:rPr>
            </w:pPr>
            <w:r w:rsidRPr="00F93132">
              <w:rPr>
                <w:rFonts w:asciiTheme="minorBidi" w:eastAsiaTheme="minorHAnsi" w:hAnsiTheme="minorBidi" w:cstheme="minorBidi"/>
                <w:b/>
                <w:bCs/>
                <w:lang w:eastAsia="en-US" w:bidi="ar-DZ"/>
              </w:rPr>
              <w:t xml:space="preserve">Chapitre 2: </w:t>
            </w:r>
            <w:r w:rsidRPr="00F93132">
              <w:rPr>
                <w:b/>
                <w:bCs/>
                <w:lang w:eastAsia="en-US" w:bidi="ar-DZ"/>
              </w:rPr>
              <w:t>Architecture</w:t>
            </w:r>
            <w:r w:rsidRPr="00F93132">
              <w:rPr>
                <w:rFonts w:asciiTheme="minorBidi" w:eastAsiaTheme="minorHAnsi" w:hAnsiTheme="minorBidi" w:cstheme="minorBidi"/>
                <w:b/>
                <w:bCs/>
                <w:lang w:eastAsia="en-US" w:bidi="ar-DZ"/>
              </w:rPr>
              <w:t xml:space="preserve"> d'un DCS                                      (02 semaines)</w:t>
            </w:r>
          </w:p>
          <w:p w:rsidR="00F93132" w:rsidRPr="00F93132" w:rsidRDefault="00F93132" w:rsidP="00F93132">
            <w:pPr>
              <w:rPr>
                <w:rtl/>
                <w:lang w:eastAsia="en-US"/>
              </w:rPr>
            </w:pPr>
            <w:r w:rsidRPr="00F93132">
              <w:rPr>
                <w:lang w:eastAsia="en-US" w:bidi="ar-DZ"/>
              </w:rPr>
              <w:t xml:space="preserve">Schéma de base du DCS: Cartes E/S, Réseau d'E/S, contrôleur, réseau de contrôle, et station opérateur. Architecture de base du DCS: ESD, redondance, salle d'ingénieur, station historien. Architecture étendue: </w:t>
            </w:r>
            <w:r w:rsidRPr="00F93132">
              <w:rPr>
                <w:webHidden/>
                <w:lang w:eastAsia="en-US" w:bidi="ar-DZ"/>
              </w:rPr>
              <w:t>ouverture avec d'autres systèmes, réseau de terrain, réseau de communication, PC directeur, liaison HMI, liaison LAN, liaison web</w:t>
            </w:r>
          </w:p>
          <w:p w:rsidR="00F93132" w:rsidRPr="00F93132" w:rsidRDefault="00F93132" w:rsidP="00F93132">
            <w:pPr>
              <w:rPr>
                <w:rFonts w:asciiTheme="minorBidi" w:eastAsiaTheme="minorHAnsi" w:hAnsiTheme="minorBidi" w:cstheme="minorBidi"/>
                <w:b/>
                <w:bCs/>
                <w:lang w:eastAsia="en-US" w:bidi="ar-DZ"/>
              </w:rPr>
            </w:pPr>
            <w:r w:rsidRPr="00F93132">
              <w:rPr>
                <w:rFonts w:asciiTheme="minorBidi" w:eastAsiaTheme="minorHAnsi" w:hAnsiTheme="minorBidi" w:cstheme="minorBidi"/>
                <w:b/>
                <w:bCs/>
                <w:lang w:eastAsia="en-US" w:bidi="ar-DZ"/>
              </w:rPr>
              <w:t xml:space="preserve">Chapitre 3: </w:t>
            </w:r>
            <w:r w:rsidRPr="00F93132">
              <w:rPr>
                <w:b/>
                <w:bCs/>
                <w:lang w:eastAsia="en-US" w:bidi="ar-DZ"/>
              </w:rPr>
              <w:t>Aspect</w:t>
            </w:r>
            <w:r w:rsidRPr="00F93132">
              <w:rPr>
                <w:rFonts w:asciiTheme="minorBidi" w:eastAsiaTheme="minorHAnsi" w:hAnsiTheme="minorBidi" w:cstheme="minorBidi"/>
                <w:b/>
                <w:bCs/>
                <w:lang w:eastAsia="en-US" w:bidi="ar-DZ"/>
              </w:rPr>
              <w:t xml:space="preserve"> matériel                                                    (04 semaines)</w:t>
            </w:r>
          </w:p>
          <w:p w:rsidR="00F93132" w:rsidRPr="00F93132" w:rsidRDefault="00F93132" w:rsidP="00F93132">
            <w:pPr>
              <w:rPr>
                <w:rtl/>
                <w:lang w:eastAsia="en-US"/>
              </w:rPr>
            </w:pPr>
            <w:r w:rsidRPr="00F93132">
              <w:rPr>
                <w:lang w:eastAsia="en-US" w:bidi="ar-DZ"/>
              </w:rPr>
              <w:t>Interface d’entrée/sortie, processeur de contrôle (ou unité centrale), simple redondance, redondance a tolérance de panne (</w:t>
            </w:r>
            <w:proofErr w:type="spellStart"/>
            <w:r w:rsidRPr="00F93132">
              <w:rPr>
                <w:lang w:eastAsia="en-US" w:bidi="ar-DZ"/>
              </w:rPr>
              <w:t>Fault</w:t>
            </w:r>
            <w:proofErr w:type="spellEnd"/>
            <w:r w:rsidRPr="00F93132">
              <w:rPr>
                <w:lang w:eastAsia="en-US" w:bidi="ar-DZ"/>
              </w:rPr>
              <w:t xml:space="preserve"> </w:t>
            </w:r>
            <w:proofErr w:type="spellStart"/>
            <w:r w:rsidRPr="00F93132">
              <w:rPr>
                <w:lang w:eastAsia="en-US" w:bidi="ar-DZ"/>
              </w:rPr>
              <w:t>Tolerance</w:t>
            </w:r>
            <w:proofErr w:type="spellEnd"/>
            <w:r w:rsidRPr="00F93132">
              <w:rPr>
                <w:lang w:eastAsia="en-US" w:bidi="ar-DZ"/>
              </w:rPr>
              <w:t xml:space="preserve">), Intégration de deux modes de redondance, réseau système (réseau de contrôle), interface de communication Homme/Machine, </w:t>
            </w:r>
          </w:p>
          <w:p w:rsidR="00F93132" w:rsidRPr="00F93132" w:rsidRDefault="00F93132" w:rsidP="00F93132">
            <w:pPr>
              <w:rPr>
                <w:rFonts w:asciiTheme="minorBidi" w:eastAsiaTheme="minorHAnsi" w:hAnsiTheme="minorBidi" w:cstheme="minorBidi"/>
                <w:b/>
                <w:bCs/>
                <w:lang w:eastAsia="en-US" w:bidi="ar-DZ"/>
              </w:rPr>
            </w:pPr>
            <w:r w:rsidRPr="00F93132">
              <w:rPr>
                <w:rFonts w:asciiTheme="minorBidi" w:eastAsiaTheme="minorHAnsi" w:hAnsiTheme="minorBidi" w:cstheme="minorBidi"/>
                <w:b/>
                <w:bCs/>
                <w:lang w:eastAsia="en-US" w:bidi="ar-DZ"/>
              </w:rPr>
              <w:lastRenderedPageBreak/>
              <w:t xml:space="preserve">Chapitre 4: </w:t>
            </w:r>
            <w:r w:rsidRPr="00F93132">
              <w:rPr>
                <w:b/>
                <w:bCs/>
                <w:lang w:eastAsia="en-US" w:bidi="ar-DZ"/>
              </w:rPr>
              <w:t>Aspect</w:t>
            </w:r>
            <w:r w:rsidRPr="00F93132">
              <w:rPr>
                <w:rFonts w:asciiTheme="minorBidi" w:eastAsiaTheme="minorHAnsi" w:hAnsiTheme="minorBidi" w:cstheme="minorBidi"/>
                <w:b/>
                <w:bCs/>
                <w:lang w:eastAsia="en-US" w:bidi="ar-DZ"/>
              </w:rPr>
              <w:t xml:space="preserve"> logiciel                                                     (03 semaines)</w:t>
            </w:r>
          </w:p>
          <w:p w:rsidR="00F93132" w:rsidRPr="00F93132" w:rsidRDefault="00F93132" w:rsidP="00F93132">
            <w:pPr>
              <w:rPr>
                <w:lang w:eastAsia="en-US" w:bidi="ar-DZ"/>
              </w:rPr>
            </w:pPr>
            <w:r w:rsidRPr="00F93132">
              <w:rPr>
                <w:lang w:eastAsia="en-US" w:bidi="ar-DZ"/>
              </w:rPr>
              <w:t xml:space="preserve">Systèmes d’exploitation, Système d’exploitation des processeurs de contrôle, Système d’exploitation des stations de H/M, </w:t>
            </w:r>
            <w:r w:rsidRPr="00F93132">
              <w:rPr>
                <w:webHidden/>
                <w:lang w:eastAsia="en-US"/>
              </w:rPr>
              <w:t>l</w:t>
            </w:r>
            <w:r w:rsidRPr="00F93132">
              <w:rPr>
                <w:lang w:eastAsia="en-US" w:bidi="ar-DZ"/>
              </w:rPr>
              <w:t xml:space="preserve">ogiciels de base, Gestionnaires de visualisation, Gestionnaire d’alarmes du procédé, logiciels utilitaires, </w:t>
            </w:r>
            <w:r w:rsidRPr="00F93132">
              <w:rPr>
                <w:webHidden/>
                <w:lang w:eastAsia="en-US" w:bidi="ar-DZ"/>
              </w:rPr>
              <w:t>l</w:t>
            </w:r>
            <w:r w:rsidRPr="00F93132">
              <w:rPr>
                <w:lang w:eastAsia="en-US" w:bidi="ar-DZ"/>
              </w:rPr>
              <w:t>ogiciels applicatifs</w:t>
            </w:r>
          </w:p>
          <w:p w:rsidR="00F93132" w:rsidRPr="00F93132" w:rsidRDefault="00F93132" w:rsidP="00F93132">
            <w:pPr>
              <w:rPr>
                <w:rFonts w:asciiTheme="minorBidi" w:eastAsiaTheme="minorHAnsi" w:hAnsiTheme="minorBidi" w:cstheme="minorBidi"/>
                <w:b/>
                <w:bCs/>
                <w:lang w:eastAsia="en-US" w:bidi="ar-DZ"/>
              </w:rPr>
            </w:pPr>
            <w:r w:rsidRPr="00F93132">
              <w:rPr>
                <w:rFonts w:asciiTheme="minorBidi" w:eastAsiaTheme="minorHAnsi" w:hAnsiTheme="minorBidi" w:cstheme="minorBidi"/>
                <w:b/>
                <w:bCs/>
                <w:lang w:eastAsia="en-US" w:bidi="ar-DZ"/>
              </w:rPr>
              <w:t xml:space="preserve">Chapitre 5: </w:t>
            </w:r>
            <w:r w:rsidRPr="00F93132">
              <w:rPr>
                <w:b/>
                <w:bCs/>
                <w:lang w:eastAsia="en-US" w:bidi="ar-DZ"/>
              </w:rPr>
              <w:t>Différents</w:t>
            </w:r>
            <w:r w:rsidRPr="00F93132">
              <w:rPr>
                <w:rFonts w:asciiTheme="minorBidi" w:eastAsiaTheme="minorHAnsi" w:hAnsiTheme="minorBidi" w:cstheme="minorBidi"/>
                <w:b/>
                <w:bCs/>
                <w:lang w:eastAsia="en-US" w:bidi="ar-DZ"/>
              </w:rPr>
              <w:t xml:space="preserve"> systèmes DCS                                     (03 semaines)</w:t>
            </w:r>
          </w:p>
          <w:p w:rsidR="00F93132" w:rsidRPr="00F93132" w:rsidRDefault="00F93132" w:rsidP="00F93132">
            <w:pPr>
              <w:rPr>
                <w:rtl/>
                <w:lang w:eastAsia="en-US"/>
              </w:rPr>
            </w:pPr>
            <w:r w:rsidRPr="00F93132">
              <w:rPr>
                <w:lang w:eastAsia="en-US" w:bidi="ar-DZ"/>
              </w:rPr>
              <w:t xml:space="preserve">Exemples des systèmes DCS en Algérie, </w:t>
            </w:r>
            <w:r w:rsidRPr="00F93132">
              <w:rPr>
                <w:webHidden/>
                <w:lang w:eastAsia="en-US"/>
              </w:rPr>
              <w:t>t</w:t>
            </w:r>
            <w:r w:rsidRPr="00F93132">
              <w:rPr>
                <w:lang w:eastAsia="en-US" w:bidi="ar-DZ"/>
              </w:rPr>
              <w:t xml:space="preserve">ableau des équipements DCS, </w:t>
            </w:r>
            <w:r w:rsidRPr="00F93132">
              <w:rPr>
                <w:webHidden/>
                <w:lang w:eastAsia="en-US"/>
              </w:rPr>
              <w:t>c</w:t>
            </w:r>
            <w:r w:rsidRPr="00F93132">
              <w:rPr>
                <w:lang w:eastAsia="en-US" w:bidi="ar-DZ"/>
              </w:rPr>
              <w:t>ertaines architectures DCS,</w:t>
            </w:r>
            <w:r w:rsidRPr="00F93132">
              <w:rPr>
                <w:rtl/>
                <w:lang w:eastAsia="en-US"/>
              </w:rPr>
              <w:t xml:space="preserve"> </w:t>
            </w:r>
          </w:p>
          <w:p w:rsidR="00F93132" w:rsidRPr="00F93132" w:rsidRDefault="00F93132" w:rsidP="00F93132">
            <w:pPr>
              <w:rPr>
                <w:rFonts w:asciiTheme="minorBidi" w:eastAsiaTheme="minorHAnsi" w:hAnsiTheme="minorBidi" w:cstheme="minorBidi"/>
                <w:b/>
                <w:bCs/>
                <w:lang w:eastAsia="en-US" w:bidi="ar-DZ"/>
              </w:rPr>
            </w:pPr>
            <w:r w:rsidRPr="00F93132">
              <w:rPr>
                <w:rFonts w:asciiTheme="minorBidi" w:eastAsiaTheme="minorHAnsi" w:hAnsiTheme="minorBidi" w:cstheme="minorBidi"/>
                <w:b/>
                <w:bCs/>
                <w:lang w:eastAsia="en-US" w:bidi="ar-DZ"/>
              </w:rPr>
              <w:t xml:space="preserve">Chapitre 6: Choix </w:t>
            </w:r>
            <w:r w:rsidRPr="00F93132">
              <w:rPr>
                <w:b/>
                <w:bCs/>
                <w:lang w:eastAsia="en-US" w:bidi="ar-DZ"/>
              </w:rPr>
              <w:t>d'un</w:t>
            </w:r>
            <w:r w:rsidRPr="00F93132">
              <w:rPr>
                <w:rFonts w:asciiTheme="minorBidi" w:eastAsiaTheme="minorHAnsi" w:hAnsiTheme="minorBidi" w:cstheme="minorBidi"/>
                <w:b/>
                <w:bCs/>
                <w:lang w:eastAsia="en-US" w:bidi="ar-DZ"/>
              </w:rPr>
              <w:t xml:space="preserve"> système DCS                                     (02 semaines)</w:t>
            </w:r>
          </w:p>
          <w:p w:rsidR="0004058D" w:rsidRPr="00F93132" w:rsidRDefault="00F93132" w:rsidP="00F93132">
            <w:pPr>
              <w:rPr>
                <w:lang w:eastAsia="en-US"/>
              </w:rPr>
            </w:pPr>
            <w:r w:rsidRPr="00F93132">
              <w:rPr>
                <w:lang w:eastAsia="en-US" w:bidi="ar-DZ"/>
              </w:rPr>
              <w:t xml:space="preserve">Recensement des signaux, </w:t>
            </w:r>
            <w:r w:rsidRPr="00F93132">
              <w:rPr>
                <w:webHidden/>
                <w:lang w:eastAsia="en-US" w:bidi="ar-DZ"/>
              </w:rPr>
              <w:t>g</w:t>
            </w:r>
            <w:r w:rsidRPr="00F93132">
              <w:rPr>
                <w:lang w:eastAsia="en-US" w:bidi="ar-DZ"/>
              </w:rPr>
              <w:t>roupe de travail, cahier des charges, …</w:t>
            </w:r>
          </w:p>
        </w:tc>
      </w:tr>
      <w:tr w:rsidR="0004058D" w:rsidTr="0081266C">
        <w:tc>
          <w:tcPr>
            <w:tcW w:w="9854" w:type="dxa"/>
            <w:tcBorders>
              <w:top w:val="nil"/>
              <w:bottom w:val="nil"/>
            </w:tcBorders>
          </w:tcPr>
          <w:p w:rsidR="0004058D" w:rsidRDefault="0004058D" w:rsidP="0081266C">
            <w:pPr>
              <w:ind w:firstLine="0"/>
            </w:pPr>
            <w:r w:rsidRPr="00337F7A">
              <w:rPr>
                <w:b/>
                <w:bCs/>
                <w:u w:val="single"/>
              </w:rPr>
              <w:lastRenderedPageBreak/>
              <w:t>Mode d’évaluation</w:t>
            </w:r>
            <w:r>
              <w:t> :</w:t>
            </w:r>
          </w:p>
          <w:p w:rsidR="0004058D" w:rsidRDefault="0004058D" w:rsidP="0081266C">
            <w:r w:rsidRPr="00E170F3">
              <w:t>Contrôle continu : 40% ; Examen : 60%.</w:t>
            </w:r>
          </w:p>
        </w:tc>
      </w:tr>
      <w:tr w:rsidR="0004058D" w:rsidRPr="0081050A" w:rsidTr="0081266C">
        <w:tc>
          <w:tcPr>
            <w:tcW w:w="9854" w:type="dxa"/>
            <w:tcBorders>
              <w:top w:val="nil"/>
            </w:tcBorders>
          </w:tcPr>
          <w:p w:rsidR="0004058D" w:rsidRDefault="0004058D" w:rsidP="0081266C">
            <w:pPr>
              <w:ind w:firstLine="0"/>
            </w:pPr>
            <w:r w:rsidRPr="00337F7A">
              <w:rPr>
                <w:b/>
                <w:u w:val="single"/>
              </w:rPr>
              <w:t>Références</w:t>
            </w:r>
            <w:r w:rsidRPr="009A73D9">
              <w:rPr>
                <w:b/>
              </w:rPr>
              <w:t xml:space="preserve">  </w:t>
            </w:r>
          </w:p>
          <w:p w:rsidR="004919DA" w:rsidRPr="0081050A" w:rsidRDefault="004919DA" w:rsidP="00635CA7">
            <w:pPr>
              <w:pStyle w:val="Paragraphedeliste"/>
              <w:numPr>
                <w:ilvl w:val="0"/>
                <w:numId w:val="54"/>
              </w:numPr>
              <w:ind w:left="284" w:right="-1" w:hanging="284"/>
              <w:rPr>
                <w:lang w:val="en-US"/>
              </w:rPr>
            </w:pPr>
            <w:bookmarkStart w:id="168" w:name="_ce35j876t50f" w:colFirst="0" w:colLast="0"/>
            <w:bookmarkEnd w:id="168"/>
            <w:proofErr w:type="spellStart"/>
            <w:r w:rsidRPr="0081050A">
              <w:rPr>
                <w:lang w:val="en-US"/>
              </w:rPr>
              <w:t>Alois</w:t>
            </w:r>
            <w:proofErr w:type="spellEnd"/>
            <w:r w:rsidRPr="0081050A">
              <w:rPr>
                <w:lang w:val="en-US"/>
              </w:rPr>
              <w:t xml:space="preserve"> </w:t>
            </w:r>
            <w:proofErr w:type="spellStart"/>
            <w:r w:rsidRPr="0081050A">
              <w:rPr>
                <w:lang w:val="en-US"/>
              </w:rPr>
              <w:t>Zoitl</w:t>
            </w:r>
            <w:proofErr w:type="spellEnd"/>
            <w:r w:rsidRPr="0081050A">
              <w:rPr>
                <w:lang w:val="en-US"/>
              </w:rPr>
              <w:t xml:space="preserve"> and 1 more</w:t>
            </w:r>
            <w:r w:rsidR="0081050A" w:rsidRPr="0081050A">
              <w:rPr>
                <w:lang w:val="en-US"/>
              </w:rPr>
              <w:t>, "</w:t>
            </w:r>
            <w:r w:rsidRPr="0081050A">
              <w:rPr>
                <w:lang w:val="en-US"/>
              </w:rPr>
              <w:t>Distributed Control Applications: Guidelines, Design Patterns, and Application Examples with the IEC 61499 (Industrial Information Technology)</w:t>
            </w:r>
            <w:r w:rsidR="0081050A" w:rsidRPr="0081050A">
              <w:rPr>
                <w:lang w:val="en-US"/>
              </w:rPr>
              <w:t xml:space="preserve">", </w:t>
            </w:r>
            <w:r w:rsidRPr="0081050A">
              <w:rPr>
                <w:lang w:val="en-US"/>
              </w:rPr>
              <w:t>1st Edition</w:t>
            </w:r>
            <w:r w:rsidR="0081050A" w:rsidRPr="0081050A">
              <w:rPr>
                <w:lang w:val="en-US"/>
              </w:rPr>
              <w:t xml:space="preserve">, </w:t>
            </w:r>
            <w:r w:rsidRPr="0081050A">
              <w:rPr>
                <w:lang w:val="en-US"/>
              </w:rPr>
              <w:tab/>
              <w:t>CRC Press</w:t>
            </w:r>
            <w:r w:rsidR="0081050A" w:rsidRPr="0081050A">
              <w:rPr>
                <w:lang w:val="en-US"/>
              </w:rPr>
              <w:t>, December</w:t>
            </w:r>
            <w:r w:rsidRPr="0081050A">
              <w:rPr>
                <w:lang w:val="en-US"/>
              </w:rPr>
              <w:t>, 2015</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r w:rsidRPr="0081050A">
              <w:rPr>
                <w:lang w:val="en-US"/>
              </w:rPr>
              <w:t xml:space="preserve">Dr. </w:t>
            </w:r>
            <w:proofErr w:type="spellStart"/>
            <w:r w:rsidRPr="0081050A">
              <w:rPr>
                <w:lang w:val="en-US"/>
              </w:rPr>
              <w:t>Moustafa</w:t>
            </w:r>
            <w:proofErr w:type="spellEnd"/>
            <w:r w:rsidRPr="0081050A">
              <w:rPr>
                <w:lang w:val="en-US"/>
              </w:rPr>
              <w:t xml:space="preserve"> </w:t>
            </w:r>
            <w:proofErr w:type="spellStart"/>
            <w:r w:rsidRPr="0081050A">
              <w:rPr>
                <w:lang w:val="en-US"/>
              </w:rPr>
              <w:t>Elshafei</w:t>
            </w:r>
            <w:proofErr w:type="spellEnd"/>
            <w:r w:rsidR="0081050A" w:rsidRPr="0081050A">
              <w:rPr>
                <w:lang w:val="en-US"/>
              </w:rPr>
              <w:t>, "</w:t>
            </w:r>
            <w:r w:rsidRPr="0081050A">
              <w:rPr>
                <w:lang w:val="en-US"/>
              </w:rPr>
              <w:t xml:space="preserve">Modern Distributed </w:t>
            </w:r>
            <w:bookmarkStart w:id="169" w:name="_9qfjomhckjkh" w:colFirst="0" w:colLast="0"/>
            <w:bookmarkEnd w:id="169"/>
            <w:r w:rsidRPr="0081050A">
              <w:rPr>
                <w:lang w:val="en-US"/>
              </w:rPr>
              <w:t>Control Systems: A comprehensive coverage of DCS technologies and standards</w:t>
            </w:r>
            <w:r w:rsidR="0081050A" w:rsidRPr="0081050A">
              <w:rPr>
                <w:lang w:val="en-US"/>
              </w:rPr>
              <w:t xml:space="preserve">", </w:t>
            </w:r>
            <w:r w:rsidRPr="0081050A">
              <w:rPr>
                <w:lang w:val="en-US"/>
              </w:rPr>
              <w:t>1st Edition</w:t>
            </w:r>
            <w:r w:rsidR="0081050A" w:rsidRPr="0081050A">
              <w:rPr>
                <w:lang w:val="en-US"/>
              </w:rPr>
              <w:t>,</w:t>
            </w:r>
            <w:r w:rsidRPr="0081050A">
              <w:rPr>
                <w:lang w:val="en-US"/>
              </w:rPr>
              <w:t xml:space="preserve"> </w:t>
            </w:r>
            <w:bookmarkStart w:id="170" w:name="_xob16g6l0ne7" w:colFirst="0" w:colLast="0"/>
            <w:bookmarkEnd w:id="170"/>
            <w:proofErr w:type="spellStart"/>
            <w:r w:rsidRPr="0081050A">
              <w:rPr>
                <w:lang w:val="en-US"/>
              </w:rPr>
              <w:t>CreateSpace</w:t>
            </w:r>
            <w:proofErr w:type="spellEnd"/>
            <w:r w:rsidR="0081050A" w:rsidRPr="0081050A">
              <w:rPr>
                <w:lang w:val="en-US"/>
              </w:rPr>
              <w:t>,</w:t>
            </w:r>
            <w:bookmarkStart w:id="171" w:name="_inmvtbsvnhpp" w:colFirst="0" w:colLast="0"/>
            <w:bookmarkEnd w:id="171"/>
            <w:r w:rsidRPr="0081050A">
              <w:rPr>
                <w:lang w:val="en-US"/>
              </w:rPr>
              <w:t xml:space="preserve"> </w:t>
            </w:r>
            <w:proofErr w:type="spellStart"/>
            <w:r w:rsidRPr="0081050A">
              <w:rPr>
                <w:lang w:val="en-US"/>
              </w:rPr>
              <w:t>avril</w:t>
            </w:r>
            <w:proofErr w:type="spellEnd"/>
            <w:r w:rsidRPr="0081050A">
              <w:rPr>
                <w:lang w:val="en-US"/>
              </w:rPr>
              <w:t xml:space="preserve"> 2016</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proofErr w:type="spellStart"/>
            <w:r w:rsidRPr="0081050A">
              <w:rPr>
                <w:lang w:val="en-US"/>
              </w:rPr>
              <w:t>Janardan</w:t>
            </w:r>
            <w:proofErr w:type="spellEnd"/>
            <w:r w:rsidRPr="0081050A">
              <w:rPr>
                <w:lang w:val="en-US"/>
              </w:rPr>
              <w:t xml:space="preserve"> Prasad, M. N. </w:t>
            </w:r>
            <w:proofErr w:type="spellStart"/>
            <w:r w:rsidRPr="0081050A">
              <w:rPr>
                <w:lang w:val="en-US"/>
              </w:rPr>
              <w:t>Jayaswal</w:t>
            </w:r>
            <w:proofErr w:type="spellEnd"/>
            <w:r w:rsidRPr="0081050A">
              <w:rPr>
                <w:lang w:val="en-US"/>
              </w:rPr>
              <w:t xml:space="preserve">, Vishnu </w:t>
            </w:r>
            <w:proofErr w:type="spellStart"/>
            <w:r w:rsidRPr="0081050A">
              <w:rPr>
                <w:lang w:val="en-US"/>
              </w:rPr>
              <w:t>Priye</w:t>
            </w:r>
            <w:proofErr w:type="spellEnd"/>
            <w:r w:rsidR="0081050A" w:rsidRPr="0081050A">
              <w:rPr>
                <w:lang w:val="en-US"/>
              </w:rPr>
              <w:t>, "</w:t>
            </w:r>
            <w:r w:rsidRPr="0081050A">
              <w:rPr>
                <w:lang w:val="en-US"/>
              </w:rPr>
              <w:t>Instrumentation and Process Control</w:t>
            </w:r>
            <w:r w:rsidR="0081050A" w:rsidRPr="0081050A">
              <w:rPr>
                <w:lang w:val="en-US"/>
              </w:rPr>
              <w:t xml:space="preserve">", </w:t>
            </w:r>
            <w:proofErr w:type="spellStart"/>
            <w:r w:rsidRPr="0081050A">
              <w:rPr>
                <w:lang w:val="en-US"/>
              </w:rPr>
              <w:t>Internationnal</w:t>
            </w:r>
            <w:proofErr w:type="spellEnd"/>
            <w:r w:rsidRPr="0081050A">
              <w:rPr>
                <w:lang w:val="en-US"/>
              </w:rPr>
              <w:t xml:space="preserve"> publishing house</w:t>
            </w:r>
            <w:r w:rsidR="0081050A" w:rsidRPr="0081050A">
              <w:rPr>
                <w:lang w:val="en-US"/>
              </w:rPr>
              <w:t>,</w:t>
            </w:r>
            <w:r w:rsidRPr="0081050A">
              <w:rPr>
                <w:lang w:val="en-US"/>
              </w:rPr>
              <w:t xml:space="preserve"> 2010</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proofErr w:type="spellStart"/>
            <w:r w:rsidRPr="0081050A">
              <w:rPr>
                <w:lang w:val="en-US"/>
              </w:rPr>
              <w:t>Magdi</w:t>
            </w:r>
            <w:proofErr w:type="spellEnd"/>
            <w:r w:rsidRPr="0081050A">
              <w:rPr>
                <w:lang w:val="en-US"/>
              </w:rPr>
              <w:t xml:space="preserve"> S. </w:t>
            </w:r>
            <w:proofErr w:type="spellStart"/>
            <w:r w:rsidRPr="0081050A">
              <w:rPr>
                <w:lang w:val="en-US"/>
              </w:rPr>
              <w:t>Mahmoud</w:t>
            </w:r>
            <w:proofErr w:type="spellEnd"/>
            <w:r w:rsidRPr="0081050A">
              <w:rPr>
                <w:lang w:val="en-US"/>
              </w:rPr>
              <w:t xml:space="preserve"> and 1 more</w:t>
            </w:r>
            <w:r w:rsidR="0081050A" w:rsidRPr="0081050A">
              <w:rPr>
                <w:lang w:val="en-US"/>
              </w:rPr>
              <w:t>, "</w:t>
            </w:r>
            <w:r w:rsidRPr="0081050A">
              <w:rPr>
                <w:lang w:val="en-US"/>
              </w:rPr>
              <w:t>Control and Optimization of Distributed Generation Systems</w:t>
            </w:r>
            <w:r w:rsidR="0081050A" w:rsidRPr="0081050A">
              <w:rPr>
                <w:lang w:val="en-US"/>
              </w:rPr>
              <w:t>",</w:t>
            </w:r>
            <w:r w:rsidRPr="0081050A">
              <w:rPr>
                <w:lang w:val="en-US"/>
              </w:rPr>
              <w:t xml:space="preserve"> </w:t>
            </w:r>
            <w:r w:rsidR="0081050A" w:rsidRPr="0081050A">
              <w:rPr>
                <w:lang w:val="en-US"/>
              </w:rPr>
              <w:t xml:space="preserve">Power Systems, </w:t>
            </w:r>
            <w:r w:rsidRPr="0081050A">
              <w:rPr>
                <w:lang w:val="en-US"/>
              </w:rPr>
              <w:t>2015th Edition</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r w:rsidRPr="0081050A">
              <w:rPr>
                <w:lang w:val="en-US"/>
              </w:rPr>
              <w:t>Michael P Lukas</w:t>
            </w:r>
            <w:r w:rsidR="0081050A" w:rsidRPr="0081050A">
              <w:rPr>
                <w:lang w:val="en-US"/>
              </w:rPr>
              <w:t>, "</w:t>
            </w:r>
            <w:r w:rsidRPr="0081050A">
              <w:rPr>
                <w:lang w:val="en-US"/>
              </w:rPr>
              <w:t>Distributed control systems: Their evaluation and design (Mechanical Engineering (Marcel Dekker Hardcover))</w:t>
            </w:r>
            <w:r w:rsidR="0081050A" w:rsidRPr="0081050A">
              <w:rPr>
                <w:lang w:val="en-US"/>
              </w:rPr>
              <w:t xml:space="preserve">", </w:t>
            </w:r>
            <w:r w:rsidRPr="0081050A">
              <w:rPr>
                <w:lang w:val="en-US"/>
              </w:rPr>
              <w:t xml:space="preserve">Van </w:t>
            </w:r>
            <w:proofErr w:type="spellStart"/>
            <w:r w:rsidRPr="0081050A">
              <w:rPr>
                <w:lang w:val="en-US"/>
              </w:rPr>
              <w:t>Nostrand</w:t>
            </w:r>
            <w:proofErr w:type="spellEnd"/>
            <w:r w:rsidRPr="0081050A">
              <w:rPr>
                <w:lang w:val="en-US"/>
              </w:rPr>
              <w:t xml:space="preserve"> Reinhold Co</w:t>
            </w:r>
            <w:r w:rsidR="0081050A" w:rsidRPr="0081050A">
              <w:rPr>
                <w:lang w:val="en-US"/>
              </w:rPr>
              <w:t xml:space="preserve">, </w:t>
            </w:r>
            <w:r w:rsidRPr="0081050A">
              <w:rPr>
                <w:lang w:val="en-US"/>
              </w:rPr>
              <w:t>January 1986</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r w:rsidRPr="0081050A">
              <w:rPr>
                <w:lang w:val="en-US"/>
              </w:rPr>
              <w:t xml:space="preserve">Mohammad </w:t>
            </w:r>
            <w:proofErr w:type="spellStart"/>
            <w:r w:rsidRPr="0081050A">
              <w:rPr>
                <w:lang w:val="en-US"/>
              </w:rPr>
              <w:t>Hossein</w:t>
            </w:r>
            <w:proofErr w:type="spellEnd"/>
            <w:r w:rsidRPr="0081050A">
              <w:rPr>
                <w:lang w:val="en-US"/>
              </w:rPr>
              <w:t xml:space="preserve"> </w:t>
            </w:r>
            <w:proofErr w:type="spellStart"/>
            <w:r w:rsidRPr="0081050A">
              <w:rPr>
                <w:lang w:val="en-US"/>
              </w:rPr>
              <w:t>Barati</w:t>
            </w:r>
            <w:proofErr w:type="spellEnd"/>
            <w:r w:rsidRPr="0081050A">
              <w:rPr>
                <w:lang w:val="en-US"/>
              </w:rPr>
              <w:t xml:space="preserve"> </w:t>
            </w:r>
            <w:proofErr w:type="spellStart"/>
            <w:r w:rsidRPr="0081050A">
              <w:rPr>
                <w:lang w:val="en-US"/>
              </w:rPr>
              <w:t>Mobarakeh</w:t>
            </w:r>
            <w:proofErr w:type="spellEnd"/>
            <w:r w:rsidR="0081050A" w:rsidRPr="0081050A">
              <w:rPr>
                <w:lang w:val="en-US"/>
              </w:rPr>
              <w:t>, "</w:t>
            </w:r>
            <w:r w:rsidRPr="0081050A">
              <w:rPr>
                <w:lang w:val="en-US"/>
              </w:rPr>
              <w:t>DCS Distributed Control System (Persian Edition</w:t>
            </w:r>
            <w:r w:rsidR="0081050A" w:rsidRPr="0081050A">
              <w:rPr>
                <w:lang w:val="en-US"/>
              </w:rPr>
              <w:t xml:space="preserve">)", </w:t>
            </w:r>
            <w:proofErr w:type="spellStart"/>
            <w:r w:rsidRPr="0081050A">
              <w:rPr>
                <w:lang w:val="en-US"/>
              </w:rPr>
              <w:t>CreateSpace</w:t>
            </w:r>
            <w:proofErr w:type="spellEnd"/>
            <w:r w:rsidR="0081050A" w:rsidRPr="0081050A">
              <w:rPr>
                <w:lang w:val="en-US"/>
              </w:rPr>
              <w:t xml:space="preserve">, </w:t>
            </w:r>
            <w:proofErr w:type="spellStart"/>
            <w:r w:rsidRPr="0081050A">
              <w:rPr>
                <w:lang w:val="en-US"/>
              </w:rPr>
              <w:t>Septembre</w:t>
            </w:r>
            <w:proofErr w:type="spellEnd"/>
            <w:r w:rsidRPr="0081050A">
              <w:rPr>
                <w:lang w:val="en-US"/>
              </w:rPr>
              <w:t xml:space="preserve"> 2017</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r w:rsidRPr="0081050A">
              <w:rPr>
                <w:lang w:val="en-US"/>
              </w:rPr>
              <w:t>Samuel M. Herb</w:t>
            </w:r>
            <w:r w:rsidR="0081050A" w:rsidRPr="0081050A">
              <w:rPr>
                <w:lang w:val="en-US"/>
              </w:rPr>
              <w:t>, "</w:t>
            </w:r>
            <w:r w:rsidRPr="0081050A">
              <w:rPr>
                <w:lang w:val="en-US"/>
              </w:rPr>
              <w:t>Understanding Distributed Processor Systems for Controls</w:t>
            </w:r>
            <w:r w:rsidR="0081050A" w:rsidRPr="0081050A">
              <w:rPr>
                <w:lang w:val="en-US"/>
              </w:rPr>
              <w:t xml:space="preserve">", </w:t>
            </w:r>
            <w:r w:rsidRPr="0081050A">
              <w:rPr>
                <w:lang w:val="en-US"/>
              </w:rPr>
              <w:t>Instrument Society of America</w:t>
            </w:r>
            <w:r w:rsidR="0081050A" w:rsidRPr="0081050A">
              <w:rPr>
                <w:lang w:val="en-US"/>
              </w:rPr>
              <w:t>, J</w:t>
            </w:r>
            <w:r w:rsidRPr="0081050A">
              <w:rPr>
                <w:lang w:val="en-US"/>
              </w:rPr>
              <w:t>une</w:t>
            </w:r>
            <w:proofErr w:type="gramStart"/>
            <w:r w:rsidRPr="0081050A">
              <w:rPr>
                <w:lang w:val="en-US"/>
              </w:rPr>
              <w:t>,1999</w:t>
            </w:r>
            <w:proofErr w:type="gramEnd"/>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proofErr w:type="spellStart"/>
            <w:r w:rsidRPr="0081050A">
              <w:rPr>
                <w:lang w:val="en-US"/>
              </w:rPr>
              <w:t>Valeriy</w:t>
            </w:r>
            <w:proofErr w:type="spellEnd"/>
            <w:r w:rsidRPr="0081050A">
              <w:rPr>
                <w:lang w:val="en-US"/>
              </w:rPr>
              <w:t xml:space="preserve"> </w:t>
            </w:r>
            <w:proofErr w:type="spellStart"/>
            <w:r w:rsidRPr="0081050A">
              <w:rPr>
                <w:lang w:val="en-US"/>
              </w:rPr>
              <w:t>Vyatkin</w:t>
            </w:r>
            <w:proofErr w:type="spellEnd"/>
            <w:r w:rsidR="0081050A" w:rsidRPr="0081050A">
              <w:rPr>
                <w:lang w:val="en-US"/>
              </w:rPr>
              <w:t>, "</w:t>
            </w:r>
            <w:r w:rsidRPr="0081050A">
              <w:rPr>
                <w:lang w:val="en-US"/>
              </w:rPr>
              <w:t>Function Blocks for Embedded and Distributed Control Systems Design</w:t>
            </w:r>
            <w:r w:rsidR="0081050A" w:rsidRPr="0081050A">
              <w:rPr>
                <w:lang w:val="en-US"/>
              </w:rPr>
              <w:t xml:space="preserve">", </w:t>
            </w:r>
            <w:r w:rsidRPr="0081050A">
              <w:rPr>
                <w:lang w:val="en-US"/>
              </w:rPr>
              <w:t>2nd Edition</w:t>
            </w:r>
            <w:r w:rsidR="0081050A" w:rsidRPr="0081050A">
              <w:rPr>
                <w:lang w:val="en-US"/>
              </w:rPr>
              <w:t xml:space="preserve">, </w:t>
            </w:r>
            <w:r w:rsidRPr="0081050A">
              <w:rPr>
                <w:lang w:val="en-US"/>
              </w:rPr>
              <w:t>Instrumentation Systems &amp;</w:t>
            </w:r>
            <w:r w:rsidR="0081050A" w:rsidRPr="0081050A">
              <w:rPr>
                <w:lang w:val="en-US"/>
              </w:rPr>
              <w:t>, D</w:t>
            </w:r>
            <w:r w:rsidRPr="0081050A">
              <w:rPr>
                <w:lang w:val="en-US"/>
              </w:rPr>
              <w:t>ecember 2011</w:t>
            </w:r>
            <w:r w:rsidR="0081050A" w:rsidRPr="0081050A">
              <w:rPr>
                <w:lang w:val="en-US"/>
              </w:rPr>
              <w:t>.</w:t>
            </w:r>
          </w:p>
          <w:p w:rsidR="004919DA" w:rsidRPr="0081050A" w:rsidRDefault="004919DA" w:rsidP="00635CA7">
            <w:pPr>
              <w:pStyle w:val="Paragraphedeliste"/>
              <w:numPr>
                <w:ilvl w:val="0"/>
                <w:numId w:val="54"/>
              </w:numPr>
              <w:ind w:left="284" w:right="-1" w:hanging="284"/>
              <w:rPr>
                <w:lang w:val="en-US"/>
              </w:rPr>
            </w:pPr>
            <w:proofErr w:type="spellStart"/>
            <w:r w:rsidRPr="0081050A">
              <w:rPr>
                <w:lang w:val="en-US"/>
              </w:rPr>
              <w:t>Veli-Pekka</w:t>
            </w:r>
            <w:proofErr w:type="spellEnd"/>
            <w:r w:rsidRPr="0081050A">
              <w:rPr>
                <w:lang w:val="en-US"/>
              </w:rPr>
              <w:t xml:space="preserve"> </w:t>
            </w:r>
            <w:proofErr w:type="spellStart"/>
            <w:r w:rsidRPr="0081050A">
              <w:rPr>
                <w:lang w:val="en-US"/>
              </w:rPr>
              <w:t>Eloranta</w:t>
            </w:r>
            <w:proofErr w:type="spellEnd"/>
            <w:r w:rsidRPr="0081050A">
              <w:rPr>
                <w:lang w:val="en-US"/>
              </w:rPr>
              <w:t xml:space="preserve"> and 2 more</w:t>
            </w:r>
            <w:r w:rsidR="0081050A" w:rsidRPr="0081050A">
              <w:rPr>
                <w:lang w:val="en-US"/>
              </w:rPr>
              <w:t>, "</w:t>
            </w:r>
            <w:r w:rsidRPr="0081050A">
              <w:rPr>
                <w:lang w:val="en-US"/>
              </w:rPr>
              <w:t>Designing Distributed Control Systems: A Pattern Language Approach (Wiley Software Patterns Series)</w:t>
            </w:r>
            <w:r w:rsidR="0081050A" w:rsidRPr="0081050A">
              <w:rPr>
                <w:lang w:val="en-US"/>
              </w:rPr>
              <w:t xml:space="preserve">", </w:t>
            </w:r>
            <w:r w:rsidRPr="0081050A">
              <w:rPr>
                <w:lang w:val="en-US"/>
              </w:rPr>
              <w:t>1st Edition</w:t>
            </w:r>
            <w:r w:rsidR="0081050A" w:rsidRPr="0081050A">
              <w:rPr>
                <w:lang w:val="en-US"/>
              </w:rPr>
              <w:t xml:space="preserve">, </w:t>
            </w:r>
            <w:r w:rsidRPr="0081050A">
              <w:rPr>
                <w:lang w:val="en-US"/>
              </w:rPr>
              <w:t>Wily</w:t>
            </w:r>
            <w:r w:rsidR="0081050A" w:rsidRPr="0081050A">
              <w:rPr>
                <w:lang w:val="en-US"/>
              </w:rPr>
              <w:t>,</w:t>
            </w:r>
            <w:r w:rsidRPr="0081050A">
              <w:rPr>
                <w:lang w:val="en-US"/>
              </w:rPr>
              <w:t xml:space="preserve"> </w:t>
            </w:r>
            <w:r w:rsidR="0081050A" w:rsidRPr="0081050A">
              <w:rPr>
                <w:lang w:val="en-US"/>
              </w:rPr>
              <w:t>June</w:t>
            </w:r>
            <w:r w:rsidRPr="0081050A">
              <w:rPr>
                <w:lang w:val="en-US"/>
              </w:rPr>
              <w:t xml:space="preserve"> 2014</w:t>
            </w:r>
            <w:r w:rsidR="0081050A" w:rsidRPr="0081050A">
              <w:rPr>
                <w:lang w:val="en-US"/>
              </w:rPr>
              <w:t>.</w:t>
            </w:r>
          </w:p>
          <w:p w:rsidR="0004058D" w:rsidRPr="0081050A" w:rsidRDefault="004919DA" w:rsidP="00635CA7">
            <w:pPr>
              <w:pStyle w:val="Paragraphedeliste"/>
              <w:numPr>
                <w:ilvl w:val="0"/>
                <w:numId w:val="54"/>
              </w:numPr>
              <w:ind w:left="284" w:right="-1" w:hanging="284"/>
              <w:rPr>
                <w:lang w:val="en-US"/>
              </w:rPr>
            </w:pPr>
            <w:r w:rsidRPr="0081050A">
              <w:rPr>
                <w:lang w:val="en-US"/>
              </w:rPr>
              <w:t>Z. Binder and 1 more</w:t>
            </w:r>
            <w:r w:rsidR="0081050A" w:rsidRPr="0081050A">
              <w:rPr>
                <w:lang w:val="en-US"/>
              </w:rPr>
              <w:t>, "</w:t>
            </w:r>
            <w:r w:rsidRPr="0081050A">
              <w:rPr>
                <w:lang w:val="en-US"/>
              </w:rPr>
              <w:t>Components and Instruments for Distributed Control Systems: Proceedings of the IFAC Symposium Paris</w:t>
            </w:r>
            <w:r w:rsidR="0081050A" w:rsidRPr="0081050A">
              <w:rPr>
                <w:lang w:val="en-US"/>
              </w:rPr>
              <w:t>"</w:t>
            </w:r>
            <w:r w:rsidRPr="0081050A">
              <w:rPr>
                <w:lang w:val="en-US"/>
              </w:rPr>
              <w:t>, France, 9-11 December 1982 (</w:t>
            </w:r>
            <w:proofErr w:type="spellStart"/>
            <w:r w:rsidRPr="0081050A">
              <w:rPr>
                <w:lang w:val="en-US"/>
              </w:rPr>
              <w:t>Ifac</w:t>
            </w:r>
            <w:proofErr w:type="spellEnd"/>
            <w:r w:rsidRPr="0081050A">
              <w:rPr>
                <w:lang w:val="en-US"/>
              </w:rPr>
              <w:t xml:space="preserve"> Symposia Series)</w:t>
            </w:r>
            <w:r w:rsidR="0081050A" w:rsidRPr="0081050A">
              <w:rPr>
                <w:lang w:val="en-US"/>
              </w:rPr>
              <w:t xml:space="preserve">, </w:t>
            </w:r>
            <w:r w:rsidRPr="0081050A">
              <w:rPr>
                <w:lang w:val="en-US"/>
              </w:rPr>
              <w:t>1st Edition</w:t>
            </w:r>
            <w:r w:rsidR="0081050A" w:rsidRPr="0081050A">
              <w:rPr>
                <w:lang w:val="en-US"/>
              </w:rPr>
              <w:t xml:space="preserve">, </w:t>
            </w:r>
            <w:proofErr w:type="spellStart"/>
            <w:r w:rsidRPr="0081050A">
              <w:rPr>
                <w:lang w:val="en-US"/>
              </w:rPr>
              <w:t>Pergamon</w:t>
            </w:r>
            <w:proofErr w:type="spellEnd"/>
            <w:r w:rsidR="0081050A" w:rsidRPr="0081050A">
              <w:rPr>
                <w:lang w:val="en-US"/>
              </w:rPr>
              <w:t xml:space="preserve"> </w:t>
            </w:r>
            <w:r w:rsidRPr="0081050A">
              <w:rPr>
                <w:lang w:val="en-US"/>
              </w:rPr>
              <w:t>May</w:t>
            </w:r>
            <w:r w:rsidR="0081050A" w:rsidRPr="0081050A">
              <w:rPr>
                <w:lang w:val="en-US"/>
              </w:rPr>
              <w:t xml:space="preserve"> </w:t>
            </w:r>
            <w:r w:rsidRPr="0081050A">
              <w:rPr>
                <w:lang w:val="en-US"/>
              </w:rPr>
              <w:t>2014</w:t>
            </w:r>
            <w:r w:rsidR="0081050A" w:rsidRPr="0081050A">
              <w:rPr>
                <w:lang w:val="en-US"/>
              </w:rPr>
              <w:t>.</w:t>
            </w:r>
          </w:p>
        </w:tc>
      </w:tr>
    </w:tbl>
    <w:p w:rsidR="0004058D" w:rsidRPr="0081050A" w:rsidRDefault="0004058D" w:rsidP="0004058D">
      <w:pPr>
        <w:rPr>
          <w:lang w:val="en-US"/>
        </w:rPr>
      </w:pPr>
    </w:p>
    <w:p w:rsidR="0004058D" w:rsidRPr="0081050A" w:rsidRDefault="0004058D" w:rsidP="0004058D">
      <w:pPr>
        <w:rPr>
          <w:lang w:val="en-US"/>
        </w:rPr>
      </w:pPr>
    </w:p>
    <w:p w:rsidR="0004058D" w:rsidRPr="0081050A" w:rsidRDefault="0004058D" w:rsidP="0004058D">
      <w:pPr>
        <w:rPr>
          <w:lang w:val="en-US"/>
        </w:rPr>
      </w:pPr>
    </w:p>
    <w:p w:rsidR="0004058D" w:rsidRPr="0081050A" w:rsidRDefault="0004058D" w:rsidP="0004058D">
      <w:pPr>
        <w:rPr>
          <w:lang w:val="en-US"/>
        </w:rPr>
      </w:pPr>
    </w:p>
    <w:p w:rsidR="0004058D" w:rsidRPr="0081050A" w:rsidRDefault="0004058D" w:rsidP="0004058D">
      <w:pPr>
        <w:spacing w:after="0" w:line="240" w:lineRule="auto"/>
        <w:ind w:right="0" w:firstLine="0"/>
        <w:jc w:val="left"/>
        <w:rPr>
          <w:lang w:val="en-US"/>
        </w:rPr>
      </w:pPr>
      <w:r w:rsidRPr="0081050A">
        <w:rPr>
          <w:lang w:val="en-US"/>
        </w:rPr>
        <w:br w:type="page"/>
      </w:r>
    </w:p>
    <w:p w:rsidR="00A83254" w:rsidRPr="0081050A" w:rsidRDefault="00A83254" w:rsidP="00A83254">
      <w:pPr>
        <w:rPr>
          <w:lang w:val="en-US"/>
        </w:rPr>
      </w:pPr>
    </w:p>
    <w:tbl>
      <w:tblPr>
        <w:tblStyle w:val="Grilledutableau"/>
        <w:tblW w:w="0" w:type="auto"/>
        <w:tblLook w:val="04A0"/>
      </w:tblPr>
      <w:tblGrid>
        <w:gridCol w:w="9854"/>
      </w:tblGrid>
      <w:tr w:rsidR="00A83254" w:rsidTr="00A83254">
        <w:tc>
          <w:tcPr>
            <w:tcW w:w="9854" w:type="dxa"/>
            <w:shd w:val="clear" w:color="auto" w:fill="FFE697"/>
          </w:tcPr>
          <w:p w:rsidR="00A83254" w:rsidRPr="008F1F87" w:rsidRDefault="00A83254" w:rsidP="00A83254">
            <w:pPr>
              <w:ind w:firstLine="0"/>
              <w:rPr>
                <w:b/>
                <w:bCs/>
              </w:rPr>
            </w:pPr>
            <w:r w:rsidRPr="008F1F87">
              <w:t>Intitulé du Master :</w:t>
            </w:r>
            <w:r w:rsidRPr="008F1F87">
              <w:rPr>
                <w:b/>
                <w:bCs/>
              </w:rPr>
              <w:t xml:space="preserve"> Master professionnalisant Instrumentation et Systèmes MIS</w:t>
            </w:r>
          </w:p>
        </w:tc>
      </w:tr>
      <w:tr w:rsidR="00A83254" w:rsidTr="00A83254">
        <w:tc>
          <w:tcPr>
            <w:tcW w:w="9854" w:type="dxa"/>
            <w:shd w:val="clear" w:color="auto" w:fill="93E3FF"/>
          </w:tcPr>
          <w:p w:rsidR="00A83254" w:rsidRPr="00D26E04" w:rsidRDefault="00A83254" w:rsidP="00A83254">
            <w:pPr>
              <w:spacing w:after="0"/>
              <w:ind w:firstLine="0"/>
              <w:rPr>
                <w:iCs/>
              </w:rPr>
            </w:pPr>
            <w:r w:rsidRPr="00D26E04">
              <w:t>Semestre </w:t>
            </w:r>
            <w:r w:rsidRPr="00D26E04">
              <w:rPr>
                <w:i/>
              </w:rPr>
              <w:t xml:space="preserve">: </w:t>
            </w:r>
            <w:r>
              <w:rPr>
                <w:iCs/>
              </w:rPr>
              <w:t>3</w:t>
            </w:r>
          </w:p>
          <w:p w:rsidR="00A83254" w:rsidRPr="00D26E04" w:rsidRDefault="00A83254" w:rsidP="00A83254">
            <w:pPr>
              <w:spacing w:after="0"/>
              <w:ind w:firstLine="0"/>
              <w:rPr>
                <w:iCs/>
              </w:rPr>
            </w:pPr>
            <w:r w:rsidRPr="00D26E04">
              <w:rPr>
                <w:iCs/>
              </w:rPr>
              <w:t xml:space="preserve">Unité d'enseignement: </w:t>
            </w:r>
            <w:r>
              <w:rPr>
                <w:iCs/>
              </w:rPr>
              <w:t>Fondamental UEF 2.1.1</w:t>
            </w:r>
          </w:p>
          <w:p w:rsidR="00A83254" w:rsidRPr="008F1F87" w:rsidRDefault="00A83254" w:rsidP="00A83254">
            <w:pPr>
              <w:spacing w:after="0"/>
              <w:ind w:firstLine="0"/>
              <w:rPr>
                <w:b/>
                <w:bCs/>
              </w:rPr>
            </w:pPr>
            <w:r w:rsidRPr="00D26E04">
              <w:t>Intitulé de la matière:</w:t>
            </w:r>
            <w:r>
              <w:t xml:space="preserve"> </w:t>
            </w:r>
            <w:r w:rsidRPr="00A83254">
              <w:rPr>
                <w:b/>
                <w:bCs/>
              </w:rPr>
              <w:t>Télémétrie et SCADA</w:t>
            </w:r>
          </w:p>
          <w:p w:rsidR="00A83254" w:rsidRPr="00D26E04" w:rsidRDefault="00A83254" w:rsidP="00A83254">
            <w:pPr>
              <w:spacing w:after="0"/>
              <w:ind w:firstLine="0"/>
              <w:jc w:val="left"/>
            </w:pPr>
            <w:r w:rsidRPr="00D26E04">
              <w:t>V</w:t>
            </w:r>
            <w:r>
              <w:t>olume horaire semestriel: 45</w:t>
            </w:r>
            <w:r w:rsidRPr="00D26E04">
              <w:t>h</w:t>
            </w:r>
            <w:r>
              <w:t>0</w:t>
            </w:r>
            <w:r w:rsidRPr="00D26E04">
              <w:t xml:space="preserve">0  (Cours: </w:t>
            </w:r>
            <w:r>
              <w:t>1</w:t>
            </w:r>
            <w:r w:rsidRPr="00D26E04">
              <w:t>h</w:t>
            </w:r>
            <w:r>
              <w:t>3</w:t>
            </w:r>
            <w:r w:rsidRPr="00D26E04">
              <w:t>0, TD: 1h30)</w:t>
            </w:r>
          </w:p>
          <w:p w:rsidR="00A83254" w:rsidRPr="00D26E04" w:rsidRDefault="00A83254" w:rsidP="00A83254">
            <w:pPr>
              <w:spacing w:after="0"/>
              <w:ind w:firstLine="0"/>
            </w:pPr>
            <w:r w:rsidRPr="00D26E04">
              <w:t>Crédits:</w:t>
            </w:r>
            <w:r>
              <w:t xml:space="preserve"> 4</w:t>
            </w:r>
          </w:p>
          <w:p w:rsidR="00A83254" w:rsidRPr="00D26E04" w:rsidRDefault="00A83254" w:rsidP="00A83254">
            <w:pPr>
              <w:spacing w:after="0"/>
              <w:ind w:firstLine="0"/>
            </w:pPr>
            <w:r w:rsidRPr="00D26E04">
              <w:t>Coefficient:</w:t>
            </w:r>
            <w:r>
              <w:t xml:space="preserve"> 2</w:t>
            </w:r>
          </w:p>
        </w:tc>
      </w:tr>
      <w:tr w:rsidR="00A83254" w:rsidTr="00A83254">
        <w:tc>
          <w:tcPr>
            <w:tcW w:w="9854" w:type="dxa"/>
            <w:tcBorders>
              <w:bottom w:val="single" w:sz="4" w:space="0" w:color="auto"/>
            </w:tcBorders>
            <w:shd w:val="clear" w:color="auto" w:fill="FFFFA7"/>
          </w:tcPr>
          <w:p w:rsidR="00A83254" w:rsidRPr="009A73D9" w:rsidRDefault="00A83254" w:rsidP="00A83254">
            <w:pPr>
              <w:spacing w:before="120"/>
              <w:ind w:firstLine="0"/>
            </w:pPr>
            <w:r w:rsidRPr="009A73D9">
              <w:t>Enseignant responsable de l’UE :</w:t>
            </w:r>
            <w:r w:rsidRPr="009A73D9">
              <w:rPr>
                <w:i/>
              </w:rPr>
              <w:t xml:space="preserve"> </w:t>
            </w:r>
            <w:r w:rsidR="00816B41">
              <w:rPr>
                <w:b/>
                <w:bCs/>
              </w:rPr>
              <w:t>BENSID Khaled</w:t>
            </w:r>
          </w:p>
          <w:p w:rsidR="00A83254" w:rsidRDefault="00A83254" w:rsidP="00A83254">
            <w:pPr>
              <w:ind w:firstLine="0"/>
            </w:pPr>
            <w:r w:rsidRPr="009A73D9">
              <w:t xml:space="preserve">Enseignant responsable de la matière: </w:t>
            </w:r>
            <w:r>
              <w:rPr>
                <w:b/>
                <w:bCs/>
              </w:rPr>
              <w:t>BENSID Khaled</w:t>
            </w:r>
          </w:p>
        </w:tc>
      </w:tr>
      <w:tr w:rsidR="00A83254" w:rsidTr="00A83254">
        <w:tc>
          <w:tcPr>
            <w:tcW w:w="9854" w:type="dxa"/>
            <w:tcBorders>
              <w:bottom w:val="nil"/>
            </w:tcBorders>
          </w:tcPr>
          <w:p w:rsidR="00A83254" w:rsidRPr="00337F7A" w:rsidRDefault="00A83254" w:rsidP="00A83254">
            <w:pPr>
              <w:spacing w:before="120"/>
              <w:ind w:firstLine="0"/>
              <w:rPr>
                <w:u w:val="single"/>
              </w:rPr>
            </w:pPr>
            <w:r w:rsidRPr="00337F7A">
              <w:rPr>
                <w:b/>
                <w:u w:val="single"/>
              </w:rPr>
              <w:t>Objectifs de l’enseignement</w:t>
            </w:r>
            <w:r w:rsidRPr="00337F7A">
              <w:rPr>
                <w:u w:val="single"/>
              </w:rPr>
              <w:t xml:space="preserve"> </w:t>
            </w:r>
          </w:p>
          <w:p w:rsidR="00A83254" w:rsidRDefault="00471AE6" w:rsidP="00E4798D">
            <w:r w:rsidRPr="00471AE6">
              <w:t>Le but du cours est de présenter à l’étudiant le système de supervision SCADA (</w:t>
            </w:r>
            <w:proofErr w:type="spellStart"/>
            <w:r w:rsidRPr="000547FA">
              <w:t>Supervisory</w:t>
            </w:r>
            <w:proofErr w:type="spellEnd"/>
            <w:r w:rsidRPr="000547FA">
              <w:t xml:space="preserve"> Control </w:t>
            </w:r>
            <w:r w:rsidRPr="00471AE6">
              <w:t>And Data Acquisition), très utilisé dans la supervision et l’acquisition de données des processus industriels dans divers secteurs. A la fin l'étudiant peut concevoir une interface de supervision d'un processus industriel et de savoir le logiciel et e matériel nécessaire.</w:t>
            </w:r>
          </w:p>
        </w:tc>
      </w:tr>
      <w:tr w:rsidR="00A83254" w:rsidTr="00A83254">
        <w:tc>
          <w:tcPr>
            <w:tcW w:w="9854" w:type="dxa"/>
            <w:tcBorders>
              <w:top w:val="nil"/>
              <w:bottom w:val="nil"/>
            </w:tcBorders>
          </w:tcPr>
          <w:p w:rsidR="00A83254" w:rsidRPr="00337F7A" w:rsidRDefault="00A83254"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471AE6" w:rsidRPr="00471AE6" w:rsidRDefault="00471AE6" w:rsidP="00471AE6">
            <w:pPr>
              <w:pStyle w:val="puces"/>
            </w:pPr>
            <w:r>
              <w:rPr>
                <w:bCs/>
              </w:rPr>
              <w:t>API</w:t>
            </w:r>
          </w:p>
          <w:p w:rsidR="00471AE6" w:rsidRPr="00471AE6" w:rsidRDefault="00471AE6" w:rsidP="00471AE6">
            <w:pPr>
              <w:pStyle w:val="puces"/>
            </w:pPr>
            <w:r>
              <w:rPr>
                <w:bCs/>
              </w:rPr>
              <w:t>Réseaux industriels</w:t>
            </w:r>
          </w:p>
          <w:p w:rsidR="00471AE6" w:rsidRPr="00471AE6" w:rsidRDefault="00471AE6" w:rsidP="00471AE6">
            <w:pPr>
              <w:pStyle w:val="puces"/>
            </w:pPr>
            <w:r w:rsidRPr="00471AE6">
              <w:rPr>
                <w:bCs/>
              </w:rPr>
              <w:t>Bus e</w:t>
            </w:r>
            <w:r>
              <w:rPr>
                <w:bCs/>
              </w:rPr>
              <w:t>t protocoles de communication</w:t>
            </w:r>
          </w:p>
          <w:p w:rsidR="00471AE6" w:rsidRPr="00471AE6" w:rsidRDefault="00471AE6" w:rsidP="00471AE6">
            <w:pPr>
              <w:pStyle w:val="puces"/>
            </w:pPr>
            <w:r>
              <w:rPr>
                <w:bCs/>
              </w:rPr>
              <w:t>Chaine d'instrumentation</w:t>
            </w:r>
          </w:p>
          <w:p w:rsidR="00A83254" w:rsidRDefault="00471AE6" w:rsidP="00471AE6">
            <w:pPr>
              <w:pStyle w:val="puces"/>
            </w:pPr>
            <w:r w:rsidRPr="00471AE6">
              <w:rPr>
                <w:bCs/>
              </w:rPr>
              <w:t>Dessin industriel</w:t>
            </w:r>
          </w:p>
        </w:tc>
      </w:tr>
      <w:tr w:rsidR="00A83254" w:rsidTr="00A83254">
        <w:tc>
          <w:tcPr>
            <w:tcW w:w="9854" w:type="dxa"/>
            <w:tcBorders>
              <w:top w:val="nil"/>
              <w:bottom w:val="nil"/>
            </w:tcBorders>
          </w:tcPr>
          <w:p w:rsidR="00A83254" w:rsidRPr="00337F7A" w:rsidRDefault="00A83254" w:rsidP="00A83254">
            <w:pPr>
              <w:ind w:firstLine="0"/>
              <w:rPr>
                <w:b/>
                <w:bCs/>
                <w:u w:val="single"/>
              </w:rPr>
            </w:pPr>
            <w:r w:rsidRPr="00337F7A">
              <w:rPr>
                <w:b/>
                <w:bCs/>
                <w:u w:val="single"/>
              </w:rPr>
              <w:t>Contenu de la matière : </w:t>
            </w:r>
          </w:p>
          <w:p w:rsidR="000E73E6" w:rsidRPr="000E73E6" w:rsidRDefault="000E73E6" w:rsidP="000E73E6">
            <w:pPr>
              <w:rPr>
                <w:b/>
              </w:rPr>
            </w:pPr>
            <w:r w:rsidRPr="000E73E6">
              <w:rPr>
                <w:b/>
              </w:rPr>
              <w:t xml:space="preserve">Chapitre 1. Définition d'un système SCADA   </w:t>
            </w:r>
            <w:r w:rsidR="009A47A0">
              <w:rPr>
                <w:b/>
              </w:rPr>
              <w:t xml:space="preserve">                               </w:t>
            </w:r>
            <w:r w:rsidRPr="000E73E6">
              <w:rPr>
                <w:b/>
              </w:rPr>
              <w:t>(</w:t>
            </w:r>
            <w:r w:rsidR="009A47A0">
              <w:rPr>
                <w:b/>
              </w:rPr>
              <w:t>0</w:t>
            </w:r>
            <w:r w:rsidRPr="000E73E6">
              <w:rPr>
                <w:b/>
              </w:rPr>
              <w:t>1 semaine)</w:t>
            </w:r>
          </w:p>
          <w:p w:rsidR="000E73E6" w:rsidRPr="000E73E6" w:rsidRDefault="000E73E6" w:rsidP="000E73E6">
            <w:r w:rsidRPr="000E73E6">
              <w:t>Définition d'un système SCADA (supervision =surveillance-commande)</w:t>
            </w:r>
            <w:r>
              <w:t>. Utilités. fonctions.</w:t>
            </w:r>
            <w:r w:rsidRPr="000E73E6">
              <w:t xml:space="preserve"> Historique : passer de la boucle PC-PO vers la boucle SCADA-PC-PO</w:t>
            </w:r>
          </w:p>
          <w:p w:rsidR="000E73E6" w:rsidRPr="000E73E6" w:rsidRDefault="000E73E6" w:rsidP="009A47A0">
            <w:pPr>
              <w:rPr>
                <w:b/>
                <w:u w:val="thick"/>
              </w:rPr>
            </w:pPr>
            <w:r w:rsidRPr="000E73E6">
              <w:rPr>
                <w:b/>
              </w:rPr>
              <w:t>Chapitre 2. Composants d’un sys</w:t>
            </w:r>
            <w:r w:rsidR="009A47A0">
              <w:rPr>
                <w:b/>
              </w:rPr>
              <w:t xml:space="preserve">tème de contrôle industriel   </w:t>
            </w:r>
            <w:r w:rsidRPr="000E73E6">
              <w:rPr>
                <w:b/>
              </w:rPr>
              <w:t>(</w:t>
            </w:r>
            <w:r w:rsidR="009A47A0">
              <w:rPr>
                <w:b/>
              </w:rPr>
              <w:t>0</w:t>
            </w:r>
            <w:r w:rsidRPr="000E73E6">
              <w:rPr>
                <w:b/>
              </w:rPr>
              <w:t>2 semaines)</w:t>
            </w:r>
          </w:p>
          <w:p w:rsidR="000E73E6" w:rsidRPr="000E73E6" w:rsidRDefault="000E73E6" w:rsidP="000E73E6">
            <w:r w:rsidRPr="000E73E6">
              <w:t xml:space="preserve">Systèmes de contrôle industriel : PLC (Programmable </w:t>
            </w:r>
            <w:proofErr w:type="spellStart"/>
            <w:r w:rsidRPr="000E73E6">
              <w:t>Logic</w:t>
            </w:r>
            <w:proofErr w:type="spellEnd"/>
            <w:r w:rsidRPr="000E73E6">
              <w:t xml:space="preserve"> Controller), DCS (</w:t>
            </w:r>
            <w:proofErr w:type="spellStart"/>
            <w:r w:rsidRPr="000E73E6">
              <w:t>Distributed</w:t>
            </w:r>
            <w:proofErr w:type="spellEnd"/>
            <w:r w:rsidRPr="000E73E6">
              <w:t xml:space="preserve"> Control Systems), SCADA (</w:t>
            </w:r>
            <w:proofErr w:type="spellStart"/>
            <w:r w:rsidRPr="000E73E6">
              <w:t>Supervisory</w:t>
            </w:r>
            <w:proofErr w:type="spellEnd"/>
            <w:r w:rsidRPr="000E73E6">
              <w:t xml:space="preserve"> Control And Data Acquisition), PAC (Programmable Automation Controller), RTU (</w:t>
            </w:r>
            <w:proofErr w:type="spellStart"/>
            <w:r w:rsidRPr="000E73E6">
              <w:t>Remote</w:t>
            </w:r>
            <w:proofErr w:type="spellEnd"/>
            <w:r w:rsidRPr="000E73E6">
              <w:t xml:space="preserve"> Terminal Unit), PC -</w:t>
            </w:r>
            <w:proofErr w:type="spellStart"/>
            <w:r w:rsidRPr="000E73E6">
              <w:t>based</w:t>
            </w:r>
            <w:proofErr w:type="spellEnd"/>
            <w:r w:rsidRPr="000E73E6">
              <w:t xml:space="preserve"> Control System.</w:t>
            </w:r>
          </w:p>
          <w:p w:rsidR="000E73E6" w:rsidRPr="000E73E6" w:rsidRDefault="000E73E6" w:rsidP="000E73E6">
            <w:r w:rsidRPr="000E73E6">
              <w:rPr>
                <w:b/>
              </w:rPr>
              <w:t>Chapitre 3. Architectures des systèmes SCADA</w:t>
            </w:r>
            <w:r w:rsidRPr="000E73E6">
              <w:t xml:space="preserve"> </w:t>
            </w:r>
            <w:r>
              <w:t xml:space="preserve">               </w:t>
            </w:r>
            <w:r w:rsidR="009A47A0">
              <w:t xml:space="preserve">         </w:t>
            </w:r>
            <w:r w:rsidRPr="000E73E6">
              <w:rPr>
                <w:b/>
                <w:bCs/>
              </w:rPr>
              <w:t>(</w:t>
            </w:r>
            <w:r w:rsidR="009A47A0">
              <w:rPr>
                <w:b/>
                <w:bCs/>
              </w:rPr>
              <w:t>0</w:t>
            </w:r>
            <w:r w:rsidRPr="000E73E6">
              <w:rPr>
                <w:b/>
                <w:bCs/>
              </w:rPr>
              <w:t>3 semaines)</w:t>
            </w:r>
          </w:p>
          <w:p w:rsidR="000E73E6" w:rsidRPr="000E73E6" w:rsidRDefault="000E73E6" w:rsidP="000E73E6">
            <w:r w:rsidRPr="000E73E6">
              <w:t>Architectures SCADA, Protocoles SCADA, Acquisition de données. Déploiement des systèmes SCADA. Architecture réseaux</w:t>
            </w:r>
            <w:proofErr w:type="gramStart"/>
            <w:r w:rsidRPr="000E73E6">
              <w:t>,.</w:t>
            </w:r>
            <w:proofErr w:type="gramEnd"/>
            <w:r w:rsidRPr="000E73E6">
              <w:t xml:space="preserve"> Positionnement du SCADA sur la pyramide CIM (lien avec MES et ERP)</w:t>
            </w:r>
          </w:p>
          <w:p w:rsidR="000E73E6" w:rsidRPr="000E73E6" w:rsidRDefault="000E73E6" w:rsidP="009A47A0">
            <w:pPr>
              <w:rPr>
                <w:b/>
                <w:bCs/>
              </w:rPr>
            </w:pPr>
            <w:r w:rsidRPr="000E73E6">
              <w:rPr>
                <w:b/>
              </w:rPr>
              <w:t xml:space="preserve">Chapitre 4. </w:t>
            </w:r>
            <w:r>
              <w:rPr>
                <w:b/>
              </w:rPr>
              <w:t>HMI</w:t>
            </w:r>
            <w:r w:rsidRPr="000E73E6">
              <w:rPr>
                <w:b/>
              </w:rPr>
              <w:t xml:space="preserve"> dans les systèmes SCADA</w:t>
            </w:r>
            <w:r>
              <w:rPr>
                <w:b/>
              </w:rPr>
              <w:t xml:space="preserve">                                 </w:t>
            </w:r>
            <w:r w:rsidRPr="000E73E6">
              <w:rPr>
                <w:b/>
                <w:bCs/>
              </w:rPr>
              <w:t>(</w:t>
            </w:r>
            <w:r w:rsidR="009A47A0">
              <w:rPr>
                <w:b/>
                <w:bCs/>
              </w:rPr>
              <w:t>0</w:t>
            </w:r>
            <w:r w:rsidRPr="000E73E6">
              <w:rPr>
                <w:b/>
                <w:bCs/>
              </w:rPr>
              <w:t>3 semaines)</w:t>
            </w:r>
          </w:p>
          <w:p w:rsidR="000E73E6" w:rsidRPr="000E73E6" w:rsidRDefault="000E73E6" w:rsidP="000E73E6">
            <w:r w:rsidRPr="000E73E6">
              <w:lastRenderedPageBreak/>
              <w:t>Définition HMI</w:t>
            </w:r>
            <w:r>
              <w:t>.</w:t>
            </w:r>
            <w:r w:rsidRPr="000E73E6">
              <w:t xml:space="preserve"> Présentation ergonomique analytique et</w:t>
            </w:r>
            <w:r>
              <w:t xml:space="preserve"> normative: Texte,</w:t>
            </w:r>
            <w:r w:rsidRPr="000E73E6">
              <w:t xml:space="preserve"> Symbole, Courbe, Couleur, Animations, Signalisation, </w:t>
            </w:r>
            <w:r>
              <w:t>…. . Gestion des alarmes.</w:t>
            </w:r>
            <w:r w:rsidRPr="000E73E6">
              <w:t xml:space="preserve"> Gestions des mes</w:t>
            </w:r>
            <w:r>
              <w:t>sages (erreur, confirmation, …).</w:t>
            </w:r>
            <w:r w:rsidRPr="000E73E6">
              <w:t xml:space="preserve"> Gestion</w:t>
            </w:r>
            <w:r>
              <w:t xml:space="preserve"> des gammes Production-Recettes.</w:t>
            </w:r>
            <w:r w:rsidRPr="000E73E6">
              <w:t xml:space="preserve"> Archivages, et Historisation</w:t>
            </w:r>
            <w:r>
              <w:t>.</w:t>
            </w:r>
            <w:r w:rsidRPr="000E73E6">
              <w:t xml:space="preserve"> Définition de </w:t>
            </w:r>
            <w:r>
              <w:t>quelque</w:t>
            </w:r>
            <w:r w:rsidRPr="000E73E6">
              <w:t xml:space="preserve"> normes internationales de la schématisation  TI (Tuyauterie et Instrumentation)</w:t>
            </w:r>
            <w:r>
              <w:t>.</w:t>
            </w:r>
            <w:r w:rsidRPr="000E73E6">
              <w:t xml:space="preserve"> </w:t>
            </w:r>
            <w:r w:rsidRPr="000547FA">
              <w:t>ISA symbology</w:t>
            </w:r>
            <w:r w:rsidRPr="000E73E6">
              <w:t>, PCF, ….</w:t>
            </w:r>
          </w:p>
          <w:p w:rsidR="000E73E6" w:rsidRPr="000E73E6" w:rsidRDefault="000E73E6" w:rsidP="000E73E6">
            <w:pPr>
              <w:rPr>
                <w:b/>
                <w:bCs/>
              </w:rPr>
            </w:pPr>
            <w:r w:rsidRPr="000E73E6">
              <w:rPr>
                <w:b/>
              </w:rPr>
              <w:t>Chapitre 5.  Logiciels de supervision SCADA</w:t>
            </w:r>
            <w:r>
              <w:rPr>
                <w:b/>
                <w:bCs/>
              </w:rPr>
              <w:t xml:space="preserve">                               </w:t>
            </w:r>
            <w:r w:rsidRPr="000E73E6">
              <w:rPr>
                <w:b/>
                <w:bCs/>
              </w:rPr>
              <w:t>(</w:t>
            </w:r>
            <w:r>
              <w:rPr>
                <w:b/>
                <w:bCs/>
              </w:rPr>
              <w:t>02</w:t>
            </w:r>
            <w:r w:rsidRPr="000E73E6">
              <w:rPr>
                <w:b/>
                <w:bCs/>
              </w:rPr>
              <w:t xml:space="preserve"> semaines)</w:t>
            </w:r>
          </w:p>
          <w:p w:rsidR="000E73E6" w:rsidRPr="000E73E6" w:rsidRDefault="000E73E6" w:rsidP="000E73E6">
            <w:r w:rsidRPr="000E73E6">
              <w:t xml:space="preserve">Organisation logicielle d'un système de supervision SCADA </w:t>
            </w:r>
          </w:p>
          <w:p w:rsidR="000E73E6" w:rsidRPr="000E73E6" w:rsidRDefault="000E73E6" w:rsidP="000E73E6">
            <w:r w:rsidRPr="000E73E6">
              <w:t>Variable dédiées au contrôle-commande: Variables interne</w:t>
            </w:r>
            <w:r>
              <w:t xml:space="preserve"> et externe</w:t>
            </w:r>
            <w:r w:rsidRPr="000E73E6">
              <w:t>, type T</w:t>
            </w:r>
            <w:r>
              <w:t>O</w:t>
            </w:r>
            <w:r w:rsidRPr="000E73E6">
              <w:t>R, Numérique, analogique, chaine de caractères</w:t>
            </w:r>
            <w:r>
              <w:t>.</w:t>
            </w:r>
          </w:p>
          <w:p w:rsidR="000E73E6" w:rsidRPr="000E73E6" w:rsidRDefault="000E73E6" w:rsidP="000E73E6">
            <w:r w:rsidRPr="000E73E6">
              <w:t>Variable "objet": Valeur de la variable,  unités,  échelle, limites,  horodatage, fraîcheur,  hystérésis, type d'objet statique ou dynamique.</w:t>
            </w:r>
          </w:p>
          <w:p w:rsidR="000E73E6" w:rsidRPr="000E73E6" w:rsidRDefault="000E73E6" w:rsidP="000E73E6">
            <w:pPr>
              <w:rPr>
                <w:b/>
                <w:bCs/>
              </w:rPr>
            </w:pPr>
            <w:r>
              <w:t>S</w:t>
            </w:r>
            <w:r w:rsidRPr="000E73E6">
              <w:t>pécificité Temps-réel de la base des variables: Synchronisation avec l'interface HMI, synchronisation avec le matériels (lecture, envoi, mise à jour, ..), temps de rafraichissement  (cyclique, cyclique paramétrable, flash, ….), …</w:t>
            </w:r>
          </w:p>
          <w:p w:rsidR="000E73E6" w:rsidRPr="000E73E6" w:rsidRDefault="000E73E6" w:rsidP="000E73E6">
            <w:pPr>
              <w:rPr>
                <w:b/>
                <w:bCs/>
              </w:rPr>
            </w:pPr>
            <w:r w:rsidRPr="000E73E6">
              <w:t>Programmation: Editeur graphique, bibliothèques des composants, instanciations, …</w:t>
            </w:r>
          </w:p>
          <w:p w:rsidR="000E73E6" w:rsidRPr="000E73E6" w:rsidRDefault="000E73E6" w:rsidP="000E73E6">
            <w:r w:rsidRPr="000E73E6">
              <w:t>Administration à distance, …</w:t>
            </w:r>
          </w:p>
          <w:p w:rsidR="000E73E6" w:rsidRPr="000E73E6" w:rsidRDefault="000E73E6" w:rsidP="000E73E6">
            <w:r w:rsidRPr="000E73E6">
              <w:t>Présentation de quelques  logiciels pour SCADA :</w:t>
            </w:r>
          </w:p>
          <w:p w:rsidR="000E73E6" w:rsidRPr="000E73E6" w:rsidRDefault="000E73E6" w:rsidP="000E73E6">
            <w:r w:rsidRPr="000E73E6">
              <w:t xml:space="preserve">Siemens   </w:t>
            </w:r>
            <w:r w:rsidRPr="000E73E6">
              <w:sym w:font="Wingdings" w:char="F0E0"/>
            </w:r>
            <w:r w:rsidRPr="000E73E6">
              <w:t xml:space="preserve">SIMATIC WinCC flexible, </w:t>
            </w:r>
            <w:proofErr w:type="spellStart"/>
            <w:r w:rsidRPr="000E73E6">
              <w:t>TIAPortal</w:t>
            </w:r>
            <w:proofErr w:type="spellEnd"/>
            <w:r>
              <w:t xml:space="preserve"> </w:t>
            </w:r>
            <w:r w:rsidRPr="000E73E6">
              <w:t xml:space="preserve">,  </w:t>
            </w:r>
            <w:proofErr w:type="spellStart"/>
            <w:r w:rsidRPr="000E73E6">
              <w:t>Scheinder</w:t>
            </w:r>
            <w:proofErr w:type="spellEnd"/>
            <w:r w:rsidRPr="000E73E6">
              <w:t xml:space="preserve"> Electric   </w:t>
            </w:r>
            <w:r w:rsidRPr="000E73E6">
              <w:sym w:font="Wingdings" w:char="F0E0"/>
            </w:r>
            <w:r w:rsidRPr="000E73E6">
              <w:t xml:space="preserve">  Monitor pro,  Elution </w:t>
            </w:r>
            <w:r w:rsidRPr="000E73E6">
              <w:sym w:font="Wingdings" w:char="F0E0"/>
            </w:r>
            <w:r w:rsidRPr="000E73E6">
              <w:t xml:space="preserve"> </w:t>
            </w:r>
            <w:proofErr w:type="spellStart"/>
            <w:r w:rsidRPr="000E73E6">
              <w:t>ConrolMaestro</w:t>
            </w:r>
            <w:proofErr w:type="spellEnd"/>
            <w:r w:rsidRPr="000E73E6">
              <w:t xml:space="preserve">,  ARC Informatique </w:t>
            </w:r>
            <w:r w:rsidRPr="000E73E6">
              <w:sym w:font="Wingdings" w:char="F0E0"/>
            </w:r>
            <w:proofErr w:type="spellStart"/>
            <w:r w:rsidRPr="000E73E6">
              <w:t>PCVue</w:t>
            </w:r>
            <w:proofErr w:type="spellEnd"/>
            <w:r w:rsidRPr="000E73E6">
              <w:t xml:space="preserve"> ,  </w:t>
            </w:r>
            <w:proofErr w:type="spellStart"/>
            <w:r w:rsidRPr="000E73E6">
              <w:t>Codra</w:t>
            </w:r>
            <w:proofErr w:type="spellEnd"/>
            <w:r w:rsidRPr="000E73E6">
              <w:t xml:space="preserve"> </w:t>
            </w:r>
            <w:r w:rsidRPr="000E73E6">
              <w:sym w:font="Wingdings" w:char="F0E0"/>
            </w:r>
            <w:r w:rsidRPr="000E73E6">
              <w:t xml:space="preserve"> Panorama P2, Panorama E2  ,ICONICS </w:t>
            </w:r>
            <w:r w:rsidRPr="000E73E6">
              <w:sym w:font="Wingdings" w:char="F0E0"/>
            </w:r>
            <w:r w:rsidRPr="000E73E6">
              <w:t xml:space="preserve"> GENESIS 32, …</w:t>
            </w:r>
          </w:p>
          <w:p w:rsidR="000E73E6" w:rsidRPr="000E73E6" w:rsidRDefault="000E73E6" w:rsidP="000E73E6">
            <w:pPr>
              <w:rPr>
                <w:b/>
              </w:rPr>
            </w:pPr>
            <w:r w:rsidRPr="000E73E6">
              <w:rPr>
                <w:b/>
              </w:rPr>
              <w:t>Chapitre 6. Sécurité des systèmes SCADA</w:t>
            </w:r>
            <w:r>
              <w:rPr>
                <w:b/>
                <w:bCs/>
              </w:rPr>
              <w:t xml:space="preserve">                                    </w:t>
            </w:r>
            <w:r w:rsidRPr="000E73E6">
              <w:rPr>
                <w:b/>
                <w:bCs/>
              </w:rPr>
              <w:t>(</w:t>
            </w:r>
            <w:r>
              <w:rPr>
                <w:b/>
                <w:bCs/>
              </w:rPr>
              <w:t>0</w:t>
            </w:r>
            <w:r w:rsidRPr="000E73E6">
              <w:rPr>
                <w:b/>
                <w:bCs/>
              </w:rPr>
              <w:t>1 semaine)</w:t>
            </w:r>
          </w:p>
          <w:p w:rsidR="000E73E6" w:rsidRPr="000E73E6" w:rsidRDefault="000E73E6" w:rsidP="000E73E6">
            <w:r w:rsidRPr="000E73E6">
              <w:t>Pourquoi sécuriser SCADA ?, Attaque</w:t>
            </w:r>
            <w:r w:rsidRPr="000E73E6">
              <w:rPr>
                <w:bCs/>
              </w:rPr>
              <w:t>s (</w:t>
            </w:r>
            <w:r w:rsidRPr="000E73E6">
              <w:t xml:space="preserve">Menaces et dangers) </w:t>
            </w:r>
            <w:r w:rsidRPr="000E73E6">
              <w:rPr>
                <w:bCs/>
              </w:rPr>
              <w:t xml:space="preserve">contre les systèmes SCADA, </w:t>
            </w:r>
            <w:r w:rsidRPr="000E73E6">
              <w:t>Risques et évaluation. Scénarios des incidents possibles. Sources d’incidents. détection et repérages des  pannes défaillances, erreurs, … Politique de sécurité. ….</w:t>
            </w:r>
          </w:p>
          <w:p w:rsidR="000E73E6" w:rsidRPr="000E73E6" w:rsidRDefault="000E73E6" w:rsidP="000E73E6">
            <w:pPr>
              <w:rPr>
                <w:b/>
                <w:bCs/>
              </w:rPr>
            </w:pPr>
            <w:r w:rsidRPr="000E73E6">
              <w:rPr>
                <w:b/>
              </w:rPr>
              <w:t>Chapitre 7. Applications démonstratives</w:t>
            </w:r>
            <w:r>
              <w:rPr>
                <w:b/>
              </w:rPr>
              <w:t xml:space="preserve">                                     </w:t>
            </w:r>
            <w:r w:rsidRPr="000E73E6">
              <w:rPr>
                <w:b/>
              </w:rPr>
              <w:t xml:space="preserve"> </w:t>
            </w:r>
            <w:r w:rsidRPr="000E73E6">
              <w:rPr>
                <w:b/>
                <w:bCs/>
              </w:rPr>
              <w:t>(</w:t>
            </w:r>
            <w:r>
              <w:rPr>
                <w:b/>
                <w:bCs/>
              </w:rPr>
              <w:t>0</w:t>
            </w:r>
            <w:r w:rsidRPr="000E73E6">
              <w:rPr>
                <w:b/>
                <w:bCs/>
              </w:rPr>
              <w:t>3 semaines)</w:t>
            </w:r>
          </w:p>
          <w:p w:rsidR="00A83254" w:rsidRDefault="000E73E6" w:rsidP="009A47A0">
            <w:r w:rsidRPr="000E73E6">
              <w:t xml:space="preserve">Etudier un exemple illustratif : Introduire toutes les notions et les concepts logiciels et matériels étudiés pour élaborer un </w:t>
            </w:r>
            <w:proofErr w:type="gramStart"/>
            <w:r w:rsidRPr="000E73E6">
              <w:t>systèmes</w:t>
            </w:r>
            <w:proofErr w:type="gramEnd"/>
            <w:r w:rsidRPr="000E73E6">
              <w:t xml:space="preserve"> SCADA correspondant, suivant un cahier des charges bien déterminé.</w:t>
            </w:r>
          </w:p>
        </w:tc>
      </w:tr>
      <w:tr w:rsidR="00A83254" w:rsidTr="00A83254">
        <w:tc>
          <w:tcPr>
            <w:tcW w:w="9854" w:type="dxa"/>
            <w:tcBorders>
              <w:top w:val="nil"/>
              <w:bottom w:val="nil"/>
            </w:tcBorders>
          </w:tcPr>
          <w:p w:rsidR="00A83254" w:rsidRDefault="00A83254" w:rsidP="00A83254">
            <w:pPr>
              <w:ind w:firstLine="0"/>
            </w:pPr>
            <w:r w:rsidRPr="00337F7A">
              <w:rPr>
                <w:b/>
                <w:bCs/>
                <w:u w:val="single"/>
              </w:rPr>
              <w:lastRenderedPageBreak/>
              <w:t>Mode d’évaluation</w:t>
            </w:r>
            <w:r>
              <w:t> :</w:t>
            </w:r>
          </w:p>
          <w:p w:rsidR="00A83254" w:rsidRDefault="00A83254" w:rsidP="00A83254">
            <w:r w:rsidRPr="00E170F3">
              <w:t>Contrôle continu : 40% ; Examen : 60%.</w:t>
            </w:r>
          </w:p>
        </w:tc>
      </w:tr>
      <w:tr w:rsidR="00A83254" w:rsidRPr="001652C6" w:rsidTr="00A83254">
        <w:tc>
          <w:tcPr>
            <w:tcW w:w="9854" w:type="dxa"/>
            <w:tcBorders>
              <w:top w:val="nil"/>
            </w:tcBorders>
          </w:tcPr>
          <w:p w:rsidR="00A83254" w:rsidRDefault="00A83254" w:rsidP="00A83254">
            <w:pPr>
              <w:ind w:firstLine="0"/>
            </w:pPr>
            <w:r w:rsidRPr="00337F7A">
              <w:rPr>
                <w:b/>
                <w:u w:val="single"/>
              </w:rPr>
              <w:t>Références</w:t>
            </w:r>
            <w:r w:rsidRPr="009A73D9">
              <w:rPr>
                <w:b/>
              </w:rPr>
              <w:t xml:space="preserve">  </w:t>
            </w:r>
          </w:p>
          <w:p w:rsidR="001652C6" w:rsidRPr="001652C6" w:rsidRDefault="001652C6" w:rsidP="00635CA7">
            <w:pPr>
              <w:pStyle w:val="Paragraphedeliste"/>
              <w:numPr>
                <w:ilvl w:val="0"/>
                <w:numId w:val="64"/>
              </w:numPr>
              <w:ind w:left="284" w:right="-1" w:hanging="284"/>
              <w:rPr>
                <w:lang w:val="en-US"/>
              </w:rPr>
            </w:pPr>
            <w:r w:rsidRPr="001652C6">
              <w:rPr>
                <w:lang w:val="en-US"/>
              </w:rPr>
              <w:t xml:space="preserve">Ronald L. </w:t>
            </w:r>
            <w:proofErr w:type="spellStart"/>
            <w:r w:rsidRPr="001652C6">
              <w:rPr>
                <w:lang w:val="en-US"/>
              </w:rPr>
              <w:t>Krutz</w:t>
            </w:r>
            <w:proofErr w:type="spellEnd"/>
            <w:r w:rsidRPr="001652C6">
              <w:rPr>
                <w:lang w:val="en-US"/>
              </w:rPr>
              <w:t xml:space="preserve"> Securing SCADA Systems, Wiley, 2005.</w:t>
            </w:r>
          </w:p>
          <w:p w:rsidR="001652C6" w:rsidRPr="001652C6" w:rsidRDefault="001652C6" w:rsidP="00635CA7">
            <w:pPr>
              <w:pStyle w:val="Paragraphedeliste"/>
              <w:numPr>
                <w:ilvl w:val="0"/>
                <w:numId w:val="64"/>
              </w:numPr>
              <w:ind w:left="284" w:right="-1" w:hanging="284"/>
              <w:rPr>
                <w:lang w:val="en-US"/>
              </w:rPr>
            </w:pPr>
            <w:r w:rsidRPr="001652C6">
              <w:rPr>
                <w:lang w:val="en-US"/>
              </w:rPr>
              <w:t xml:space="preserve">Stuart A. </w:t>
            </w:r>
            <w:proofErr w:type="spellStart"/>
            <w:r w:rsidRPr="001652C6">
              <w:rPr>
                <w:lang w:val="en-US"/>
              </w:rPr>
              <w:t>Boye</w:t>
            </w:r>
            <w:proofErr w:type="spellEnd"/>
            <w:r w:rsidRPr="001652C6">
              <w:rPr>
                <w:lang w:val="en-US"/>
              </w:rPr>
              <w:t xml:space="preserve">, </w:t>
            </w:r>
            <w:proofErr w:type="spellStart"/>
            <w:r w:rsidRPr="001652C6">
              <w:rPr>
                <w:lang w:val="en-US"/>
              </w:rPr>
              <w:t>Scada</w:t>
            </w:r>
            <w:proofErr w:type="spellEnd"/>
            <w:r w:rsidRPr="001652C6">
              <w:rPr>
                <w:lang w:val="en-US"/>
              </w:rPr>
              <w:t>: Supervisory Control And Data Acquisition, ISA; </w:t>
            </w:r>
            <w:proofErr w:type="spellStart"/>
            <w:proofErr w:type="gramStart"/>
            <w:r w:rsidRPr="001652C6">
              <w:rPr>
                <w:lang w:val="en-US"/>
              </w:rPr>
              <w:t>Édition</w:t>
            </w:r>
            <w:proofErr w:type="spellEnd"/>
            <w:r w:rsidRPr="001652C6">
              <w:rPr>
                <w:lang w:val="en-US"/>
              </w:rPr>
              <w:t> :</w:t>
            </w:r>
            <w:proofErr w:type="gramEnd"/>
            <w:r w:rsidRPr="001652C6">
              <w:rPr>
                <w:lang w:val="en-US"/>
              </w:rPr>
              <w:t> 4th Revised edition, 2009.</w:t>
            </w:r>
            <w:r w:rsidRPr="001652C6">
              <w:rPr>
                <w:lang w:val="en-US"/>
              </w:rPr>
              <w:fldChar w:fldCharType="begin"/>
            </w:r>
            <w:r w:rsidRPr="001652C6">
              <w:rPr>
                <w:lang w:val="en-US"/>
              </w:rPr>
              <w:instrText xml:space="preserve"> HYPERLINK "https://www.amazon.fr/Handbook-Control-Systems-Security-Second-ebook/dp/B01EUQGFGM/ref=sr_1_3?s=english-books&amp;ie=UTF8&amp;qid=1497098201&amp;sr=1-3&amp;keywords=Scada%3A+Supervisory" \o "Handbook of SCADA/Control Systems Security, Second Edition" </w:instrText>
            </w:r>
            <w:r w:rsidRPr="001652C6">
              <w:rPr>
                <w:lang w:val="en-US"/>
              </w:rPr>
              <w:fldChar w:fldCharType="separate"/>
            </w:r>
          </w:p>
          <w:p w:rsidR="001652C6" w:rsidRPr="001652C6" w:rsidRDefault="001652C6" w:rsidP="00635CA7">
            <w:pPr>
              <w:pStyle w:val="Paragraphedeliste"/>
              <w:numPr>
                <w:ilvl w:val="0"/>
                <w:numId w:val="64"/>
              </w:numPr>
              <w:ind w:left="284" w:right="-1" w:hanging="284"/>
              <w:rPr>
                <w:lang w:val="en-US"/>
              </w:rPr>
            </w:pPr>
            <w:r w:rsidRPr="001652C6">
              <w:rPr>
                <w:lang w:val="en-US"/>
              </w:rPr>
              <w:t xml:space="preserve">Robert </w:t>
            </w:r>
            <w:proofErr w:type="spellStart"/>
            <w:r w:rsidRPr="001652C6">
              <w:rPr>
                <w:lang w:val="en-US"/>
              </w:rPr>
              <w:t>Radvanovsky</w:t>
            </w:r>
            <w:proofErr w:type="spellEnd"/>
            <w:r w:rsidRPr="001652C6">
              <w:rPr>
                <w:lang w:val="en-US"/>
              </w:rPr>
              <w:t xml:space="preserve"> et Jacob Brodsky, Handbook of SCADA/Control Systems Security, Second Edition, </w:t>
            </w:r>
            <w:r w:rsidRPr="001652C6">
              <w:rPr>
                <w:lang w:val="en-US"/>
              </w:rPr>
              <w:fldChar w:fldCharType="end"/>
            </w:r>
            <w:r w:rsidRPr="001652C6">
              <w:rPr>
                <w:lang w:val="en-US"/>
              </w:rPr>
              <w:t xml:space="preserve"> CRC Press; 2016</w:t>
            </w:r>
          </w:p>
          <w:p w:rsidR="00A83254" w:rsidRPr="001652C6" w:rsidRDefault="001652C6" w:rsidP="00635CA7">
            <w:pPr>
              <w:pStyle w:val="Paragraphedeliste"/>
              <w:numPr>
                <w:ilvl w:val="0"/>
                <w:numId w:val="64"/>
              </w:numPr>
              <w:ind w:left="284" w:right="-1" w:hanging="284"/>
              <w:rPr>
                <w:rFonts w:ascii="Cambria" w:hAnsi="Cambria"/>
                <w:sz w:val="22"/>
                <w:szCs w:val="22"/>
                <w:lang w:val="en-US"/>
              </w:rPr>
            </w:pPr>
            <w:r w:rsidRPr="001652C6">
              <w:rPr>
                <w:lang w:val="en-US"/>
              </w:rPr>
              <w:t>William</w:t>
            </w:r>
            <w:r w:rsidRPr="000B2BFE">
              <w:rPr>
                <w:rFonts w:ascii="Cambria" w:hAnsi="Cambria"/>
                <w:sz w:val="22"/>
                <w:szCs w:val="22"/>
                <w:lang w:val="en-US"/>
              </w:rPr>
              <w:t xml:space="preserve"> Shaw, </w:t>
            </w:r>
            <w:proofErr w:type="spellStart"/>
            <w:r w:rsidRPr="000B2BFE">
              <w:rPr>
                <w:rFonts w:ascii="Cambria" w:hAnsi="Cambria"/>
                <w:sz w:val="22"/>
                <w:szCs w:val="22"/>
                <w:lang w:val="en-US"/>
              </w:rPr>
              <w:t>Cybersecurity</w:t>
            </w:r>
            <w:proofErr w:type="spellEnd"/>
            <w:r w:rsidRPr="000B2BFE">
              <w:rPr>
                <w:rFonts w:ascii="Cambria" w:hAnsi="Cambria"/>
                <w:sz w:val="22"/>
                <w:szCs w:val="22"/>
                <w:lang w:val="en-US"/>
              </w:rPr>
              <w:t xml:space="preserve"> for </w:t>
            </w:r>
            <w:proofErr w:type="spellStart"/>
            <w:r w:rsidRPr="000B2BFE">
              <w:rPr>
                <w:rFonts w:ascii="Cambria" w:hAnsi="Cambria"/>
                <w:sz w:val="22"/>
                <w:szCs w:val="22"/>
                <w:lang w:val="en-US"/>
              </w:rPr>
              <w:t>Scada</w:t>
            </w:r>
            <w:proofErr w:type="spellEnd"/>
            <w:r w:rsidRPr="000B2BFE">
              <w:rPr>
                <w:rFonts w:ascii="Cambria" w:hAnsi="Cambria"/>
                <w:sz w:val="22"/>
                <w:szCs w:val="22"/>
                <w:lang w:val="en-US"/>
              </w:rPr>
              <w:t xml:space="preserve"> Systems, </w:t>
            </w:r>
            <w:proofErr w:type="spellStart"/>
            <w:r w:rsidRPr="000B2BFE">
              <w:rPr>
                <w:rFonts w:ascii="Cambria" w:hAnsi="Cambria"/>
                <w:sz w:val="22"/>
                <w:szCs w:val="22"/>
                <w:lang w:val="en-US"/>
              </w:rPr>
              <w:t>PennWell</w:t>
            </w:r>
            <w:proofErr w:type="spellEnd"/>
            <w:r w:rsidRPr="000B2BFE">
              <w:rPr>
                <w:rFonts w:ascii="Cambria" w:hAnsi="Cambria"/>
                <w:sz w:val="22"/>
                <w:szCs w:val="22"/>
                <w:lang w:val="en-US"/>
              </w:rPr>
              <w:t xml:space="preserve"> Books, 2006.</w:t>
            </w:r>
          </w:p>
        </w:tc>
      </w:tr>
    </w:tbl>
    <w:p w:rsidR="00A83254" w:rsidRPr="001652C6" w:rsidRDefault="00A83254" w:rsidP="00A83254">
      <w:pPr>
        <w:rPr>
          <w:lang w:val="en-US"/>
        </w:rPr>
      </w:pPr>
    </w:p>
    <w:p w:rsidR="00A83254" w:rsidRPr="001652C6" w:rsidRDefault="00A83254" w:rsidP="00A83254">
      <w:pPr>
        <w:rPr>
          <w:lang w:val="en-US"/>
        </w:rPr>
      </w:pPr>
    </w:p>
    <w:p w:rsidR="00A83254" w:rsidRPr="001652C6" w:rsidRDefault="00A83254" w:rsidP="00A83254">
      <w:pPr>
        <w:rPr>
          <w:lang w:val="en-US"/>
        </w:rPr>
      </w:pPr>
    </w:p>
    <w:p w:rsidR="00A83254" w:rsidRPr="001652C6" w:rsidRDefault="00A83254" w:rsidP="00A83254">
      <w:pPr>
        <w:rPr>
          <w:lang w:val="en-US"/>
        </w:rPr>
      </w:pPr>
    </w:p>
    <w:p w:rsidR="00A83254" w:rsidRPr="001652C6" w:rsidRDefault="00A83254" w:rsidP="00A83254">
      <w:pPr>
        <w:spacing w:after="0" w:line="240" w:lineRule="auto"/>
        <w:ind w:right="0" w:firstLine="0"/>
        <w:jc w:val="left"/>
        <w:rPr>
          <w:lang w:val="en-US"/>
        </w:rPr>
      </w:pPr>
      <w:r w:rsidRPr="001652C6">
        <w:rPr>
          <w:lang w:val="en-US"/>
        </w:rPr>
        <w:br w:type="page"/>
      </w:r>
    </w:p>
    <w:p w:rsidR="00A83254" w:rsidRPr="001652C6" w:rsidRDefault="00A83254" w:rsidP="00A83254">
      <w:pPr>
        <w:rPr>
          <w:lang w:val="en-US"/>
        </w:rPr>
      </w:pPr>
    </w:p>
    <w:tbl>
      <w:tblPr>
        <w:tblStyle w:val="Grilledutableau"/>
        <w:tblW w:w="0" w:type="auto"/>
        <w:tblLook w:val="04A0"/>
      </w:tblPr>
      <w:tblGrid>
        <w:gridCol w:w="9854"/>
      </w:tblGrid>
      <w:tr w:rsidR="00A83254" w:rsidTr="00A83254">
        <w:tc>
          <w:tcPr>
            <w:tcW w:w="9854" w:type="dxa"/>
            <w:shd w:val="clear" w:color="auto" w:fill="FFE697"/>
          </w:tcPr>
          <w:p w:rsidR="00A83254" w:rsidRPr="008F1F87" w:rsidRDefault="00A83254" w:rsidP="00A83254">
            <w:pPr>
              <w:ind w:firstLine="0"/>
              <w:rPr>
                <w:b/>
                <w:bCs/>
              </w:rPr>
            </w:pPr>
            <w:r w:rsidRPr="008F1F87">
              <w:t>Intitulé du Master :</w:t>
            </w:r>
            <w:r w:rsidRPr="008F1F87">
              <w:rPr>
                <w:b/>
                <w:bCs/>
              </w:rPr>
              <w:t xml:space="preserve"> Master professionnalisant Instrumentation et Systèmes MIS</w:t>
            </w:r>
          </w:p>
        </w:tc>
      </w:tr>
      <w:tr w:rsidR="00A83254" w:rsidTr="00A83254">
        <w:tc>
          <w:tcPr>
            <w:tcW w:w="9854" w:type="dxa"/>
            <w:shd w:val="clear" w:color="auto" w:fill="93E3FF"/>
          </w:tcPr>
          <w:p w:rsidR="00A83254" w:rsidRPr="00BF4D84" w:rsidRDefault="00A83254" w:rsidP="00A83254">
            <w:pPr>
              <w:spacing w:after="0"/>
              <w:ind w:firstLine="0"/>
              <w:rPr>
                <w:iCs/>
              </w:rPr>
            </w:pPr>
            <w:r w:rsidRPr="00BF4D84">
              <w:t>Semestre </w:t>
            </w:r>
            <w:r w:rsidRPr="00BF4D84">
              <w:rPr>
                <w:i/>
              </w:rPr>
              <w:t xml:space="preserve">: </w:t>
            </w:r>
            <w:r w:rsidRPr="00BF4D84">
              <w:rPr>
                <w:iCs/>
              </w:rPr>
              <w:t>3</w:t>
            </w:r>
          </w:p>
          <w:p w:rsidR="00A83254" w:rsidRPr="00BF4D84" w:rsidRDefault="00A83254" w:rsidP="00A83254">
            <w:pPr>
              <w:spacing w:after="0"/>
              <w:ind w:firstLine="0"/>
              <w:rPr>
                <w:iCs/>
              </w:rPr>
            </w:pPr>
            <w:r w:rsidRPr="00BF4D84">
              <w:rPr>
                <w:iCs/>
              </w:rPr>
              <w:t>Unité d'enseignement: Fondamental UEF 2.1.2</w:t>
            </w:r>
          </w:p>
          <w:p w:rsidR="00A83254" w:rsidRPr="00BF4D84" w:rsidRDefault="00A83254" w:rsidP="00A83254">
            <w:pPr>
              <w:spacing w:after="0"/>
              <w:ind w:firstLine="0"/>
              <w:rPr>
                <w:b/>
                <w:bCs/>
              </w:rPr>
            </w:pPr>
            <w:r w:rsidRPr="00BF4D84">
              <w:t xml:space="preserve">Intitulé de la matière: </w:t>
            </w:r>
            <w:r w:rsidRPr="00BF4D84">
              <w:rPr>
                <w:b/>
                <w:bCs/>
              </w:rPr>
              <w:t>Commande avancée</w:t>
            </w:r>
          </w:p>
          <w:p w:rsidR="00A83254" w:rsidRPr="00BF4D84" w:rsidRDefault="00A83254" w:rsidP="00A83254">
            <w:pPr>
              <w:spacing w:after="0"/>
              <w:ind w:firstLine="0"/>
              <w:jc w:val="left"/>
            </w:pPr>
            <w:r w:rsidRPr="00BF4D84">
              <w:t>Volume horaire semestriel: 67h30  (Cours: 3h00, TD: 1h30)</w:t>
            </w:r>
          </w:p>
          <w:p w:rsidR="00A83254" w:rsidRPr="00BF4D84" w:rsidRDefault="00A83254" w:rsidP="00A83254">
            <w:pPr>
              <w:spacing w:after="0"/>
              <w:ind w:firstLine="0"/>
            </w:pPr>
            <w:r w:rsidRPr="00BF4D84">
              <w:t>Crédits: 6</w:t>
            </w:r>
          </w:p>
          <w:p w:rsidR="00A83254" w:rsidRPr="00BF4D84" w:rsidRDefault="00A83254" w:rsidP="00A83254">
            <w:pPr>
              <w:spacing w:after="0"/>
              <w:ind w:firstLine="0"/>
            </w:pPr>
            <w:r w:rsidRPr="00BF4D84">
              <w:t>Coefficient: 3</w:t>
            </w:r>
          </w:p>
        </w:tc>
      </w:tr>
      <w:tr w:rsidR="00A83254" w:rsidTr="00A83254">
        <w:tc>
          <w:tcPr>
            <w:tcW w:w="9854" w:type="dxa"/>
            <w:tcBorders>
              <w:bottom w:val="single" w:sz="4" w:space="0" w:color="auto"/>
            </w:tcBorders>
            <w:shd w:val="clear" w:color="auto" w:fill="FFFFA7"/>
          </w:tcPr>
          <w:p w:rsidR="00A83254" w:rsidRPr="009A73D9" w:rsidRDefault="00A83254" w:rsidP="00A83254">
            <w:pPr>
              <w:spacing w:before="120"/>
              <w:ind w:firstLine="0"/>
            </w:pPr>
            <w:r w:rsidRPr="009A73D9">
              <w:t>Enseignant responsable de l’UE :</w:t>
            </w:r>
            <w:r w:rsidRPr="009A73D9">
              <w:rPr>
                <w:i/>
              </w:rPr>
              <w:t xml:space="preserve"> </w:t>
            </w:r>
            <w:r w:rsidR="00816B41">
              <w:rPr>
                <w:b/>
                <w:bCs/>
              </w:rPr>
              <w:t>TOUBAKH Houari</w:t>
            </w:r>
          </w:p>
          <w:p w:rsidR="00A83254" w:rsidRPr="00A83254" w:rsidRDefault="00A83254" w:rsidP="00A83254">
            <w:pPr>
              <w:ind w:firstLine="0"/>
              <w:rPr>
                <w:b/>
                <w:bCs/>
              </w:rPr>
            </w:pPr>
            <w:r w:rsidRPr="009A73D9">
              <w:t xml:space="preserve">Enseignant responsable de la matière: </w:t>
            </w:r>
            <w:r>
              <w:rPr>
                <w:b/>
                <w:bCs/>
              </w:rPr>
              <w:t>KARA Fozia</w:t>
            </w:r>
          </w:p>
        </w:tc>
      </w:tr>
      <w:tr w:rsidR="00A83254" w:rsidTr="00A83254">
        <w:tc>
          <w:tcPr>
            <w:tcW w:w="9854" w:type="dxa"/>
            <w:tcBorders>
              <w:bottom w:val="nil"/>
            </w:tcBorders>
          </w:tcPr>
          <w:p w:rsidR="00A83254" w:rsidRPr="00337F7A" w:rsidRDefault="00A83254" w:rsidP="00A83254">
            <w:pPr>
              <w:spacing w:before="120"/>
              <w:ind w:firstLine="0"/>
              <w:rPr>
                <w:u w:val="single"/>
              </w:rPr>
            </w:pPr>
            <w:r w:rsidRPr="00337F7A">
              <w:rPr>
                <w:b/>
                <w:u w:val="single"/>
              </w:rPr>
              <w:t>Objectifs de l’enseignement</w:t>
            </w:r>
            <w:r w:rsidRPr="00337F7A">
              <w:rPr>
                <w:u w:val="single"/>
              </w:rPr>
              <w:t xml:space="preserve"> </w:t>
            </w:r>
          </w:p>
          <w:p w:rsidR="00A83254" w:rsidRDefault="00E4798D" w:rsidP="00CF57FD">
            <w:r w:rsidRPr="00E4798D">
              <w:t>L'objectif de cette matière et de développer les techniques avancés dans le domaine de l'asservissement des systèmes en Introduisant la représentation d’état, la commande par retour d’état et par placement de pôles et les techniques intelligents de commande</w:t>
            </w:r>
            <w:r w:rsidR="00CF57FD">
              <w:t xml:space="preserve"> des systèmes linéaires et non linéaires</w:t>
            </w:r>
            <w:r w:rsidRPr="00E4798D">
              <w:t xml:space="preserve"> telles que la commande adaptative, la commande prédictive, logique floue, les réseaux de neurones et etc.</w:t>
            </w:r>
          </w:p>
        </w:tc>
      </w:tr>
      <w:tr w:rsidR="00A83254" w:rsidTr="00A83254">
        <w:tc>
          <w:tcPr>
            <w:tcW w:w="9854" w:type="dxa"/>
            <w:tcBorders>
              <w:top w:val="nil"/>
              <w:bottom w:val="nil"/>
            </w:tcBorders>
          </w:tcPr>
          <w:p w:rsidR="00A83254" w:rsidRPr="00337F7A" w:rsidRDefault="00A83254"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CF57FD" w:rsidRDefault="00CF57FD" w:rsidP="00CF57FD">
            <w:pPr>
              <w:pStyle w:val="puces"/>
            </w:pPr>
            <w:r w:rsidRPr="00CF57FD">
              <w:t>Structures de systèmes de commandes</w:t>
            </w:r>
          </w:p>
          <w:p w:rsidR="00CF57FD" w:rsidRDefault="00CF57FD" w:rsidP="00CF57FD">
            <w:pPr>
              <w:pStyle w:val="puces"/>
            </w:pPr>
            <w:r>
              <w:t>M</w:t>
            </w:r>
            <w:r w:rsidRPr="00CF57FD">
              <w:t>odélisation de systèmes</w:t>
            </w:r>
          </w:p>
          <w:p w:rsidR="00CF57FD" w:rsidRDefault="00CF57FD" w:rsidP="00CF57FD">
            <w:pPr>
              <w:pStyle w:val="puces"/>
            </w:pPr>
            <w:r>
              <w:t>C</w:t>
            </w:r>
            <w:r w:rsidRPr="00CF57FD">
              <w:t>ommandes classiques</w:t>
            </w:r>
          </w:p>
          <w:p w:rsidR="00A83254" w:rsidRDefault="00CF57FD" w:rsidP="00CF57FD">
            <w:pPr>
              <w:pStyle w:val="puces"/>
            </w:pPr>
            <w:r>
              <w:t>P</w:t>
            </w:r>
            <w:r w:rsidRPr="00CF57FD">
              <w:t>rogrammation sous Matlab.</w:t>
            </w:r>
          </w:p>
        </w:tc>
      </w:tr>
      <w:tr w:rsidR="00A83254" w:rsidTr="00A83254">
        <w:tc>
          <w:tcPr>
            <w:tcW w:w="9854" w:type="dxa"/>
            <w:tcBorders>
              <w:top w:val="nil"/>
              <w:bottom w:val="nil"/>
            </w:tcBorders>
          </w:tcPr>
          <w:p w:rsidR="00A83254" w:rsidRPr="00337F7A" w:rsidRDefault="00A83254" w:rsidP="00A83254">
            <w:pPr>
              <w:ind w:firstLine="0"/>
              <w:rPr>
                <w:b/>
                <w:bCs/>
                <w:u w:val="single"/>
              </w:rPr>
            </w:pPr>
            <w:r w:rsidRPr="00337F7A">
              <w:rPr>
                <w:b/>
                <w:bCs/>
                <w:u w:val="single"/>
              </w:rPr>
              <w:t>Contenu de la matière : </w:t>
            </w:r>
          </w:p>
          <w:p w:rsidR="002315F5" w:rsidRPr="002315F5" w:rsidRDefault="002315F5" w:rsidP="00640523">
            <w:pPr>
              <w:rPr>
                <w:b/>
                <w:bCs/>
              </w:rPr>
            </w:pPr>
            <w:r w:rsidRPr="002315F5">
              <w:rPr>
                <w:b/>
                <w:bCs/>
              </w:rPr>
              <w:t xml:space="preserve">Chapitre </w:t>
            </w:r>
            <w:r w:rsidR="00640523">
              <w:rPr>
                <w:b/>
                <w:bCs/>
              </w:rPr>
              <w:t>1</w:t>
            </w:r>
            <w:r w:rsidRPr="002315F5">
              <w:rPr>
                <w:b/>
                <w:bCs/>
              </w:rPr>
              <w:t xml:space="preserve"> : Techniques de commande adaptative</w:t>
            </w:r>
            <w:r w:rsidR="00640523">
              <w:rPr>
                <w:b/>
                <w:bCs/>
              </w:rPr>
              <w:t xml:space="preserve">         </w:t>
            </w:r>
            <w:r>
              <w:rPr>
                <w:b/>
                <w:bCs/>
              </w:rPr>
              <w:t xml:space="preserve">            </w:t>
            </w:r>
            <w:r w:rsidRPr="002315F5">
              <w:rPr>
                <w:b/>
                <w:bCs/>
              </w:rPr>
              <w:t xml:space="preserve"> (0</w:t>
            </w:r>
            <w:r>
              <w:rPr>
                <w:b/>
                <w:bCs/>
              </w:rPr>
              <w:t>3</w:t>
            </w:r>
            <w:r w:rsidRPr="002315F5">
              <w:rPr>
                <w:b/>
                <w:bCs/>
              </w:rPr>
              <w:t xml:space="preserve"> semaines)</w:t>
            </w:r>
          </w:p>
          <w:p w:rsidR="002315F5" w:rsidRPr="002315F5" w:rsidRDefault="002315F5" w:rsidP="002315F5">
            <w:pPr>
              <w:tabs>
                <w:tab w:val="num" w:pos="1428"/>
              </w:tabs>
            </w:pPr>
            <w:r w:rsidRPr="002315F5">
              <w:t>Principe de la commande adaptative.</w:t>
            </w:r>
            <w:r>
              <w:t xml:space="preserve"> </w:t>
            </w:r>
            <w:r w:rsidRPr="002315F5">
              <w:t>Les similarités et les différences entre la commande adaptative et la commande conventionnelle. Commande adaptative directe et indirecte</w:t>
            </w:r>
            <w:r>
              <w:t xml:space="preserve">. </w:t>
            </w:r>
            <w:r w:rsidRPr="002315F5">
              <w:t xml:space="preserve"> Commande adaptative par modèle de référence (MRAC)</w:t>
            </w:r>
            <w:r>
              <w:t xml:space="preserve">. </w:t>
            </w:r>
            <w:r w:rsidRPr="002315F5">
              <w:t>Synthèse de MRAC par approche MIT</w:t>
            </w:r>
            <w:r>
              <w:t>.</w:t>
            </w:r>
            <w:r w:rsidRPr="002315F5">
              <w:t xml:space="preserve"> Synthèse de MRAC par approche de Lyapunov</w:t>
            </w:r>
            <w:r>
              <w:t xml:space="preserve">. </w:t>
            </w:r>
            <w:r w:rsidRPr="002315F5">
              <w:t>Synthèse de MRAC dans l’espace d’état</w:t>
            </w:r>
            <w:r>
              <w:t>.</w:t>
            </w:r>
            <w:r w:rsidRPr="002315F5">
              <w:t xml:space="preserve"> Régulateurs auto-ajustables (STR) : Approcha directe</w:t>
            </w:r>
          </w:p>
          <w:p w:rsidR="00640523" w:rsidRPr="00640523" w:rsidRDefault="00640523" w:rsidP="002B2244">
            <w:pPr>
              <w:rPr>
                <w:b/>
                <w:bCs/>
              </w:rPr>
            </w:pPr>
            <w:r w:rsidRPr="00640523">
              <w:rPr>
                <w:b/>
                <w:bCs/>
              </w:rPr>
              <w:t xml:space="preserve">Chapitre </w:t>
            </w:r>
            <w:r w:rsidR="002B2244">
              <w:rPr>
                <w:b/>
                <w:bCs/>
              </w:rPr>
              <w:t>2</w:t>
            </w:r>
            <w:r w:rsidRPr="00640523">
              <w:rPr>
                <w:b/>
                <w:bCs/>
              </w:rPr>
              <w:t xml:space="preserve"> : Commande par mode de glissement </w:t>
            </w:r>
            <w:r>
              <w:rPr>
                <w:b/>
                <w:bCs/>
              </w:rPr>
              <w:t xml:space="preserve">             </w:t>
            </w:r>
            <w:r w:rsidR="008217AF">
              <w:rPr>
                <w:b/>
                <w:bCs/>
              </w:rPr>
              <w:t xml:space="preserve"> </w:t>
            </w:r>
            <w:r>
              <w:rPr>
                <w:b/>
                <w:bCs/>
              </w:rPr>
              <w:t xml:space="preserve">         </w:t>
            </w:r>
            <w:r w:rsidRPr="00640523">
              <w:rPr>
                <w:b/>
                <w:bCs/>
              </w:rPr>
              <w:t>(0</w:t>
            </w:r>
            <w:r>
              <w:rPr>
                <w:b/>
                <w:bCs/>
              </w:rPr>
              <w:t>2</w:t>
            </w:r>
            <w:r w:rsidRPr="00640523">
              <w:rPr>
                <w:b/>
                <w:bCs/>
              </w:rPr>
              <w:t xml:space="preserve"> semaines)</w:t>
            </w:r>
          </w:p>
          <w:p w:rsidR="00640523" w:rsidRDefault="00640523" w:rsidP="00640523">
            <w:pPr>
              <w:rPr>
                <w:b/>
                <w:bCs/>
              </w:rPr>
            </w:pPr>
            <w:r>
              <w:t>Les</w:t>
            </w:r>
            <w:r w:rsidRPr="00D162D6">
              <w:t xml:space="preserve"> systèmes de commande à structure variable</w:t>
            </w:r>
            <w:r>
              <w:t>.</w:t>
            </w:r>
            <w:r w:rsidRPr="00D162D6">
              <w:t xml:space="preserve"> </w:t>
            </w:r>
            <w:r>
              <w:t xml:space="preserve">La modélisation de commande par </w:t>
            </w:r>
            <w:r w:rsidRPr="00D162D6">
              <w:t>mode de glissement</w:t>
            </w:r>
            <w:r>
              <w:t>.</w:t>
            </w:r>
            <w:r w:rsidRPr="00D162D6">
              <w:t xml:space="preserve"> </w:t>
            </w:r>
            <w:r>
              <w:t>La commande équivalente.</w:t>
            </w:r>
            <w:r w:rsidRPr="00D162D6">
              <w:t xml:space="preserve"> Equation d’état en mode de glissement</w:t>
            </w:r>
            <w:r>
              <w:t>.</w:t>
            </w:r>
          </w:p>
          <w:p w:rsidR="002B2244" w:rsidRPr="002B2244" w:rsidRDefault="002B2244" w:rsidP="009F3066">
            <w:pPr>
              <w:rPr>
                <w:b/>
                <w:bCs/>
              </w:rPr>
            </w:pPr>
            <w:r w:rsidRPr="00640523">
              <w:rPr>
                <w:b/>
                <w:bCs/>
              </w:rPr>
              <w:t xml:space="preserve">Chapitre </w:t>
            </w:r>
            <w:r w:rsidR="009F3066">
              <w:rPr>
                <w:b/>
                <w:bCs/>
              </w:rPr>
              <w:t>3</w:t>
            </w:r>
            <w:r w:rsidRPr="00640523">
              <w:rPr>
                <w:b/>
                <w:bCs/>
              </w:rPr>
              <w:t xml:space="preserve"> : </w:t>
            </w:r>
            <w:r w:rsidRPr="002B2244">
              <w:rPr>
                <w:b/>
                <w:bCs/>
              </w:rPr>
              <w:t>Comma</w:t>
            </w:r>
            <w:r>
              <w:rPr>
                <w:b/>
                <w:bCs/>
              </w:rPr>
              <w:t xml:space="preserve">nde prédictive    </w:t>
            </w:r>
            <w:r w:rsidR="009F3066">
              <w:rPr>
                <w:b/>
                <w:bCs/>
              </w:rPr>
              <w:t xml:space="preserve">                          </w:t>
            </w:r>
            <w:r w:rsidRPr="002B2244">
              <w:rPr>
                <w:b/>
                <w:bCs/>
              </w:rPr>
              <w:t xml:space="preserve">                  (</w:t>
            </w:r>
            <w:r w:rsidR="009F3066">
              <w:rPr>
                <w:b/>
                <w:bCs/>
              </w:rPr>
              <w:t>03</w:t>
            </w:r>
            <w:r w:rsidRPr="002B2244">
              <w:rPr>
                <w:b/>
                <w:bCs/>
              </w:rPr>
              <w:t xml:space="preserve"> semaines)</w:t>
            </w:r>
          </w:p>
          <w:p w:rsidR="002B2244" w:rsidRPr="002B2244" w:rsidRDefault="002B2244" w:rsidP="002B2244">
            <w:r w:rsidRPr="002B2244">
              <w:t>Principe de la commande prédictive</w:t>
            </w:r>
            <w:r>
              <w:t xml:space="preserve">. </w:t>
            </w:r>
            <w:r w:rsidRPr="002B2244">
              <w:t>Prédicteur d’un système numérique</w:t>
            </w:r>
            <w:r>
              <w:t xml:space="preserve">. </w:t>
            </w:r>
            <w:r w:rsidRPr="002B2244">
              <w:t xml:space="preserve">Commande GPC, </w:t>
            </w:r>
            <w:proofErr w:type="spellStart"/>
            <w:r w:rsidRPr="002B2244">
              <w:t>prédicteur</w:t>
            </w:r>
            <w:proofErr w:type="spellEnd"/>
            <w:r w:rsidRPr="002B2244">
              <w:t xml:space="preserve"> optimal</w:t>
            </w:r>
            <w:r>
              <w:t xml:space="preserve">. </w:t>
            </w:r>
            <w:r w:rsidRPr="002B2244">
              <w:t>Commande GPC sous contraintes</w:t>
            </w:r>
            <w:r>
              <w:t xml:space="preserve">. </w:t>
            </w:r>
            <w:r w:rsidRPr="002B2244">
              <w:tab/>
              <w:t xml:space="preserve">Commande </w:t>
            </w:r>
            <w:r>
              <w:t>p</w:t>
            </w:r>
            <w:r w:rsidRPr="002B2244">
              <w:t xml:space="preserve">rédictive par approche d’état (State </w:t>
            </w:r>
            <w:proofErr w:type="spellStart"/>
            <w:r w:rsidRPr="002B2244">
              <w:t>Space</w:t>
            </w:r>
            <w:proofErr w:type="spellEnd"/>
            <w:r w:rsidRPr="002B2244">
              <w:t xml:space="preserve"> Model </w:t>
            </w:r>
            <w:proofErr w:type="spellStart"/>
            <w:r w:rsidRPr="002B2244">
              <w:t>Predictive</w:t>
            </w:r>
            <w:proofErr w:type="spellEnd"/>
            <w:r w:rsidRPr="002B2244">
              <w:t xml:space="preserve"> Control)</w:t>
            </w:r>
          </w:p>
          <w:p w:rsidR="008217AF" w:rsidRPr="008217AF" w:rsidRDefault="008217AF" w:rsidP="008217AF">
            <w:pPr>
              <w:rPr>
                <w:rFonts w:ascii="Trebuchet MS" w:hAnsi="Trebuchet MS"/>
                <w:spacing w:val="2"/>
                <w:sz w:val="23"/>
                <w:szCs w:val="23"/>
              </w:rPr>
            </w:pPr>
            <w:r w:rsidRPr="008217AF">
              <w:rPr>
                <w:b/>
                <w:bCs/>
              </w:rPr>
              <w:lastRenderedPageBreak/>
              <w:t>Chapitre 4 : Commande</w:t>
            </w:r>
            <w:r w:rsidR="009F3066">
              <w:rPr>
                <w:b/>
                <w:bCs/>
              </w:rPr>
              <w:t xml:space="preserve"> par </w:t>
            </w:r>
            <w:r w:rsidRPr="008217AF">
              <w:rPr>
                <w:b/>
                <w:bCs/>
              </w:rPr>
              <w:t>logique floue</w:t>
            </w:r>
            <w:r>
              <w:rPr>
                <w:b/>
                <w:bCs/>
              </w:rPr>
              <w:t xml:space="preserve">                      </w:t>
            </w:r>
            <w:r w:rsidR="009F3066">
              <w:rPr>
                <w:b/>
                <w:bCs/>
              </w:rPr>
              <w:t xml:space="preserve">     </w:t>
            </w:r>
            <w:r>
              <w:rPr>
                <w:b/>
                <w:bCs/>
              </w:rPr>
              <w:t xml:space="preserve">        </w:t>
            </w:r>
            <w:r w:rsidRPr="008217AF">
              <w:rPr>
                <w:b/>
                <w:bCs/>
              </w:rPr>
              <w:t xml:space="preserve"> (0</w:t>
            </w:r>
            <w:r>
              <w:rPr>
                <w:b/>
                <w:bCs/>
              </w:rPr>
              <w:t>3</w:t>
            </w:r>
            <w:r w:rsidRPr="008217AF">
              <w:rPr>
                <w:b/>
                <w:bCs/>
              </w:rPr>
              <w:t xml:space="preserve"> semaines)</w:t>
            </w:r>
          </w:p>
          <w:p w:rsidR="008217AF" w:rsidRPr="00A367A3" w:rsidRDefault="008217AF" w:rsidP="008217AF">
            <w:pPr>
              <w:rPr>
                <w:b/>
                <w:bCs/>
              </w:rPr>
            </w:pPr>
            <w:r w:rsidRPr="00403AE2">
              <w:t>Les différentes parties de la commande floue</w:t>
            </w:r>
            <w:r>
              <w:t>.</w:t>
            </w:r>
            <w:r w:rsidRPr="00403AE2">
              <w:t xml:space="preserve"> La commande à base de la logique floue</w:t>
            </w:r>
            <w:r>
              <w:t xml:space="preserve">. </w:t>
            </w:r>
            <w:r w:rsidRPr="00403AE2">
              <w:t>La commande floue de type Mamdani</w:t>
            </w:r>
            <w:r>
              <w:t xml:space="preserve">. </w:t>
            </w:r>
            <w:r w:rsidRPr="00403AE2">
              <w:t xml:space="preserve">La commande floue de type </w:t>
            </w:r>
            <w:r>
              <w:t>Sugeno.</w:t>
            </w:r>
          </w:p>
          <w:p w:rsidR="009F3066" w:rsidRPr="009F3066" w:rsidRDefault="009F3066" w:rsidP="009F3066">
            <w:pPr>
              <w:rPr>
                <w:b/>
                <w:bCs/>
              </w:rPr>
            </w:pPr>
            <w:r>
              <w:rPr>
                <w:b/>
                <w:bCs/>
              </w:rPr>
              <w:t xml:space="preserve">Chapitre 5: </w:t>
            </w:r>
            <w:r w:rsidRPr="009F3066">
              <w:rPr>
                <w:b/>
                <w:bCs/>
              </w:rPr>
              <w:t>Commande optimale                                                    (</w:t>
            </w:r>
            <w:r>
              <w:rPr>
                <w:b/>
                <w:bCs/>
              </w:rPr>
              <w:t>04</w:t>
            </w:r>
            <w:r w:rsidRPr="009F3066">
              <w:rPr>
                <w:b/>
                <w:bCs/>
              </w:rPr>
              <w:t xml:space="preserve"> semaines)</w:t>
            </w:r>
          </w:p>
          <w:p w:rsidR="002315F5" w:rsidRDefault="009F3066" w:rsidP="009F3066">
            <w:r w:rsidRPr="009F3066">
              <w:t>Introduction et outils mathématique</w:t>
            </w:r>
            <w:r>
              <w:t xml:space="preserve">s pour l'optimisation dynamique. </w:t>
            </w:r>
            <w:r w:rsidRPr="009F3066">
              <w:t xml:space="preserve">Commande en </w:t>
            </w:r>
            <w:r>
              <w:t xml:space="preserve">temps minimal. Commande Linéaire Quadratique. </w:t>
            </w:r>
            <w:r w:rsidRPr="009F3066">
              <w:t>Commande Linéaire Quadratique Gaussienne</w:t>
            </w:r>
            <w:r>
              <w:t>.</w:t>
            </w:r>
          </w:p>
        </w:tc>
      </w:tr>
      <w:tr w:rsidR="00A83254" w:rsidTr="00A83254">
        <w:tc>
          <w:tcPr>
            <w:tcW w:w="9854" w:type="dxa"/>
            <w:tcBorders>
              <w:top w:val="nil"/>
              <w:bottom w:val="nil"/>
            </w:tcBorders>
          </w:tcPr>
          <w:p w:rsidR="00A83254" w:rsidRDefault="00A83254" w:rsidP="00A83254">
            <w:pPr>
              <w:ind w:firstLine="0"/>
            </w:pPr>
            <w:r w:rsidRPr="00337F7A">
              <w:rPr>
                <w:b/>
                <w:bCs/>
                <w:u w:val="single"/>
              </w:rPr>
              <w:lastRenderedPageBreak/>
              <w:t>Mode d’évaluation</w:t>
            </w:r>
            <w:r>
              <w:t> :</w:t>
            </w:r>
          </w:p>
          <w:p w:rsidR="00A83254" w:rsidRDefault="00A83254" w:rsidP="00A83254">
            <w:r w:rsidRPr="00E170F3">
              <w:t>Contrôle continu : 40% ; Examen : 60%.</w:t>
            </w:r>
          </w:p>
        </w:tc>
      </w:tr>
      <w:tr w:rsidR="00A83254" w:rsidTr="00A83254">
        <w:tc>
          <w:tcPr>
            <w:tcW w:w="9854" w:type="dxa"/>
            <w:tcBorders>
              <w:top w:val="nil"/>
            </w:tcBorders>
          </w:tcPr>
          <w:p w:rsidR="00A83254" w:rsidRDefault="00A83254" w:rsidP="00A83254">
            <w:pPr>
              <w:ind w:firstLine="0"/>
            </w:pPr>
            <w:r w:rsidRPr="00337F7A">
              <w:rPr>
                <w:b/>
                <w:u w:val="single"/>
              </w:rPr>
              <w:t>Références</w:t>
            </w:r>
            <w:r w:rsidRPr="009A73D9">
              <w:rPr>
                <w:b/>
              </w:rPr>
              <w:t xml:space="preserve">  </w:t>
            </w:r>
          </w:p>
          <w:p w:rsidR="00CE78FD" w:rsidRPr="00CE78FD" w:rsidRDefault="00CE78FD" w:rsidP="00635CA7">
            <w:pPr>
              <w:pStyle w:val="Paragraphedeliste"/>
              <w:numPr>
                <w:ilvl w:val="0"/>
                <w:numId w:val="65"/>
              </w:numPr>
              <w:ind w:left="284" w:right="-1" w:hanging="284"/>
              <w:rPr>
                <w:lang w:val="en-US"/>
              </w:rPr>
            </w:pPr>
            <w:r w:rsidRPr="00CE78FD">
              <w:t xml:space="preserve">R. </w:t>
            </w:r>
            <w:proofErr w:type="spellStart"/>
            <w:r w:rsidRPr="00CE78FD">
              <w:t>Lozano</w:t>
            </w:r>
            <w:proofErr w:type="spellEnd"/>
            <w:r w:rsidRPr="00CE78FD">
              <w:t xml:space="preserve"> et D. </w:t>
            </w:r>
            <w:proofErr w:type="spellStart"/>
            <w:r w:rsidRPr="00CE78FD">
              <w:t>Taoutaou</w:t>
            </w:r>
            <w:proofErr w:type="spellEnd"/>
            <w:r w:rsidRPr="00CE78FD">
              <w:t xml:space="preserve">, « Commande adaptative et applications ». </w:t>
            </w:r>
            <w:proofErr w:type="gramStart"/>
            <w:r w:rsidRPr="00CE78FD">
              <w:rPr>
                <w:lang w:val="en-US"/>
              </w:rPr>
              <w:t>Paris :</w:t>
            </w:r>
            <w:proofErr w:type="gramEnd"/>
            <w:r w:rsidRPr="00CE78FD">
              <w:rPr>
                <w:lang w:val="en-US"/>
              </w:rPr>
              <w:t xml:space="preserve"> </w:t>
            </w:r>
            <w:proofErr w:type="spellStart"/>
            <w:r w:rsidRPr="00CE78FD">
              <w:rPr>
                <w:lang w:val="en-US"/>
              </w:rPr>
              <w:t>Hermès</w:t>
            </w:r>
            <w:proofErr w:type="spellEnd"/>
            <w:r w:rsidRPr="00CE78FD">
              <w:rPr>
                <w:lang w:val="en-US"/>
              </w:rPr>
              <w:t xml:space="preserve"> Science Publications, 2001.</w:t>
            </w:r>
          </w:p>
          <w:p w:rsidR="00CE78FD" w:rsidRPr="00CE78FD" w:rsidRDefault="00CE78FD" w:rsidP="00635CA7">
            <w:pPr>
              <w:pStyle w:val="Paragraphedeliste"/>
              <w:numPr>
                <w:ilvl w:val="0"/>
                <w:numId w:val="65"/>
              </w:numPr>
              <w:ind w:left="284" w:right="-1" w:hanging="284"/>
              <w:rPr>
                <w:lang w:val="en-US"/>
              </w:rPr>
            </w:pPr>
            <w:r w:rsidRPr="00CE78FD">
              <w:rPr>
                <w:lang w:val="en-US"/>
              </w:rPr>
              <w:t xml:space="preserve">V.I. </w:t>
            </w:r>
            <w:proofErr w:type="spellStart"/>
            <w:r w:rsidRPr="00CE78FD">
              <w:rPr>
                <w:lang w:val="en-US"/>
              </w:rPr>
              <w:t>Utkin</w:t>
            </w:r>
            <w:proofErr w:type="spellEnd"/>
            <w:r w:rsidRPr="00CE78FD">
              <w:rPr>
                <w:lang w:val="en-US"/>
              </w:rPr>
              <w:t xml:space="preserve">, «Sliding mode and their application in variable structure system”. Mir, </w:t>
            </w:r>
            <w:proofErr w:type="spellStart"/>
            <w:r w:rsidRPr="00CE78FD">
              <w:rPr>
                <w:lang w:val="en-US"/>
              </w:rPr>
              <w:t>Moscou</w:t>
            </w:r>
            <w:proofErr w:type="spellEnd"/>
            <w:r w:rsidRPr="00CE78FD">
              <w:rPr>
                <w:lang w:val="en-US"/>
              </w:rPr>
              <w:t xml:space="preserve"> 1978.</w:t>
            </w:r>
          </w:p>
          <w:p w:rsidR="00CE78FD" w:rsidRPr="00CE78FD" w:rsidRDefault="00CE78FD" w:rsidP="00635CA7">
            <w:pPr>
              <w:pStyle w:val="Paragraphedeliste"/>
              <w:numPr>
                <w:ilvl w:val="0"/>
                <w:numId w:val="65"/>
              </w:numPr>
              <w:ind w:left="284" w:right="-1" w:hanging="284"/>
            </w:pPr>
            <w:r w:rsidRPr="00CE78FD">
              <w:rPr>
                <w:lang w:val="en-US"/>
              </w:rPr>
              <w:t>Wang, Li-</w:t>
            </w:r>
            <w:proofErr w:type="spellStart"/>
            <w:r w:rsidRPr="00CE78FD">
              <w:rPr>
                <w:lang w:val="en-US"/>
              </w:rPr>
              <w:t>Xin</w:t>
            </w:r>
            <w:proofErr w:type="spellEnd"/>
            <w:r w:rsidRPr="00CE78FD">
              <w:rPr>
                <w:lang w:val="en-US"/>
              </w:rPr>
              <w:t>, and Li-</w:t>
            </w:r>
            <w:proofErr w:type="spellStart"/>
            <w:r w:rsidRPr="00CE78FD">
              <w:rPr>
                <w:lang w:val="en-US"/>
              </w:rPr>
              <w:t>Xin</w:t>
            </w:r>
            <w:proofErr w:type="spellEnd"/>
            <w:r w:rsidRPr="00CE78FD">
              <w:rPr>
                <w:lang w:val="en-US"/>
              </w:rPr>
              <w:t xml:space="preserve"> Wang. A course in fuzzy systems and control. Vol. 2. Upper Saddle River, NJ: Prentice Hall PTR, 1997.</w:t>
            </w:r>
          </w:p>
          <w:p w:rsidR="00CE78FD" w:rsidRPr="00CE78FD" w:rsidRDefault="00CE78FD" w:rsidP="00635CA7">
            <w:pPr>
              <w:pStyle w:val="Paragraphedeliste"/>
              <w:numPr>
                <w:ilvl w:val="0"/>
                <w:numId w:val="65"/>
              </w:numPr>
              <w:ind w:left="284" w:right="-1" w:hanging="284"/>
            </w:pPr>
            <w:r w:rsidRPr="00CE78FD">
              <w:rPr>
                <w:rFonts w:asciiTheme="majorHAnsi" w:hAnsiTheme="majorHAnsi"/>
                <w:color w:val="000000"/>
                <w:sz w:val="22"/>
                <w:szCs w:val="22"/>
              </w:rPr>
              <w:t>I. D. Landau Identification et commande des systèmes, Hermès, 1993.</w:t>
            </w:r>
          </w:p>
          <w:p w:rsidR="00CE78FD" w:rsidRPr="000547FA"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BB56CA">
              <w:rPr>
                <w:rFonts w:asciiTheme="majorHAnsi" w:hAnsiTheme="majorHAnsi"/>
                <w:color w:val="000000"/>
                <w:sz w:val="22"/>
                <w:szCs w:val="22"/>
                <w:lang w:val="en-US"/>
              </w:rPr>
              <w:t xml:space="preserve">K. J. </w:t>
            </w:r>
            <w:proofErr w:type="spellStart"/>
            <w:r w:rsidRPr="000547FA">
              <w:rPr>
                <w:rFonts w:asciiTheme="majorHAnsi" w:hAnsiTheme="majorHAnsi"/>
                <w:color w:val="000000"/>
                <w:sz w:val="22"/>
                <w:szCs w:val="22"/>
                <w:lang w:val="en-US"/>
              </w:rPr>
              <w:t>Astrom</w:t>
            </w:r>
            <w:proofErr w:type="spellEnd"/>
            <w:r w:rsidRPr="000547FA">
              <w:rPr>
                <w:rFonts w:asciiTheme="majorHAnsi" w:hAnsiTheme="majorHAnsi"/>
                <w:color w:val="000000"/>
                <w:sz w:val="22"/>
                <w:szCs w:val="22"/>
                <w:lang w:val="en-US"/>
              </w:rPr>
              <w:t xml:space="preserve"> and B. </w:t>
            </w:r>
            <w:proofErr w:type="spellStart"/>
            <w:r w:rsidRPr="000547FA">
              <w:rPr>
                <w:rFonts w:asciiTheme="majorHAnsi" w:hAnsiTheme="majorHAnsi"/>
                <w:color w:val="000000"/>
                <w:sz w:val="22"/>
                <w:szCs w:val="22"/>
                <w:lang w:val="en-US"/>
              </w:rPr>
              <w:t>Wittenmark</w:t>
            </w:r>
            <w:proofErr w:type="spellEnd"/>
            <w:r w:rsidRPr="000547FA">
              <w:rPr>
                <w:rFonts w:asciiTheme="majorHAnsi" w:hAnsiTheme="majorHAnsi"/>
                <w:color w:val="000000"/>
                <w:sz w:val="22"/>
                <w:szCs w:val="22"/>
                <w:lang w:val="en-US"/>
              </w:rPr>
              <w:t>, Adaptive control., Dover, 2008.</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sidRPr="000547FA">
              <w:rPr>
                <w:rFonts w:asciiTheme="majorHAnsi" w:hAnsiTheme="majorHAnsi"/>
                <w:color w:val="000000"/>
                <w:sz w:val="22"/>
                <w:szCs w:val="22"/>
                <w:lang w:val="en-US"/>
              </w:rPr>
              <w:t xml:space="preserve">I. D. Landau, R. Lozano, M. </w:t>
            </w:r>
            <w:proofErr w:type="spellStart"/>
            <w:r w:rsidRPr="000547FA">
              <w:rPr>
                <w:rFonts w:asciiTheme="majorHAnsi" w:hAnsiTheme="majorHAnsi"/>
                <w:color w:val="000000"/>
                <w:sz w:val="22"/>
                <w:szCs w:val="22"/>
                <w:lang w:val="en-US"/>
              </w:rPr>
              <w:t>M’Saad</w:t>
            </w:r>
            <w:proofErr w:type="spellEnd"/>
            <w:r w:rsidRPr="000547FA">
              <w:rPr>
                <w:rFonts w:asciiTheme="majorHAnsi" w:hAnsiTheme="majorHAnsi"/>
                <w:color w:val="000000"/>
                <w:sz w:val="22"/>
                <w:szCs w:val="22"/>
                <w:lang w:val="en-US"/>
              </w:rPr>
              <w:t xml:space="preserve">, and A. </w:t>
            </w:r>
            <w:proofErr w:type="spellStart"/>
            <w:r w:rsidRPr="000547FA">
              <w:rPr>
                <w:rFonts w:asciiTheme="majorHAnsi" w:hAnsiTheme="majorHAnsi"/>
                <w:color w:val="000000"/>
                <w:sz w:val="22"/>
                <w:szCs w:val="22"/>
                <w:lang w:val="en-US"/>
              </w:rPr>
              <w:t>Karimi</w:t>
            </w:r>
            <w:proofErr w:type="spellEnd"/>
            <w:r w:rsidRPr="000547FA">
              <w:rPr>
                <w:rFonts w:asciiTheme="majorHAnsi" w:hAnsiTheme="majorHAnsi"/>
                <w:color w:val="000000"/>
                <w:sz w:val="22"/>
                <w:szCs w:val="22"/>
                <w:lang w:val="en-US"/>
              </w:rPr>
              <w:t xml:space="preserve">, Adaptive control. </w:t>
            </w:r>
            <w:proofErr w:type="gramStart"/>
            <w:r w:rsidRPr="00CE78FD">
              <w:rPr>
                <w:rFonts w:asciiTheme="majorHAnsi" w:hAnsiTheme="majorHAnsi"/>
                <w:color w:val="000000"/>
                <w:sz w:val="22"/>
                <w:szCs w:val="22"/>
              </w:rPr>
              <w:t>Springer ,</w:t>
            </w:r>
            <w:proofErr w:type="gramEnd"/>
            <w:r w:rsidRPr="00CE78FD">
              <w:rPr>
                <w:rFonts w:asciiTheme="majorHAnsi" w:hAnsiTheme="majorHAnsi"/>
                <w:color w:val="000000"/>
                <w:sz w:val="22"/>
                <w:szCs w:val="22"/>
              </w:rPr>
              <w:t xml:space="preserve"> 2011.</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sidRPr="00CE78FD">
              <w:rPr>
                <w:rFonts w:asciiTheme="majorHAnsi" w:hAnsiTheme="majorHAnsi"/>
                <w:color w:val="000000"/>
                <w:sz w:val="22"/>
                <w:szCs w:val="22"/>
              </w:rPr>
              <w:t xml:space="preserve">V. V. </w:t>
            </w:r>
            <w:proofErr w:type="spellStart"/>
            <w:r w:rsidRPr="00CE78FD">
              <w:rPr>
                <w:rFonts w:asciiTheme="majorHAnsi" w:hAnsiTheme="majorHAnsi"/>
                <w:color w:val="000000"/>
                <w:sz w:val="22"/>
                <w:szCs w:val="22"/>
              </w:rPr>
              <w:t>Chalam</w:t>
            </w:r>
            <w:proofErr w:type="spellEnd"/>
            <w:r w:rsidRPr="00CE78FD">
              <w:rPr>
                <w:rFonts w:asciiTheme="majorHAnsi" w:hAnsiTheme="majorHAnsi"/>
                <w:color w:val="000000"/>
                <w:sz w:val="22"/>
                <w:szCs w:val="22"/>
              </w:rPr>
              <w:t xml:space="preserve">, Adaptive control </w:t>
            </w:r>
            <w:proofErr w:type="spellStart"/>
            <w:r w:rsidRPr="00CE78FD">
              <w:rPr>
                <w:rFonts w:asciiTheme="majorHAnsi" w:hAnsiTheme="majorHAnsi"/>
                <w:color w:val="000000"/>
                <w:sz w:val="22"/>
                <w:szCs w:val="22"/>
              </w:rPr>
              <w:t>systems</w:t>
            </w:r>
            <w:proofErr w:type="spellEnd"/>
            <w:r w:rsidRPr="00CE78FD">
              <w:rPr>
                <w:rFonts w:asciiTheme="majorHAnsi" w:hAnsiTheme="majorHAnsi"/>
                <w:color w:val="000000"/>
                <w:sz w:val="22"/>
                <w:szCs w:val="22"/>
              </w:rPr>
              <w:t>: Techniques and applications. Marcel Dekker</w:t>
            </w:r>
            <w:proofErr w:type="gramStart"/>
            <w:r w:rsidRPr="00CE78FD">
              <w:rPr>
                <w:rFonts w:asciiTheme="majorHAnsi" w:hAnsiTheme="majorHAnsi"/>
                <w:color w:val="000000"/>
                <w:sz w:val="22"/>
                <w:szCs w:val="22"/>
              </w:rPr>
              <w:t>,1987</w:t>
            </w:r>
            <w:proofErr w:type="gramEnd"/>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sidRPr="00702C9C">
              <w:rPr>
                <w:rFonts w:asciiTheme="majorHAnsi" w:hAnsiTheme="majorHAnsi"/>
                <w:color w:val="000000"/>
                <w:sz w:val="22"/>
                <w:szCs w:val="22"/>
              </w:rPr>
              <w:t xml:space="preserve">P. Boucher and D. </w:t>
            </w:r>
            <w:proofErr w:type="spellStart"/>
            <w:r w:rsidRPr="00702C9C">
              <w:rPr>
                <w:rFonts w:asciiTheme="majorHAnsi" w:hAnsiTheme="majorHAnsi"/>
                <w:color w:val="000000"/>
                <w:sz w:val="22"/>
                <w:szCs w:val="22"/>
              </w:rPr>
              <w:t>Dumur</w:t>
            </w:r>
            <w:proofErr w:type="spellEnd"/>
            <w:r w:rsidRPr="00702C9C">
              <w:rPr>
                <w:rFonts w:asciiTheme="majorHAnsi" w:hAnsiTheme="majorHAnsi"/>
                <w:color w:val="000000"/>
                <w:sz w:val="22"/>
                <w:szCs w:val="22"/>
              </w:rPr>
              <w:t xml:space="preserve">, La commande prédictive, </w:t>
            </w:r>
            <w:proofErr w:type="spellStart"/>
            <w:r w:rsidRPr="00702C9C">
              <w:rPr>
                <w:rFonts w:asciiTheme="majorHAnsi" w:hAnsiTheme="majorHAnsi"/>
                <w:color w:val="000000"/>
                <w:sz w:val="22"/>
                <w:szCs w:val="22"/>
              </w:rPr>
              <w:t>Technip</w:t>
            </w:r>
            <w:proofErr w:type="spellEnd"/>
            <w:r w:rsidRPr="00702C9C">
              <w:rPr>
                <w:rFonts w:asciiTheme="majorHAnsi" w:hAnsiTheme="majorHAnsi"/>
                <w:color w:val="000000"/>
                <w:sz w:val="22"/>
                <w:szCs w:val="22"/>
              </w:rPr>
              <w:t>, 1996.</w:t>
            </w:r>
          </w:p>
          <w:p w:rsidR="00CE78FD" w:rsidRPr="000547FA"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0547FA">
              <w:rPr>
                <w:rFonts w:asciiTheme="majorHAnsi" w:hAnsiTheme="majorHAnsi"/>
                <w:color w:val="000000"/>
                <w:sz w:val="22"/>
                <w:szCs w:val="22"/>
                <w:lang w:val="en-US"/>
              </w:rPr>
              <w:t xml:space="preserve">J. A. </w:t>
            </w:r>
            <w:proofErr w:type="spellStart"/>
            <w:r w:rsidRPr="000547FA">
              <w:rPr>
                <w:rFonts w:asciiTheme="majorHAnsi" w:hAnsiTheme="majorHAnsi"/>
                <w:color w:val="000000"/>
                <w:sz w:val="22"/>
                <w:szCs w:val="22"/>
                <w:lang w:val="en-US"/>
              </w:rPr>
              <w:t>Rossister</w:t>
            </w:r>
            <w:proofErr w:type="spellEnd"/>
            <w:r w:rsidRPr="000547FA">
              <w:rPr>
                <w:rFonts w:asciiTheme="majorHAnsi" w:hAnsiTheme="majorHAnsi"/>
                <w:color w:val="000000"/>
                <w:sz w:val="22"/>
                <w:szCs w:val="22"/>
                <w:lang w:val="en-US"/>
              </w:rPr>
              <w:t>, Model-Based Predictive Control: A Practical Approach, CRC Press, 2003</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CE78FD">
              <w:rPr>
                <w:rFonts w:asciiTheme="majorHAnsi" w:hAnsiTheme="majorHAnsi"/>
                <w:color w:val="000000"/>
                <w:sz w:val="22"/>
                <w:szCs w:val="22"/>
                <w:lang w:val="en-US"/>
              </w:rPr>
              <w:t xml:space="preserve"> J. M. </w:t>
            </w:r>
            <w:proofErr w:type="spellStart"/>
            <w:r w:rsidRPr="00CE78FD">
              <w:rPr>
                <w:rFonts w:asciiTheme="majorHAnsi" w:hAnsiTheme="majorHAnsi"/>
                <w:color w:val="000000"/>
                <w:sz w:val="22"/>
                <w:szCs w:val="22"/>
                <w:lang w:val="en-US"/>
              </w:rPr>
              <w:t>Maciejowski</w:t>
            </w:r>
            <w:proofErr w:type="spellEnd"/>
            <w:r w:rsidRPr="00CE78FD">
              <w:rPr>
                <w:rFonts w:asciiTheme="majorHAnsi" w:hAnsiTheme="majorHAnsi"/>
                <w:color w:val="000000"/>
                <w:sz w:val="22"/>
                <w:szCs w:val="22"/>
                <w:lang w:val="en-US"/>
              </w:rPr>
              <w:t>, Predictive Control: With Constraints, Prentice Hall, 2002</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CE78FD">
              <w:rPr>
                <w:rFonts w:asciiTheme="majorHAnsi" w:hAnsiTheme="majorHAnsi"/>
                <w:color w:val="000000"/>
                <w:sz w:val="22"/>
                <w:szCs w:val="22"/>
                <w:lang w:val="en-US"/>
              </w:rPr>
              <w:t xml:space="preserve"> E. </w:t>
            </w:r>
            <w:proofErr w:type="spellStart"/>
            <w:r w:rsidRPr="00CE78FD">
              <w:rPr>
                <w:rFonts w:asciiTheme="majorHAnsi" w:hAnsiTheme="majorHAnsi"/>
                <w:color w:val="000000"/>
                <w:sz w:val="22"/>
                <w:szCs w:val="22"/>
                <w:lang w:val="en-US"/>
              </w:rPr>
              <w:t>F.Camacho</w:t>
            </w:r>
            <w:proofErr w:type="spellEnd"/>
            <w:r w:rsidRPr="00CE78FD">
              <w:rPr>
                <w:rFonts w:asciiTheme="majorHAnsi" w:hAnsiTheme="majorHAnsi"/>
                <w:color w:val="000000"/>
                <w:sz w:val="22"/>
                <w:szCs w:val="22"/>
                <w:lang w:val="en-US"/>
              </w:rPr>
              <w:t>, C. B. Alba</w:t>
            </w:r>
            <w:proofErr w:type="gramStart"/>
            <w:r w:rsidRPr="00CE78FD">
              <w:rPr>
                <w:rFonts w:asciiTheme="majorHAnsi" w:hAnsiTheme="majorHAnsi"/>
                <w:color w:val="000000"/>
                <w:sz w:val="22"/>
                <w:szCs w:val="22"/>
                <w:lang w:val="en-US"/>
              </w:rPr>
              <w:t>,  Model</w:t>
            </w:r>
            <w:proofErr w:type="gramEnd"/>
            <w:r w:rsidRPr="00CE78FD">
              <w:rPr>
                <w:rFonts w:asciiTheme="majorHAnsi" w:hAnsiTheme="majorHAnsi"/>
                <w:color w:val="000000"/>
                <w:sz w:val="22"/>
                <w:szCs w:val="22"/>
                <w:lang w:val="en-US"/>
              </w:rPr>
              <w:t xml:space="preserve"> predictive control. Springer, 2013</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CE78FD">
              <w:rPr>
                <w:rFonts w:asciiTheme="majorHAnsi" w:hAnsiTheme="majorHAnsi"/>
                <w:color w:val="000000"/>
                <w:sz w:val="22"/>
                <w:szCs w:val="22"/>
                <w:lang w:val="en-US"/>
              </w:rPr>
              <w:t xml:space="preserve"> K. Zhou and J. C. Doyle, Essentials of Robust Control</w:t>
            </w:r>
            <w:proofErr w:type="gramStart"/>
            <w:r w:rsidRPr="00CE78FD">
              <w:rPr>
                <w:rFonts w:asciiTheme="majorHAnsi" w:hAnsiTheme="majorHAnsi"/>
                <w:color w:val="000000"/>
                <w:sz w:val="22"/>
                <w:szCs w:val="22"/>
                <w:lang w:val="en-US"/>
              </w:rPr>
              <w:t>,.</w:t>
            </w:r>
            <w:proofErr w:type="gramEnd"/>
            <w:r w:rsidRPr="00CE78FD">
              <w:rPr>
                <w:rFonts w:asciiTheme="majorHAnsi" w:hAnsiTheme="majorHAnsi"/>
                <w:color w:val="000000"/>
                <w:sz w:val="22"/>
                <w:szCs w:val="22"/>
                <w:lang w:val="en-US"/>
              </w:rPr>
              <w:t xml:space="preserve"> Prentice Hall, 1997.</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sidRPr="00702C9C">
              <w:rPr>
                <w:rFonts w:asciiTheme="majorHAnsi" w:hAnsiTheme="majorHAnsi"/>
                <w:color w:val="000000"/>
                <w:sz w:val="22"/>
                <w:szCs w:val="22"/>
              </w:rPr>
              <w:t xml:space="preserve">D. Alazard, et al. Robustesse et commande optimale. Editions </w:t>
            </w:r>
            <w:proofErr w:type="spellStart"/>
            <w:r w:rsidRPr="00702C9C">
              <w:rPr>
                <w:rFonts w:asciiTheme="majorHAnsi" w:hAnsiTheme="majorHAnsi"/>
                <w:color w:val="000000"/>
                <w:sz w:val="22"/>
                <w:szCs w:val="22"/>
              </w:rPr>
              <w:t>Cépaduès</w:t>
            </w:r>
            <w:proofErr w:type="spellEnd"/>
            <w:r w:rsidRPr="00702C9C">
              <w:rPr>
                <w:rFonts w:asciiTheme="majorHAnsi" w:hAnsiTheme="majorHAnsi"/>
                <w:color w:val="000000"/>
                <w:sz w:val="22"/>
                <w:szCs w:val="22"/>
              </w:rPr>
              <w:t xml:space="preserve"> (2000)</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sidRPr="00702C9C">
              <w:rPr>
                <w:rFonts w:asciiTheme="majorHAnsi" w:hAnsiTheme="majorHAnsi"/>
                <w:color w:val="000000"/>
                <w:sz w:val="22"/>
                <w:szCs w:val="22"/>
              </w:rPr>
              <w:t xml:space="preserve"> G. Duc, S. Font, Commande H∞ et µ-</w:t>
            </w:r>
            <w:proofErr w:type="spellStart"/>
            <w:r w:rsidRPr="00702C9C">
              <w:rPr>
                <w:rFonts w:asciiTheme="majorHAnsi" w:hAnsiTheme="majorHAnsi"/>
                <w:color w:val="000000"/>
                <w:sz w:val="22"/>
                <w:szCs w:val="22"/>
              </w:rPr>
              <w:t>Analysis</w:t>
            </w:r>
            <w:proofErr w:type="spellEnd"/>
            <w:r w:rsidRPr="00702C9C">
              <w:rPr>
                <w:rFonts w:asciiTheme="majorHAnsi" w:hAnsiTheme="majorHAnsi"/>
                <w:color w:val="000000"/>
                <w:sz w:val="22"/>
                <w:szCs w:val="22"/>
              </w:rPr>
              <w:t xml:space="preserve">, des outils pour la robustesse, </w:t>
            </w:r>
            <w:proofErr w:type="spellStart"/>
            <w:r w:rsidRPr="00702C9C">
              <w:rPr>
                <w:rFonts w:asciiTheme="majorHAnsi" w:hAnsiTheme="majorHAnsi"/>
                <w:color w:val="000000"/>
                <w:sz w:val="22"/>
                <w:szCs w:val="22"/>
              </w:rPr>
              <w:t>Hermes</w:t>
            </w:r>
            <w:proofErr w:type="spellEnd"/>
            <w:r w:rsidRPr="00702C9C">
              <w:rPr>
                <w:rFonts w:asciiTheme="majorHAnsi" w:hAnsiTheme="majorHAnsi"/>
                <w:color w:val="000000"/>
                <w:sz w:val="22"/>
                <w:szCs w:val="22"/>
              </w:rPr>
              <w:t xml:space="preserve"> (1999)</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0547FA">
              <w:rPr>
                <w:rFonts w:asciiTheme="majorHAnsi" w:hAnsiTheme="majorHAnsi"/>
                <w:color w:val="000000"/>
                <w:sz w:val="22"/>
                <w:szCs w:val="22"/>
              </w:rPr>
              <w:t xml:space="preserve"> </w:t>
            </w:r>
            <w:r w:rsidRPr="00CE78FD">
              <w:rPr>
                <w:rFonts w:asciiTheme="majorHAnsi" w:hAnsiTheme="majorHAnsi"/>
                <w:color w:val="000000"/>
                <w:sz w:val="22"/>
                <w:szCs w:val="22"/>
                <w:lang w:val="en-US"/>
              </w:rPr>
              <w:t xml:space="preserve">S. </w:t>
            </w:r>
            <w:proofErr w:type="spellStart"/>
            <w:r w:rsidRPr="00CE78FD">
              <w:rPr>
                <w:rFonts w:asciiTheme="majorHAnsi" w:hAnsiTheme="majorHAnsi"/>
                <w:color w:val="000000"/>
                <w:sz w:val="22"/>
                <w:szCs w:val="22"/>
                <w:lang w:val="en-US"/>
              </w:rPr>
              <w:t>Skogestadand</w:t>
            </w:r>
            <w:proofErr w:type="spellEnd"/>
            <w:r w:rsidRPr="00CE78FD">
              <w:rPr>
                <w:rFonts w:asciiTheme="majorHAnsi" w:hAnsiTheme="majorHAnsi"/>
                <w:color w:val="000000"/>
                <w:sz w:val="22"/>
                <w:szCs w:val="22"/>
                <w:lang w:val="en-US"/>
              </w:rPr>
              <w:t xml:space="preserve">, I. </w:t>
            </w:r>
            <w:proofErr w:type="spellStart"/>
            <w:r w:rsidRPr="00CE78FD">
              <w:rPr>
                <w:rFonts w:asciiTheme="majorHAnsi" w:hAnsiTheme="majorHAnsi"/>
                <w:color w:val="000000"/>
                <w:sz w:val="22"/>
                <w:szCs w:val="22"/>
                <w:lang w:val="en-US"/>
              </w:rPr>
              <w:t>Postlethwaite</w:t>
            </w:r>
            <w:proofErr w:type="spellEnd"/>
            <w:r w:rsidRPr="00CE78FD">
              <w:rPr>
                <w:rFonts w:asciiTheme="majorHAnsi" w:hAnsiTheme="majorHAnsi"/>
                <w:color w:val="000000"/>
                <w:sz w:val="22"/>
                <w:szCs w:val="22"/>
                <w:lang w:val="en-US"/>
              </w:rPr>
              <w:t>, Multivariable Feedback Control. Analysis and Design. Wiley 2005.</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Pr>
                <w:rFonts w:asciiTheme="majorHAnsi" w:hAnsiTheme="majorHAnsi"/>
                <w:color w:val="000000"/>
                <w:sz w:val="22"/>
                <w:szCs w:val="22"/>
                <w:lang w:val="en-US"/>
              </w:rPr>
              <w:t xml:space="preserve"> </w:t>
            </w:r>
            <w:r w:rsidRPr="000547FA">
              <w:rPr>
                <w:rFonts w:asciiTheme="majorHAnsi" w:hAnsiTheme="majorHAnsi"/>
                <w:color w:val="000000"/>
                <w:sz w:val="22"/>
                <w:szCs w:val="22"/>
                <w:lang w:val="en-US"/>
              </w:rPr>
              <w:t xml:space="preserve">Daniel </w:t>
            </w:r>
            <w:proofErr w:type="spellStart"/>
            <w:r w:rsidRPr="000547FA">
              <w:rPr>
                <w:rFonts w:asciiTheme="majorHAnsi" w:hAnsiTheme="majorHAnsi"/>
                <w:color w:val="000000"/>
                <w:sz w:val="22"/>
                <w:szCs w:val="22"/>
                <w:lang w:val="en-US"/>
              </w:rPr>
              <w:t>Liberzon</w:t>
            </w:r>
            <w:proofErr w:type="spellEnd"/>
            <w:r w:rsidRPr="000547FA">
              <w:rPr>
                <w:rFonts w:asciiTheme="majorHAnsi" w:hAnsiTheme="majorHAnsi"/>
                <w:color w:val="000000"/>
                <w:sz w:val="22"/>
                <w:szCs w:val="22"/>
                <w:lang w:val="en-US"/>
              </w:rPr>
              <w:t xml:space="preserve">. Calculus of Variations and Optimal Control Theory: A Concise Introduction. </w:t>
            </w:r>
            <w:r w:rsidRPr="00CE78FD">
              <w:rPr>
                <w:rFonts w:asciiTheme="majorHAnsi" w:hAnsiTheme="majorHAnsi"/>
                <w:color w:val="000000"/>
                <w:sz w:val="22"/>
                <w:szCs w:val="22"/>
              </w:rPr>
              <w:t xml:space="preserve">Princeton </w:t>
            </w:r>
            <w:proofErr w:type="spellStart"/>
            <w:r w:rsidRPr="00CE78FD">
              <w:rPr>
                <w:rFonts w:asciiTheme="majorHAnsi" w:hAnsiTheme="majorHAnsi"/>
                <w:color w:val="000000"/>
                <w:sz w:val="22"/>
                <w:szCs w:val="22"/>
              </w:rPr>
              <w:t>University</w:t>
            </w:r>
            <w:proofErr w:type="spellEnd"/>
            <w:r w:rsidRPr="00CE78FD">
              <w:rPr>
                <w:rFonts w:asciiTheme="majorHAnsi" w:hAnsiTheme="majorHAnsi"/>
                <w:color w:val="000000"/>
                <w:sz w:val="22"/>
                <w:szCs w:val="22"/>
              </w:rPr>
              <w:t xml:space="preserve"> </w:t>
            </w:r>
            <w:proofErr w:type="spellStart"/>
            <w:r w:rsidRPr="00CE78FD">
              <w:rPr>
                <w:rFonts w:asciiTheme="majorHAnsi" w:hAnsiTheme="majorHAnsi"/>
                <w:color w:val="000000"/>
                <w:sz w:val="22"/>
                <w:szCs w:val="22"/>
              </w:rPr>
              <w:t>Press</w:t>
            </w:r>
            <w:proofErr w:type="spellEnd"/>
            <w:r w:rsidRPr="00CE78FD">
              <w:rPr>
                <w:rFonts w:asciiTheme="majorHAnsi" w:hAnsiTheme="majorHAnsi"/>
                <w:color w:val="000000"/>
                <w:sz w:val="22"/>
                <w:szCs w:val="22"/>
              </w:rPr>
              <w:t>, 2012.</w:t>
            </w:r>
          </w:p>
          <w:p w:rsidR="00CE78FD" w:rsidRPr="000547FA"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CE78FD">
              <w:rPr>
                <w:rFonts w:asciiTheme="majorHAnsi" w:hAnsiTheme="majorHAnsi"/>
                <w:color w:val="000000"/>
                <w:sz w:val="22"/>
                <w:szCs w:val="22"/>
                <w:lang w:val="en-US"/>
              </w:rPr>
              <w:t xml:space="preserve"> </w:t>
            </w:r>
            <w:proofErr w:type="spellStart"/>
            <w:r w:rsidRPr="00CE78FD">
              <w:rPr>
                <w:rFonts w:asciiTheme="majorHAnsi" w:hAnsiTheme="majorHAnsi"/>
                <w:color w:val="000000"/>
                <w:sz w:val="22"/>
                <w:szCs w:val="22"/>
                <w:lang w:val="en-US"/>
              </w:rPr>
              <w:t>Kemin</w:t>
            </w:r>
            <w:proofErr w:type="spellEnd"/>
            <w:r w:rsidRPr="00CE78FD">
              <w:rPr>
                <w:rFonts w:asciiTheme="majorHAnsi" w:hAnsiTheme="majorHAnsi"/>
                <w:color w:val="000000"/>
                <w:sz w:val="22"/>
                <w:szCs w:val="22"/>
                <w:lang w:val="en-US"/>
              </w:rPr>
              <w:t xml:space="preserve"> Zhou, John C. Doyle</w:t>
            </w:r>
            <w:proofErr w:type="gramStart"/>
            <w:r w:rsidRPr="00CE78FD">
              <w:rPr>
                <w:rFonts w:asciiTheme="majorHAnsi" w:hAnsiTheme="majorHAnsi"/>
                <w:color w:val="000000"/>
                <w:sz w:val="22"/>
                <w:szCs w:val="22"/>
                <w:lang w:val="en-US"/>
              </w:rPr>
              <w:t xml:space="preserve">, </w:t>
            </w:r>
            <w:r w:rsidRPr="00CE78FD">
              <w:rPr>
                <w:color w:val="000000"/>
                <w:lang w:val="en-US"/>
              </w:rPr>
              <w:t> Keith</w:t>
            </w:r>
            <w:proofErr w:type="gramEnd"/>
            <w:r w:rsidRPr="00CE78FD">
              <w:rPr>
                <w:color w:val="000000"/>
                <w:lang w:val="en-US"/>
              </w:rPr>
              <w:t xml:space="preserve"> Glover . </w:t>
            </w:r>
            <w:r w:rsidRPr="000547FA">
              <w:rPr>
                <w:color w:val="000000"/>
                <w:lang w:val="en-US"/>
              </w:rPr>
              <w:t xml:space="preserve">Robust and Optimal </w:t>
            </w:r>
            <w:proofErr w:type="spellStart"/>
            <w:r w:rsidRPr="000547FA">
              <w:rPr>
                <w:color w:val="000000"/>
                <w:lang w:val="en-US"/>
              </w:rPr>
              <w:t>Control.</w:t>
            </w:r>
            <w:r w:rsidRPr="000547FA">
              <w:rPr>
                <w:rFonts w:asciiTheme="majorHAnsi" w:hAnsiTheme="majorHAnsi"/>
                <w:color w:val="000000"/>
                <w:sz w:val="22"/>
                <w:szCs w:val="22"/>
                <w:lang w:val="en-US"/>
              </w:rPr>
              <w:t>Prentice</w:t>
            </w:r>
            <w:proofErr w:type="spellEnd"/>
            <w:r w:rsidRPr="000547FA">
              <w:rPr>
                <w:rFonts w:asciiTheme="majorHAnsi" w:hAnsiTheme="majorHAnsi"/>
                <w:color w:val="000000"/>
                <w:sz w:val="22"/>
                <w:szCs w:val="22"/>
                <w:lang w:val="en-US"/>
              </w:rPr>
              <w:t xml:space="preserve"> Hall, 1995.</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lang w:val="en-US"/>
              </w:rPr>
            </w:pPr>
            <w:r w:rsidRPr="00CE78FD">
              <w:rPr>
                <w:rFonts w:asciiTheme="majorHAnsi" w:hAnsiTheme="majorHAnsi"/>
                <w:color w:val="000000"/>
                <w:sz w:val="22"/>
                <w:szCs w:val="22"/>
                <w:lang w:val="en-US"/>
              </w:rPr>
              <w:t xml:space="preserve"> Hence P. </w:t>
            </w:r>
            <w:proofErr w:type="spellStart"/>
            <w:r w:rsidRPr="00CE78FD">
              <w:rPr>
                <w:rFonts w:asciiTheme="majorHAnsi" w:hAnsiTheme="majorHAnsi"/>
                <w:color w:val="000000"/>
                <w:sz w:val="22"/>
                <w:szCs w:val="22"/>
                <w:lang w:val="en-US"/>
              </w:rPr>
              <w:t>Geering.Optimal</w:t>
            </w:r>
            <w:proofErr w:type="spellEnd"/>
            <w:r w:rsidRPr="00CE78FD">
              <w:rPr>
                <w:rFonts w:asciiTheme="majorHAnsi" w:hAnsiTheme="majorHAnsi"/>
                <w:color w:val="000000"/>
                <w:sz w:val="22"/>
                <w:szCs w:val="22"/>
                <w:lang w:val="en-US"/>
              </w:rPr>
              <w:t xml:space="preserve"> control with engineering </w:t>
            </w:r>
            <w:proofErr w:type="spellStart"/>
            <w:r w:rsidRPr="00CE78FD">
              <w:rPr>
                <w:rFonts w:asciiTheme="majorHAnsi" w:hAnsiTheme="majorHAnsi"/>
                <w:color w:val="000000"/>
                <w:sz w:val="22"/>
                <w:szCs w:val="22"/>
                <w:lang w:val="en-US"/>
              </w:rPr>
              <w:t>application.Springer</w:t>
            </w:r>
            <w:proofErr w:type="spellEnd"/>
            <w:r w:rsidRPr="00CE78FD">
              <w:rPr>
                <w:rFonts w:asciiTheme="majorHAnsi" w:hAnsiTheme="majorHAnsi"/>
                <w:color w:val="000000"/>
                <w:sz w:val="22"/>
                <w:szCs w:val="22"/>
                <w:lang w:val="en-US"/>
              </w:rPr>
              <w:t>, 2007.</w:t>
            </w:r>
          </w:p>
          <w:p w:rsidR="00CE78FD" w:rsidRPr="00CE78FD" w:rsidRDefault="00CE78FD" w:rsidP="00635CA7">
            <w:pPr>
              <w:pStyle w:val="Paragraphedeliste"/>
              <w:numPr>
                <w:ilvl w:val="0"/>
                <w:numId w:val="65"/>
              </w:numPr>
              <w:ind w:left="284" w:right="-1" w:hanging="284"/>
              <w:rPr>
                <w:rFonts w:asciiTheme="majorHAnsi" w:hAnsiTheme="majorHAnsi"/>
                <w:color w:val="000000"/>
                <w:sz w:val="22"/>
                <w:szCs w:val="22"/>
              </w:rPr>
            </w:pPr>
            <w:r>
              <w:rPr>
                <w:rFonts w:asciiTheme="majorHAnsi" w:hAnsiTheme="majorHAnsi"/>
                <w:color w:val="000000"/>
                <w:sz w:val="22"/>
                <w:szCs w:val="22"/>
                <w:lang w:val="en-US"/>
              </w:rPr>
              <w:t xml:space="preserve"> </w:t>
            </w:r>
            <w:r w:rsidRPr="000547FA">
              <w:rPr>
                <w:rFonts w:asciiTheme="majorHAnsi" w:hAnsiTheme="majorHAnsi"/>
                <w:color w:val="000000"/>
                <w:sz w:val="22"/>
                <w:szCs w:val="22"/>
                <w:lang w:val="en-US"/>
              </w:rPr>
              <w:t xml:space="preserve">Joao P. </w:t>
            </w:r>
            <w:proofErr w:type="spellStart"/>
            <w:r w:rsidRPr="000547FA">
              <w:rPr>
                <w:rFonts w:asciiTheme="majorHAnsi" w:hAnsiTheme="majorHAnsi"/>
                <w:color w:val="000000"/>
                <w:sz w:val="22"/>
                <w:szCs w:val="22"/>
                <w:lang w:val="en-US"/>
              </w:rPr>
              <w:t>Hespanha</w:t>
            </w:r>
            <w:proofErr w:type="spellEnd"/>
            <w:r w:rsidRPr="000547FA">
              <w:rPr>
                <w:rFonts w:asciiTheme="majorHAnsi" w:hAnsiTheme="majorHAnsi"/>
                <w:color w:val="000000"/>
                <w:sz w:val="22"/>
                <w:szCs w:val="22"/>
                <w:lang w:val="en-US"/>
              </w:rPr>
              <w:t xml:space="preserve">. Undergraduate lectures notes on LQG LQR controller design. </w:t>
            </w:r>
            <w:r w:rsidRPr="00CE78FD">
              <w:rPr>
                <w:rFonts w:asciiTheme="majorHAnsi" w:hAnsiTheme="majorHAnsi"/>
                <w:color w:val="000000"/>
                <w:sz w:val="22"/>
                <w:szCs w:val="22"/>
              </w:rPr>
              <w:t>2007.</w:t>
            </w:r>
          </w:p>
        </w:tc>
      </w:tr>
    </w:tbl>
    <w:p w:rsidR="00A83254" w:rsidRPr="009A73D9" w:rsidRDefault="00A83254" w:rsidP="00A83254"/>
    <w:p w:rsidR="00A83254" w:rsidRPr="009A73D9" w:rsidRDefault="00A83254" w:rsidP="00A83254"/>
    <w:p w:rsidR="00A83254" w:rsidRPr="009A73D9" w:rsidRDefault="00A83254" w:rsidP="00A83254"/>
    <w:p w:rsidR="00A83254" w:rsidRPr="009A73D9" w:rsidRDefault="00A83254" w:rsidP="00A83254"/>
    <w:p w:rsidR="00A83254" w:rsidRDefault="00A83254" w:rsidP="00A83254">
      <w:pPr>
        <w:spacing w:after="0" w:line="240" w:lineRule="auto"/>
        <w:ind w:right="0" w:firstLine="0"/>
        <w:jc w:val="left"/>
      </w:pPr>
      <w:r>
        <w:br w:type="page"/>
      </w:r>
    </w:p>
    <w:p w:rsidR="00A83254" w:rsidRPr="009A73D9" w:rsidRDefault="00A83254" w:rsidP="00A83254"/>
    <w:tbl>
      <w:tblPr>
        <w:tblStyle w:val="Grilledutableau"/>
        <w:tblW w:w="0" w:type="auto"/>
        <w:tblLook w:val="04A0"/>
      </w:tblPr>
      <w:tblGrid>
        <w:gridCol w:w="9854"/>
      </w:tblGrid>
      <w:tr w:rsidR="00A83254" w:rsidTr="00A83254">
        <w:tc>
          <w:tcPr>
            <w:tcW w:w="9854" w:type="dxa"/>
            <w:shd w:val="clear" w:color="auto" w:fill="FFE697"/>
          </w:tcPr>
          <w:p w:rsidR="00A83254" w:rsidRPr="008F1F87" w:rsidRDefault="00A83254" w:rsidP="00A83254">
            <w:pPr>
              <w:ind w:firstLine="0"/>
              <w:rPr>
                <w:b/>
                <w:bCs/>
              </w:rPr>
            </w:pPr>
            <w:r w:rsidRPr="008F1F87">
              <w:t>Intitulé du Master :</w:t>
            </w:r>
            <w:r w:rsidRPr="008F1F87">
              <w:rPr>
                <w:b/>
                <w:bCs/>
              </w:rPr>
              <w:t xml:space="preserve"> Master professionnalisant Instrumentation et Systèmes MIS</w:t>
            </w:r>
          </w:p>
        </w:tc>
      </w:tr>
      <w:tr w:rsidR="00A83254" w:rsidTr="00A83254">
        <w:tc>
          <w:tcPr>
            <w:tcW w:w="9854" w:type="dxa"/>
            <w:shd w:val="clear" w:color="auto" w:fill="93E3FF"/>
          </w:tcPr>
          <w:p w:rsidR="00A83254" w:rsidRPr="00D26E04" w:rsidRDefault="00A83254" w:rsidP="00A83254">
            <w:pPr>
              <w:spacing w:after="0"/>
              <w:ind w:firstLine="0"/>
              <w:rPr>
                <w:iCs/>
              </w:rPr>
            </w:pPr>
            <w:r w:rsidRPr="00D26E04">
              <w:t>Semestre </w:t>
            </w:r>
            <w:r w:rsidRPr="00D26E04">
              <w:rPr>
                <w:i/>
              </w:rPr>
              <w:t xml:space="preserve">: </w:t>
            </w:r>
            <w:r>
              <w:rPr>
                <w:iCs/>
              </w:rPr>
              <w:t>3</w:t>
            </w:r>
          </w:p>
          <w:p w:rsidR="00A83254" w:rsidRPr="00D26E04" w:rsidRDefault="00A83254" w:rsidP="00A83254">
            <w:pPr>
              <w:spacing w:after="0"/>
              <w:ind w:firstLine="0"/>
              <w:rPr>
                <w:iCs/>
              </w:rPr>
            </w:pPr>
            <w:r w:rsidRPr="00D26E04">
              <w:rPr>
                <w:iCs/>
              </w:rPr>
              <w:t xml:space="preserve">Unité d'enseignement: </w:t>
            </w:r>
            <w:r>
              <w:rPr>
                <w:iCs/>
              </w:rPr>
              <w:t>Fondamental UEF 2.1.2</w:t>
            </w:r>
          </w:p>
          <w:p w:rsidR="00A83254" w:rsidRPr="008F1F87" w:rsidRDefault="00A83254" w:rsidP="00A83254">
            <w:pPr>
              <w:spacing w:after="0"/>
              <w:ind w:firstLine="0"/>
              <w:rPr>
                <w:b/>
                <w:bCs/>
              </w:rPr>
            </w:pPr>
            <w:r w:rsidRPr="00D26E04">
              <w:t>Intitulé de la matière:</w:t>
            </w:r>
            <w:r>
              <w:t xml:space="preserve"> </w:t>
            </w:r>
            <w:r>
              <w:rPr>
                <w:b/>
                <w:bCs/>
              </w:rPr>
              <w:t>Hygiène, sécurité et environnement</w:t>
            </w:r>
          </w:p>
          <w:p w:rsidR="00A83254" w:rsidRPr="00D26E04" w:rsidRDefault="00A83254" w:rsidP="00A83254">
            <w:pPr>
              <w:spacing w:after="0"/>
              <w:ind w:firstLine="0"/>
              <w:jc w:val="left"/>
            </w:pPr>
            <w:r w:rsidRPr="00D26E04">
              <w:t>V</w:t>
            </w:r>
            <w:r>
              <w:t>olume horaire semestriel: 45</w:t>
            </w:r>
            <w:r w:rsidRPr="00D26E04">
              <w:t>h</w:t>
            </w:r>
            <w:r>
              <w:t>0</w:t>
            </w:r>
            <w:r w:rsidRPr="00D26E04">
              <w:t xml:space="preserve">0  (Cours: </w:t>
            </w:r>
            <w:r>
              <w:t>1</w:t>
            </w:r>
            <w:r w:rsidRPr="00D26E04">
              <w:t>h</w:t>
            </w:r>
            <w:r>
              <w:t>3</w:t>
            </w:r>
            <w:r w:rsidRPr="00D26E04">
              <w:t>0, TD: 1h30)</w:t>
            </w:r>
          </w:p>
          <w:p w:rsidR="00A83254" w:rsidRPr="00D26E04" w:rsidRDefault="00A83254" w:rsidP="00A83254">
            <w:pPr>
              <w:spacing w:after="0"/>
              <w:ind w:firstLine="0"/>
            </w:pPr>
            <w:r w:rsidRPr="00D26E04">
              <w:t>Crédits:</w:t>
            </w:r>
            <w:r>
              <w:t xml:space="preserve"> 4</w:t>
            </w:r>
          </w:p>
          <w:p w:rsidR="00A83254" w:rsidRPr="00D26E04" w:rsidRDefault="00A83254" w:rsidP="00A83254">
            <w:pPr>
              <w:spacing w:after="0"/>
              <w:ind w:firstLine="0"/>
            </w:pPr>
            <w:r w:rsidRPr="00D26E04">
              <w:t>Coefficient:</w:t>
            </w:r>
            <w:r>
              <w:t xml:space="preserve"> 2</w:t>
            </w:r>
          </w:p>
        </w:tc>
      </w:tr>
      <w:tr w:rsidR="00A83254" w:rsidTr="00A83254">
        <w:tc>
          <w:tcPr>
            <w:tcW w:w="9854" w:type="dxa"/>
            <w:tcBorders>
              <w:bottom w:val="single" w:sz="4" w:space="0" w:color="auto"/>
            </w:tcBorders>
            <w:shd w:val="clear" w:color="auto" w:fill="FFFFA7"/>
          </w:tcPr>
          <w:p w:rsidR="00A83254" w:rsidRPr="009A73D9" w:rsidRDefault="00A83254" w:rsidP="00A83254">
            <w:pPr>
              <w:spacing w:before="120"/>
              <w:ind w:firstLine="0"/>
            </w:pPr>
            <w:r w:rsidRPr="009A73D9">
              <w:t>Enseignant responsable de l’UE :</w:t>
            </w:r>
            <w:r w:rsidRPr="009A73D9">
              <w:rPr>
                <w:i/>
              </w:rPr>
              <w:t xml:space="preserve"> </w:t>
            </w:r>
            <w:r w:rsidR="00816B41">
              <w:rPr>
                <w:b/>
                <w:bCs/>
              </w:rPr>
              <w:t>TOUBAKH Houari</w:t>
            </w:r>
          </w:p>
          <w:p w:rsidR="00A83254" w:rsidRDefault="00A83254" w:rsidP="00A83254">
            <w:pPr>
              <w:ind w:firstLine="0"/>
            </w:pPr>
            <w:r w:rsidRPr="009A73D9">
              <w:t xml:space="preserve">Enseignant responsable de la matière: </w:t>
            </w:r>
            <w:r>
              <w:rPr>
                <w:b/>
                <w:bCs/>
              </w:rPr>
              <w:t>TOUBAKH Houari</w:t>
            </w:r>
          </w:p>
        </w:tc>
      </w:tr>
      <w:tr w:rsidR="00A83254" w:rsidTr="00A83254">
        <w:tc>
          <w:tcPr>
            <w:tcW w:w="9854" w:type="dxa"/>
            <w:tcBorders>
              <w:bottom w:val="nil"/>
            </w:tcBorders>
          </w:tcPr>
          <w:p w:rsidR="00A83254" w:rsidRPr="00337F7A" w:rsidRDefault="00A83254" w:rsidP="00A83254">
            <w:pPr>
              <w:spacing w:before="120"/>
              <w:ind w:firstLine="0"/>
              <w:rPr>
                <w:u w:val="single"/>
              </w:rPr>
            </w:pPr>
            <w:r w:rsidRPr="00337F7A">
              <w:rPr>
                <w:b/>
                <w:u w:val="single"/>
              </w:rPr>
              <w:t>Objectifs de l’enseignement</w:t>
            </w:r>
            <w:r w:rsidRPr="00337F7A">
              <w:rPr>
                <w:u w:val="single"/>
              </w:rPr>
              <w:t xml:space="preserve"> </w:t>
            </w:r>
          </w:p>
          <w:p w:rsidR="00A83254" w:rsidRDefault="00E4798D" w:rsidP="00E4798D">
            <w:r w:rsidRPr="00E4798D">
              <w:t>Chaque agent dans une entreprise est concerné par la sécurité, c’est l’affaire de tous. L’instrumentiste étant parmi les plus concernés à cause de la nature de son travail. Cette matière traite comporte les éléments essentiels de la réglementation HSE.</w:t>
            </w:r>
          </w:p>
        </w:tc>
      </w:tr>
      <w:tr w:rsidR="00A83254" w:rsidTr="00A83254">
        <w:tc>
          <w:tcPr>
            <w:tcW w:w="9854" w:type="dxa"/>
            <w:tcBorders>
              <w:top w:val="nil"/>
              <w:bottom w:val="nil"/>
            </w:tcBorders>
          </w:tcPr>
          <w:p w:rsidR="00A83254" w:rsidRPr="00337F7A" w:rsidRDefault="00A83254"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A83254" w:rsidRDefault="00A83254" w:rsidP="00300E74">
            <w:pPr>
              <w:pStyle w:val="puces"/>
            </w:pPr>
            <w:r w:rsidRPr="00810A47">
              <w:t>Architecture des systèmes à microprocesseurs</w:t>
            </w:r>
          </w:p>
        </w:tc>
      </w:tr>
      <w:tr w:rsidR="00A83254" w:rsidTr="00A83254">
        <w:tc>
          <w:tcPr>
            <w:tcW w:w="9854" w:type="dxa"/>
            <w:tcBorders>
              <w:top w:val="nil"/>
              <w:bottom w:val="nil"/>
            </w:tcBorders>
          </w:tcPr>
          <w:p w:rsidR="00A83254" w:rsidRPr="00337F7A" w:rsidRDefault="00A83254" w:rsidP="00A83254">
            <w:pPr>
              <w:ind w:firstLine="0"/>
              <w:rPr>
                <w:b/>
                <w:bCs/>
                <w:u w:val="single"/>
              </w:rPr>
            </w:pPr>
            <w:r w:rsidRPr="00337F7A">
              <w:rPr>
                <w:b/>
                <w:bCs/>
                <w:u w:val="single"/>
              </w:rPr>
              <w:t>Contenu de la matière : </w:t>
            </w:r>
          </w:p>
          <w:p w:rsidR="00BA5AAD" w:rsidRPr="00BA5AAD" w:rsidRDefault="00BA5AAD" w:rsidP="00BA5AAD">
            <w:pPr>
              <w:spacing w:before="120" w:after="60"/>
            </w:pPr>
            <w:r w:rsidRPr="00BA5AAD">
              <w:rPr>
                <w:b/>
                <w:bCs/>
              </w:rPr>
              <w:t>Chapitre 1 :</w:t>
            </w:r>
            <w:r w:rsidRPr="00BA5AAD">
              <w:t xml:space="preserve"> généralité et définition de base relatives a la sécurité</w:t>
            </w:r>
            <w:r>
              <w:t xml:space="preserve"> industrielle et HSE</w:t>
            </w:r>
          </w:p>
          <w:p w:rsidR="00BA5AAD" w:rsidRPr="00BA5AAD" w:rsidRDefault="00BA5AAD" w:rsidP="00BA5AAD">
            <w:pPr>
              <w:spacing w:before="120" w:after="60"/>
            </w:pPr>
            <w:r w:rsidRPr="00BA5AAD">
              <w:rPr>
                <w:b/>
                <w:bCs/>
              </w:rPr>
              <w:t>Chapitre 2 :</w:t>
            </w:r>
            <w:r w:rsidRPr="00BA5AAD">
              <w:t xml:space="preserve"> principaux concepts de la sécurité industrielle et hse </w:t>
            </w:r>
          </w:p>
          <w:p w:rsidR="00BA5AAD" w:rsidRPr="00BA5AAD" w:rsidRDefault="00BA5AAD" w:rsidP="00BA5AAD">
            <w:pPr>
              <w:spacing w:before="120" w:after="60"/>
            </w:pPr>
            <w:r w:rsidRPr="00BA5AAD">
              <w:rPr>
                <w:b/>
                <w:bCs/>
              </w:rPr>
              <w:t xml:space="preserve">Chapitre 3 : </w:t>
            </w:r>
            <w:r w:rsidRPr="00BA5AAD">
              <w:t>gestion durable de l’environnement en Algérie stratégie et politiques</w:t>
            </w:r>
          </w:p>
          <w:p w:rsidR="00BA5AAD" w:rsidRPr="00BA5AAD" w:rsidRDefault="00BA5AAD" w:rsidP="00BA5AAD">
            <w:pPr>
              <w:spacing w:before="120" w:after="60"/>
            </w:pPr>
            <w:r w:rsidRPr="00BA5AAD">
              <w:rPr>
                <w:b/>
                <w:bCs/>
              </w:rPr>
              <w:t>Chapitre 4 :</w:t>
            </w:r>
            <w:r w:rsidRPr="00BA5AAD">
              <w:t xml:space="preserve"> gestion durable de l’environnement en Algérie le cadre législatif et institutionnel</w:t>
            </w:r>
          </w:p>
          <w:p w:rsidR="00BA5AAD" w:rsidRPr="00BA5AAD" w:rsidRDefault="00BA5AAD" w:rsidP="00BA5AAD">
            <w:pPr>
              <w:spacing w:before="120" w:after="60"/>
            </w:pPr>
            <w:r w:rsidRPr="00BA5AAD">
              <w:rPr>
                <w:b/>
                <w:bCs/>
              </w:rPr>
              <w:t>Chapitre 5 :</w:t>
            </w:r>
            <w:r w:rsidRPr="00BA5AAD">
              <w:t xml:space="preserve"> dispositif algérien de prévention des risques professionnels</w:t>
            </w:r>
          </w:p>
          <w:p w:rsidR="00BA5AAD" w:rsidRPr="00BA5AAD" w:rsidRDefault="00BA5AAD" w:rsidP="00BA5AAD">
            <w:pPr>
              <w:spacing w:before="120" w:after="60"/>
            </w:pPr>
            <w:r w:rsidRPr="00BA5AAD">
              <w:rPr>
                <w:b/>
                <w:bCs/>
              </w:rPr>
              <w:t>Chapitre 6 :</w:t>
            </w:r>
            <w:r w:rsidRPr="00BA5AAD">
              <w:t xml:space="preserve"> analyse des risques professionnels</w:t>
            </w:r>
          </w:p>
          <w:p w:rsidR="00BA5AAD" w:rsidRPr="00BA5AAD" w:rsidRDefault="00BA5AAD" w:rsidP="00BA5AAD">
            <w:pPr>
              <w:spacing w:before="120" w:after="60"/>
            </w:pPr>
            <w:r w:rsidRPr="00BA5AAD">
              <w:rPr>
                <w:b/>
                <w:bCs/>
              </w:rPr>
              <w:t xml:space="preserve">Chapitre 7 : </w:t>
            </w:r>
            <w:r w:rsidRPr="00BA5AAD">
              <w:t xml:space="preserve">diagnostic environnemental des entreprises </w:t>
            </w:r>
          </w:p>
          <w:p w:rsidR="00A83254" w:rsidRPr="00BA5AAD" w:rsidRDefault="00BA5AAD" w:rsidP="00BA5AAD">
            <w:pPr>
              <w:spacing w:before="120" w:after="60"/>
              <w:rPr>
                <w:b/>
                <w:bCs/>
              </w:rPr>
            </w:pPr>
            <w:r w:rsidRPr="00BA5AAD">
              <w:rPr>
                <w:b/>
                <w:bCs/>
              </w:rPr>
              <w:t xml:space="preserve">Chapitre 8 : </w:t>
            </w:r>
            <w:r w:rsidRPr="00BA5AAD">
              <w:t>l’évaluation et la prévention des risques environnementaux</w:t>
            </w:r>
          </w:p>
        </w:tc>
      </w:tr>
      <w:tr w:rsidR="00A83254" w:rsidTr="00A83254">
        <w:tc>
          <w:tcPr>
            <w:tcW w:w="9854" w:type="dxa"/>
            <w:tcBorders>
              <w:top w:val="nil"/>
              <w:bottom w:val="nil"/>
            </w:tcBorders>
          </w:tcPr>
          <w:p w:rsidR="00A83254" w:rsidRDefault="00A83254" w:rsidP="00A83254">
            <w:pPr>
              <w:ind w:firstLine="0"/>
            </w:pPr>
            <w:r w:rsidRPr="00337F7A">
              <w:rPr>
                <w:b/>
                <w:bCs/>
                <w:u w:val="single"/>
              </w:rPr>
              <w:t>Mode d’évaluation</w:t>
            </w:r>
            <w:r>
              <w:t> :</w:t>
            </w:r>
          </w:p>
          <w:p w:rsidR="00A83254" w:rsidRDefault="00A83254" w:rsidP="00A83254">
            <w:r w:rsidRPr="00E170F3">
              <w:t>Contrôle continu : 40% ; Examen : 60%.</w:t>
            </w:r>
          </w:p>
        </w:tc>
      </w:tr>
      <w:tr w:rsidR="00A83254" w:rsidTr="00A83254">
        <w:tc>
          <w:tcPr>
            <w:tcW w:w="9854" w:type="dxa"/>
            <w:tcBorders>
              <w:top w:val="nil"/>
            </w:tcBorders>
          </w:tcPr>
          <w:p w:rsidR="00A83254" w:rsidRDefault="00A83254" w:rsidP="00A83254">
            <w:pPr>
              <w:ind w:firstLine="0"/>
            </w:pPr>
            <w:r w:rsidRPr="00337F7A">
              <w:rPr>
                <w:b/>
                <w:u w:val="single"/>
              </w:rPr>
              <w:t>Références</w:t>
            </w:r>
            <w:r w:rsidRPr="009A73D9">
              <w:rPr>
                <w:b/>
              </w:rPr>
              <w:t xml:space="preserve">  </w:t>
            </w:r>
          </w:p>
          <w:p w:rsidR="00A83254" w:rsidRPr="005A3388" w:rsidRDefault="007E382C" w:rsidP="00635CA7">
            <w:pPr>
              <w:pStyle w:val="Paragraphedeliste"/>
              <w:numPr>
                <w:ilvl w:val="0"/>
                <w:numId w:val="69"/>
              </w:numPr>
              <w:ind w:left="284" w:right="-1" w:hanging="284"/>
            </w:pPr>
            <w:r>
              <w:t>M.</w:t>
            </w:r>
          </w:p>
          <w:p w:rsidR="00A83254" w:rsidRDefault="00A83254" w:rsidP="00635CA7">
            <w:pPr>
              <w:pStyle w:val="Paragraphedeliste"/>
              <w:numPr>
                <w:ilvl w:val="0"/>
                <w:numId w:val="69"/>
              </w:numPr>
              <w:ind w:left="284" w:right="-1" w:hanging="284"/>
            </w:pPr>
            <w:r w:rsidRPr="005A3388">
              <w:t>P</w:t>
            </w:r>
          </w:p>
        </w:tc>
      </w:tr>
    </w:tbl>
    <w:p w:rsidR="00A83254" w:rsidRPr="009A73D9" w:rsidRDefault="00A83254" w:rsidP="00A83254"/>
    <w:p w:rsidR="00A83254" w:rsidRDefault="00A83254" w:rsidP="00A83254">
      <w:pPr>
        <w:spacing w:after="0" w:line="240" w:lineRule="auto"/>
        <w:ind w:right="0" w:firstLine="0"/>
        <w:jc w:val="left"/>
      </w:pPr>
      <w:r>
        <w:br w:type="page"/>
      </w:r>
    </w:p>
    <w:p w:rsidR="009D422F" w:rsidRPr="009D422F" w:rsidRDefault="009D422F" w:rsidP="009D422F">
      <w:pPr>
        <w:rPr>
          <w:lang w:val="en-US"/>
        </w:rPr>
      </w:pPr>
    </w:p>
    <w:tbl>
      <w:tblPr>
        <w:tblStyle w:val="Grilledutableau"/>
        <w:tblW w:w="0" w:type="auto"/>
        <w:tblLook w:val="04A0"/>
      </w:tblPr>
      <w:tblGrid>
        <w:gridCol w:w="9854"/>
      </w:tblGrid>
      <w:tr w:rsidR="009D422F" w:rsidTr="00A83254">
        <w:tc>
          <w:tcPr>
            <w:tcW w:w="9854" w:type="dxa"/>
            <w:shd w:val="clear" w:color="auto" w:fill="FFE697"/>
          </w:tcPr>
          <w:p w:rsidR="009D422F" w:rsidRPr="00401FA2" w:rsidRDefault="009D422F"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9D422F" w:rsidTr="00A83254">
        <w:tc>
          <w:tcPr>
            <w:tcW w:w="9854" w:type="dxa"/>
            <w:shd w:val="clear" w:color="auto" w:fill="93E3FF"/>
          </w:tcPr>
          <w:p w:rsidR="009D422F" w:rsidRPr="00BF4D84" w:rsidRDefault="009D422F" w:rsidP="00A83254">
            <w:pPr>
              <w:spacing w:after="0"/>
              <w:ind w:firstLine="0"/>
              <w:rPr>
                <w:iCs/>
              </w:rPr>
            </w:pPr>
            <w:r w:rsidRPr="00BF4D84">
              <w:t>Semestre </w:t>
            </w:r>
            <w:r w:rsidRPr="00BF4D84">
              <w:rPr>
                <w:i/>
              </w:rPr>
              <w:t xml:space="preserve">: </w:t>
            </w:r>
            <w:r w:rsidR="00897846" w:rsidRPr="00BF4D84">
              <w:rPr>
                <w:iCs/>
              </w:rPr>
              <w:t>3</w:t>
            </w:r>
          </w:p>
          <w:p w:rsidR="009D422F" w:rsidRPr="00BF4D84" w:rsidRDefault="009D422F" w:rsidP="00A83254">
            <w:pPr>
              <w:spacing w:after="0"/>
              <w:ind w:firstLine="0"/>
              <w:rPr>
                <w:iCs/>
              </w:rPr>
            </w:pPr>
            <w:r w:rsidRPr="00BF4D84">
              <w:rPr>
                <w:iCs/>
              </w:rPr>
              <w:t>Unité d'enseignement: Méthodolo</w:t>
            </w:r>
            <w:r w:rsidR="00897846" w:rsidRPr="00BF4D84">
              <w:rPr>
                <w:iCs/>
              </w:rPr>
              <w:t>gie UEM 2.1</w:t>
            </w:r>
          </w:p>
          <w:p w:rsidR="009D422F" w:rsidRPr="00BF4D84" w:rsidRDefault="009D422F" w:rsidP="00A83254">
            <w:pPr>
              <w:spacing w:after="0"/>
              <w:ind w:firstLine="0"/>
              <w:rPr>
                <w:b/>
                <w:bCs/>
              </w:rPr>
            </w:pPr>
            <w:r w:rsidRPr="00BF4D84">
              <w:t xml:space="preserve">Intitulé de la matière: </w:t>
            </w:r>
            <w:r w:rsidRPr="00BF4D84">
              <w:rPr>
                <w:b/>
                <w:bCs/>
              </w:rPr>
              <w:t xml:space="preserve">TP </w:t>
            </w:r>
            <w:proofErr w:type="spellStart"/>
            <w:r w:rsidR="00897846" w:rsidRPr="00BF4D84">
              <w:rPr>
                <w:b/>
                <w:bCs/>
              </w:rPr>
              <w:t>Distributed</w:t>
            </w:r>
            <w:proofErr w:type="spellEnd"/>
            <w:r w:rsidR="00897846" w:rsidRPr="00BF4D84">
              <w:rPr>
                <w:b/>
                <w:bCs/>
              </w:rPr>
              <w:t xml:space="preserve"> Control System</w:t>
            </w:r>
          </w:p>
          <w:p w:rsidR="009D422F" w:rsidRPr="00BF4D84" w:rsidRDefault="009D422F" w:rsidP="00A83254">
            <w:pPr>
              <w:spacing w:after="0"/>
              <w:ind w:firstLine="0"/>
              <w:jc w:val="left"/>
            </w:pPr>
            <w:r w:rsidRPr="00BF4D84">
              <w:t>Volume horaire semestriel: 22h30  (TP: 1h30)</w:t>
            </w:r>
          </w:p>
          <w:p w:rsidR="009D422F" w:rsidRPr="00BF4D84" w:rsidRDefault="009D422F" w:rsidP="00A83254">
            <w:pPr>
              <w:spacing w:after="0"/>
              <w:ind w:firstLine="0"/>
            </w:pPr>
            <w:r w:rsidRPr="00BF4D84">
              <w:t>Crédits: 2</w:t>
            </w:r>
          </w:p>
          <w:p w:rsidR="009D422F" w:rsidRPr="00BF4D84" w:rsidRDefault="009D422F" w:rsidP="00A83254">
            <w:pPr>
              <w:spacing w:after="0"/>
              <w:ind w:firstLine="0"/>
            </w:pPr>
            <w:r w:rsidRPr="00BF4D84">
              <w:t>Coefficient: 1</w:t>
            </w:r>
          </w:p>
        </w:tc>
      </w:tr>
      <w:tr w:rsidR="009D422F" w:rsidTr="00A83254">
        <w:tc>
          <w:tcPr>
            <w:tcW w:w="9854" w:type="dxa"/>
            <w:tcBorders>
              <w:bottom w:val="single" w:sz="4" w:space="0" w:color="auto"/>
            </w:tcBorders>
            <w:shd w:val="clear" w:color="auto" w:fill="FFFFA7"/>
          </w:tcPr>
          <w:p w:rsidR="009D422F" w:rsidRPr="00816B41" w:rsidRDefault="009D422F" w:rsidP="00A83254">
            <w:pPr>
              <w:spacing w:before="120"/>
              <w:ind w:firstLine="0"/>
            </w:pPr>
            <w:r w:rsidRPr="00816B41">
              <w:t>Enseignant responsable de l’UE :</w:t>
            </w:r>
            <w:r w:rsidRPr="00816B41">
              <w:rPr>
                <w:i/>
              </w:rPr>
              <w:t xml:space="preserve"> </w:t>
            </w:r>
            <w:r w:rsidR="00816B41" w:rsidRPr="00816B41">
              <w:rPr>
                <w:b/>
                <w:bCs/>
              </w:rPr>
              <w:t>BENSID Khaled</w:t>
            </w:r>
          </w:p>
          <w:p w:rsidR="009D422F" w:rsidRPr="00816B41" w:rsidRDefault="009D422F" w:rsidP="00A83254">
            <w:pPr>
              <w:ind w:firstLine="0"/>
            </w:pPr>
            <w:r w:rsidRPr="00816B41">
              <w:t xml:space="preserve">Enseignant responsable de la matière: </w:t>
            </w:r>
            <w:r w:rsidRPr="00816B41">
              <w:rPr>
                <w:b/>
                <w:bCs/>
              </w:rPr>
              <w:t>SMAHI MOKHTAR</w:t>
            </w:r>
          </w:p>
        </w:tc>
      </w:tr>
      <w:tr w:rsidR="009D422F" w:rsidTr="00A83254">
        <w:tc>
          <w:tcPr>
            <w:tcW w:w="9854" w:type="dxa"/>
            <w:tcBorders>
              <w:bottom w:val="nil"/>
            </w:tcBorders>
          </w:tcPr>
          <w:p w:rsidR="009D422F" w:rsidRPr="00816B41" w:rsidRDefault="009D422F" w:rsidP="00A83254">
            <w:pPr>
              <w:spacing w:before="120"/>
              <w:ind w:firstLine="0"/>
              <w:rPr>
                <w:u w:val="single"/>
              </w:rPr>
            </w:pPr>
            <w:r w:rsidRPr="00816B41">
              <w:rPr>
                <w:b/>
                <w:u w:val="single"/>
              </w:rPr>
              <w:t>Objectifs de l’enseignement</w:t>
            </w:r>
            <w:r w:rsidRPr="00816B41">
              <w:rPr>
                <w:u w:val="single"/>
              </w:rPr>
              <w:t xml:space="preserve"> </w:t>
            </w:r>
          </w:p>
          <w:p w:rsidR="009D422F" w:rsidRPr="00816B41" w:rsidRDefault="00E4798D" w:rsidP="00E4798D">
            <w:r w:rsidRPr="00E4798D">
              <w:t>Cette matière mettre en pratique les connaissances théoriques apprises dans le cours DCS en utilisant un logiciel de simulation pour le paramétrage des bloc régulateurs PID et autres et configurer des vues synoptique des station opérateurs.</w:t>
            </w:r>
            <w:r w:rsidR="009D422F" w:rsidRPr="00816B41">
              <w:t xml:space="preserve"> </w:t>
            </w:r>
          </w:p>
        </w:tc>
      </w:tr>
      <w:tr w:rsidR="009D422F" w:rsidTr="00A83254">
        <w:tc>
          <w:tcPr>
            <w:tcW w:w="9854" w:type="dxa"/>
            <w:tcBorders>
              <w:top w:val="nil"/>
              <w:bottom w:val="nil"/>
            </w:tcBorders>
          </w:tcPr>
          <w:p w:rsidR="009D422F" w:rsidRPr="00337F7A" w:rsidRDefault="009D422F"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9D422F" w:rsidRDefault="009D422F" w:rsidP="00300E74">
            <w:pPr>
              <w:pStyle w:val="puces"/>
            </w:pPr>
            <w:r>
              <w:t xml:space="preserve">Cours : </w:t>
            </w:r>
            <w:r w:rsidR="003277EB">
              <w:t>DCS</w:t>
            </w:r>
          </w:p>
        </w:tc>
      </w:tr>
      <w:tr w:rsidR="009D422F" w:rsidTr="00A83254">
        <w:tc>
          <w:tcPr>
            <w:tcW w:w="9854" w:type="dxa"/>
            <w:tcBorders>
              <w:top w:val="nil"/>
              <w:bottom w:val="nil"/>
            </w:tcBorders>
          </w:tcPr>
          <w:p w:rsidR="009D422F" w:rsidRPr="00337F7A" w:rsidRDefault="009D422F" w:rsidP="0081050A">
            <w:pPr>
              <w:ind w:firstLine="0"/>
              <w:contextualSpacing/>
              <w:rPr>
                <w:b/>
                <w:bCs/>
                <w:u w:val="single"/>
              </w:rPr>
            </w:pPr>
            <w:r w:rsidRPr="00337F7A">
              <w:rPr>
                <w:b/>
                <w:bCs/>
                <w:u w:val="single"/>
              </w:rPr>
              <w:t>Contenu de la matière : </w:t>
            </w:r>
          </w:p>
          <w:p w:rsidR="009D422F" w:rsidRDefault="003277EB" w:rsidP="0081050A">
            <w:pPr>
              <w:contextualSpacing/>
            </w:pPr>
            <w:r>
              <w:t>TP1: introduction des matériels DCS: cartes E/S, réseau d'E/S, contrôleur, réseau de communication et HMI.</w:t>
            </w:r>
          </w:p>
          <w:p w:rsidR="003277EB" w:rsidRDefault="003277EB" w:rsidP="0081050A">
            <w:pPr>
              <w:contextualSpacing/>
            </w:pPr>
            <w:r>
              <w:t>TP2: prévoir un câblage des capteurs et actionneurs au système DCS.</w:t>
            </w:r>
          </w:p>
          <w:p w:rsidR="003277EB" w:rsidRDefault="003277EB" w:rsidP="0081050A">
            <w:pPr>
              <w:contextualSpacing/>
            </w:pPr>
            <w:r>
              <w:t>TP3: introduction des logiciels DCS, exemple le TIA Portal de Siemens ou les logiciels de Foxboro</w:t>
            </w:r>
          </w:p>
          <w:p w:rsidR="003277EB" w:rsidRDefault="003277EB" w:rsidP="0081050A">
            <w:pPr>
              <w:contextualSpacing/>
            </w:pPr>
            <w:r>
              <w:t xml:space="preserve">TP4: </w:t>
            </w:r>
            <w:r w:rsidR="005D2385">
              <w:t xml:space="preserve">exemple de </w:t>
            </w:r>
            <w:r>
              <w:t>configuration matériel et paramétrage des blocs PID.</w:t>
            </w:r>
          </w:p>
          <w:p w:rsidR="003277EB" w:rsidRDefault="003277EB" w:rsidP="0081050A">
            <w:pPr>
              <w:contextualSpacing/>
            </w:pPr>
            <w:r>
              <w:t xml:space="preserve">TP5: </w:t>
            </w:r>
            <w:r w:rsidR="005D2385">
              <w:t xml:space="preserve">exemple de </w:t>
            </w:r>
            <w:r>
              <w:t>paramétrage des vues d'HMI</w:t>
            </w:r>
          </w:p>
        </w:tc>
      </w:tr>
      <w:tr w:rsidR="009D422F" w:rsidTr="00A83254">
        <w:tc>
          <w:tcPr>
            <w:tcW w:w="9854" w:type="dxa"/>
            <w:tcBorders>
              <w:top w:val="nil"/>
              <w:bottom w:val="nil"/>
            </w:tcBorders>
          </w:tcPr>
          <w:p w:rsidR="009D422F" w:rsidRDefault="009D422F" w:rsidP="00A83254">
            <w:pPr>
              <w:ind w:firstLine="0"/>
            </w:pPr>
            <w:r w:rsidRPr="00337F7A">
              <w:rPr>
                <w:b/>
                <w:bCs/>
                <w:u w:val="single"/>
              </w:rPr>
              <w:t>Mode d’évaluation</w:t>
            </w:r>
            <w:r>
              <w:t> :</w:t>
            </w:r>
          </w:p>
          <w:p w:rsidR="009D422F" w:rsidRDefault="009D422F" w:rsidP="00A83254">
            <w:r w:rsidRPr="00E170F3">
              <w:t xml:space="preserve">Contrôle continu : </w:t>
            </w:r>
            <w:r>
              <w:t>10</w:t>
            </w:r>
            <w:r w:rsidRPr="00E170F3">
              <w:t>0%</w:t>
            </w:r>
          </w:p>
        </w:tc>
      </w:tr>
      <w:tr w:rsidR="009D422F" w:rsidRPr="0081050A" w:rsidTr="00A83254">
        <w:tc>
          <w:tcPr>
            <w:tcW w:w="9854" w:type="dxa"/>
            <w:tcBorders>
              <w:top w:val="nil"/>
            </w:tcBorders>
          </w:tcPr>
          <w:p w:rsidR="009D422F" w:rsidRDefault="009D422F" w:rsidP="00A83254">
            <w:pPr>
              <w:ind w:firstLine="0"/>
            </w:pPr>
            <w:r w:rsidRPr="00337F7A">
              <w:rPr>
                <w:b/>
                <w:u w:val="single"/>
              </w:rPr>
              <w:t>Références</w:t>
            </w:r>
            <w:r w:rsidRPr="009A73D9">
              <w:rPr>
                <w:b/>
              </w:rPr>
              <w:t xml:space="preserve">  </w:t>
            </w:r>
          </w:p>
          <w:p w:rsidR="004919DA" w:rsidRPr="0081050A" w:rsidRDefault="004919DA" w:rsidP="00635CA7">
            <w:pPr>
              <w:pStyle w:val="Paragraphedeliste"/>
              <w:numPr>
                <w:ilvl w:val="0"/>
                <w:numId w:val="74"/>
              </w:numPr>
              <w:ind w:left="284" w:hanging="284"/>
              <w:rPr>
                <w:lang w:val="en-US"/>
              </w:rPr>
            </w:pPr>
            <w:proofErr w:type="spellStart"/>
            <w:r w:rsidRPr="0081050A">
              <w:rPr>
                <w:lang w:val="en-US"/>
              </w:rPr>
              <w:t>Alois</w:t>
            </w:r>
            <w:proofErr w:type="spellEnd"/>
            <w:r w:rsidRPr="0081050A">
              <w:rPr>
                <w:lang w:val="en-US"/>
              </w:rPr>
              <w:t xml:space="preserve"> </w:t>
            </w:r>
            <w:proofErr w:type="spellStart"/>
            <w:r w:rsidRPr="0081050A">
              <w:rPr>
                <w:lang w:val="en-US"/>
              </w:rPr>
              <w:t>Zoitl</w:t>
            </w:r>
            <w:proofErr w:type="spellEnd"/>
            <w:r w:rsidRPr="0081050A">
              <w:rPr>
                <w:lang w:val="en-US"/>
              </w:rPr>
              <w:t xml:space="preserve"> and 1 more</w:t>
            </w:r>
            <w:r w:rsidR="0081050A" w:rsidRPr="0081050A">
              <w:rPr>
                <w:lang w:val="en-US"/>
              </w:rPr>
              <w:t>, "</w:t>
            </w:r>
            <w:r w:rsidRPr="0081050A">
              <w:rPr>
                <w:lang w:val="en-US"/>
              </w:rPr>
              <w:t>Distributed Control Applications: Guidelines, Design Patterns, and Application Examples with the IEC 61499 (Industrial Information Technology)</w:t>
            </w:r>
            <w:r w:rsidR="0081050A" w:rsidRPr="0081050A">
              <w:rPr>
                <w:lang w:val="en-US"/>
              </w:rPr>
              <w:t xml:space="preserve">", </w:t>
            </w:r>
            <w:r w:rsidRPr="0081050A">
              <w:rPr>
                <w:lang w:val="en-US"/>
              </w:rPr>
              <w:t>1st Edition</w:t>
            </w:r>
            <w:r w:rsidR="0081050A" w:rsidRPr="0081050A">
              <w:rPr>
                <w:lang w:val="en-US"/>
              </w:rPr>
              <w:t xml:space="preserve">, </w:t>
            </w:r>
            <w:r w:rsidRPr="0081050A">
              <w:rPr>
                <w:lang w:val="en-US"/>
              </w:rPr>
              <w:tab/>
              <w:t>CRC Press</w:t>
            </w:r>
            <w:r w:rsidR="0081050A" w:rsidRPr="0081050A">
              <w:rPr>
                <w:lang w:val="en-US"/>
              </w:rPr>
              <w:t>, December</w:t>
            </w:r>
            <w:r w:rsidRPr="0081050A">
              <w:rPr>
                <w:lang w:val="en-US"/>
              </w:rPr>
              <w:t>, 2015</w:t>
            </w:r>
            <w:r w:rsidR="0081050A" w:rsidRPr="0081050A">
              <w:rPr>
                <w:lang w:val="en-US"/>
              </w:rPr>
              <w:t>.</w:t>
            </w:r>
          </w:p>
          <w:p w:rsidR="004919DA" w:rsidRPr="0081050A" w:rsidRDefault="004919DA" w:rsidP="00635CA7">
            <w:pPr>
              <w:pStyle w:val="Paragraphedeliste"/>
              <w:numPr>
                <w:ilvl w:val="0"/>
                <w:numId w:val="74"/>
              </w:numPr>
              <w:ind w:left="284" w:hanging="284"/>
              <w:rPr>
                <w:lang w:val="en-US"/>
              </w:rPr>
            </w:pPr>
            <w:r w:rsidRPr="0081050A">
              <w:rPr>
                <w:lang w:val="en-US"/>
              </w:rPr>
              <w:t>Michael P Lukas</w:t>
            </w:r>
            <w:r w:rsidR="0081050A" w:rsidRPr="0081050A">
              <w:rPr>
                <w:lang w:val="en-US"/>
              </w:rPr>
              <w:t>, "</w:t>
            </w:r>
            <w:r w:rsidRPr="0081050A">
              <w:rPr>
                <w:lang w:val="en-US"/>
              </w:rPr>
              <w:t>Distributed control systems: Their evaluation and design (Mechanical Engineering (Marcel Dekker Hardcover))</w:t>
            </w:r>
            <w:r w:rsidR="0081050A" w:rsidRPr="0081050A">
              <w:rPr>
                <w:lang w:val="en-US"/>
              </w:rPr>
              <w:t xml:space="preserve">", </w:t>
            </w:r>
            <w:r w:rsidRPr="0081050A">
              <w:rPr>
                <w:lang w:val="en-US"/>
              </w:rPr>
              <w:t xml:space="preserve">Van </w:t>
            </w:r>
            <w:proofErr w:type="spellStart"/>
            <w:r w:rsidRPr="0081050A">
              <w:rPr>
                <w:lang w:val="en-US"/>
              </w:rPr>
              <w:t>Nostrand</w:t>
            </w:r>
            <w:proofErr w:type="spellEnd"/>
            <w:r w:rsidRPr="0081050A">
              <w:rPr>
                <w:lang w:val="en-US"/>
              </w:rPr>
              <w:t xml:space="preserve"> Reinhold Co</w:t>
            </w:r>
            <w:r w:rsidR="0081050A" w:rsidRPr="0081050A">
              <w:rPr>
                <w:lang w:val="en-US"/>
              </w:rPr>
              <w:t xml:space="preserve">, </w:t>
            </w:r>
            <w:r w:rsidRPr="0081050A">
              <w:rPr>
                <w:lang w:val="en-US"/>
              </w:rPr>
              <w:t>January 1986</w:t>
            </w:r>
            <w:r w:rsidR="0081050A" w:rsidRPr="0081050A">
              <w:rPr>
                <w:lang w:val="en-US"/>
              </w:rPr>
              <w:t>.</w:t>
            </w:r>
          </w:p>
          <w:p w:rsidR="004919DA" w:rsidRPr="0081050A" w:rsidRDefault="004919DA" w:rsidP="00635CA7">
            <w:pPr>
              <w:pStyle w:val="Paragraphedeliste"/>
              <w:numPr>
                <w:ilvl w:val="0"/>
                <w:numId w:val="74"/>
              </w:numPr>
              <w:ind w:left="284" w:hanging="284"/>
              <w:rPr>
                <w:lang w:val="en-US"/>
              </w:rPr>
            </w:pPr>
            <w:proofErr w:type="spellStart"/>
            <w:r w:rsidRPr="0081050A">
              <w:rPr>
                <w:lang w:val="en-US"/>
              </w:rPr>
              <w:t>Valeriy</w:t>
            </w:r>
            <w:proofErr w:type="spellEnd"/>
            <w:r w:rsidRPr="0081050A">
              <w:rPr>
                <w:lang w:val="en-US"/>
              </w:rPr>
              <w:t xml:space="preserve"> </w:t>
            </w:r>
            <w:proofErr w:type="spellStart"/>
            <w:r w:rsidRPr="0081050A">
              <w:rPr>
                <w:lang w:val="en-US"/>
              </w:rPr>
              <w:t>Vyatkin</w:t>
            </w:r>
            <w:proofErr w:type="spellEnd"/>
            <w:r w:rsidR="0081050A" w:rsidRPr="0081050A">
              <w:rPr>
                <w:lang w:val="en-US"/>
              </w:rPr>
              <w:t>, "</w:t>
            </w:r>
            <w:r w:rsidRPr="0081050A">
              <w:rPr>
                <w:lang w:val="en-US"/>
              </w:rPr>
              <w:t>Function Blocks for Embedded and Distributed Control Systems Design</w:t>
            </w:r>
            <w:r w:rsidR="0081050A" w:rsidRPr="0081050A">
              <w:rPr>
                <w:lang w:val="en-US"/>
              </w:rPr>
              <w:t xml:space="preserve">", </w:t>
            </w:r>
            <w:r w:rsidRPr="0081050A">
              <w:rPr>
                <w:lang w:val="en-US"/>
              </w:rPr>
              <w:t>2nd Edition</w:t>
            </w:r>
            <w:r w:rsidR="0081050A" w:rsidRPr="0081050A">
              <w:rPr>
                <w:lang w:val="en-US"/>
              </w:rPr>
              <w:t xml:space="preserve">, </w:t>
            </w:r>
            <w:r w:rsidRPr="0081050A">
              <w:rPr>
                <w:lang w:val="en-US"/>
              </w:rPr>
              <w:t>Instrumentation Systems &amp;</w:t>
            </w:r>
            <w:r w:rsidR="0081050A" w:rsidRPr="0081050A">
              <w:rPr>
                <w:lang w:val="en-US"/>
              </w:rPr>
              <w:t>, D</w:t>
            </w:r>
            <w:r w:rsidRPr="0081050A">
              <w:rPr>
                <w:lang w:val="en-US"/>
              </w:rPr>
              <w:t>ecember 2011</w:t>
            </w:r>
            <w:r w:rsidR="0081050A" w:rsidRPr="0081050A">
              <w:rPr>
                <w:lang w:val="en-US"/>
              </w:rPr>
              <w:t>.</w:t>
            </w:r>
          </w:p>
          <w:p w:rsidR="004919DA" w:rsidRPr="0081050A" w:rsidRDefault="004919DA" w:rsidP="00635CA7">
            <w:pPr>
              <w:pStyle w:val="Paragraphedeliste"/>
              <w:numPr>
                <w:ilvl w:val="0"/>
                <w:numId w:val="74"/>
              </w:numPr>
              <w:ind w:left="284" w:hanging="284"/>
              <w:rPr>
                <w:lang w:val="en-US"/>
              </w:rPr>
            </w:pPr>
            <w:proofErr w:type="spellStart"/>
            <w:r w:rsidRPr="0081050A">
              <w:rPr>
                <w:lang w:val="en-US"/>
              </w:rPr>
              <w:t>Veli-Pekka</w:t>
            </w:r>
            <w:proofErr w:type="spellEnd"/>
            <w:r w:rsidRPr="0081050A">
              <w:rPr>
                <w:lang w:val="en-US"/>
              </w:rPr>
              <w:t xml:space="preserve"> </w:t>
            </w:r>
            <w:proofErr w:type="spellStart"/>
            <w:r w:rsidRPr="0081050A">
              <w:rPr>
                <w:lang w:val="en-US"/>
              </w:rPr>
              <w:t>Eloranta</w:t>
            </w:r>
            <w:proofErr w:type="spellEnd"/>
            <w:r w:rsidRPr="0081050A">
              <w:rPr>
                <w:lang w:val="en-US"/>
              </w:rPr>
              <w:t xml:space="preserve"> and 2 more</w:t>
            </w:r>
            <w:r w:rsidR="0081050A" w:rsidRPr="0081050A">
              <w:rPr>
                <w:lang w:val="en-US"/>
              </w:rPr>
              <w:t>, "</w:t>
            </w:r>
            <w:r w:rsidRPr="0081050A">
              <w:rPr>
                <w:lang w:val="en-US"/>
              </w:rPr>
              <w:t>Designing Distributed Control Systems: A Pattern Language Approach (Wiley Software Patterns Series)</w:t>
            </w:r>
            <w:r w:rsidR="0081050A" w:rsidRPr="0081050A">
              <w:rPr>
                <w:lang w:val="en-US"/>
              </w:rPr>
              <w:t xml:space="preserve">", </w:t>
            </w:r>
            <w:r w:rsidRPr="0081050A">
              <w:rPr>
                <w:lang w:val="en-US"/>
              </w:rPr>
              <w:t>1st Edition</w:t>
            </w:r>
            <w:r w:rsidR="0081050A" w:rsidRPr="0081050A">
              <w:rPr>
                <w:lang w:val="en-US"/>
              </w:rPr>
              <w:t xml:space="preserve">, </w:t>
            </w:r>
            <w:r w:rsidRPr="0081050A">
              <w:rPr>
                <w:lang w:val="en-US"/>
              </w:rPr>
              <w:t>Wily</w:t>
            </w:r>
            <w:r w:rsidR="0081050A" w:rsidRPr="0081050A">
              <w:rPr>
                <w:lang w:val="en-US"/>
              </w:rPr>
              <w:t>,</w:t>
            </w:r>
            <w:r w:rsidRPr="0081050A">
              <w:rPr>
                <w:lang w:val="en-US"/>
              </w:rPr>
              <w:t xml:space="preserve"> </w:t>
            </w:r>
            <w:r w:rsidR="0081050A" w:rsidRPr="0081050A">
              <w:rPr>
                <w:lang w:val="en-US"/>
              </w:rPr>
              <w:t>June</w:t>
            </w:r>
            <w:r w:rsidRPr="0081050A">
              <w:rPr>
                <w:lang w:val="en-US"/>
              </w:rPr>
              <w:t xml:space="preserve"> 2014</w:t>
            </w:r>
            <w:r w:rsidR="0081050A" w:rsidRPr="0081050A">
              <w:rPr>
                <w:lang w:val="en-US"/>
              </w:rPr>
              <w:t>.</w:t>
            </w:r>
          </w:p>
          <w:p w:rsidR="009D422F" w:rsidRPr="0081050A" w:rsidRDefault="004919DA" w:rsidP="00635CA7">
            <w:pPr>
              <w:pStyle w:val="Paragraphedeliste"/>
              <w:numPr>
                <w:ilvl w:val="0"/>
                <w:numId w:val="74"/>
              </w:numPr>
              <w:ind w:left="284" w:hanging="284"/>
              <w:rPr>
                <w:lang w:val="en-US"/>
              </w:rPr>
            </w:pPr>
            <w:r w:rsidRPr="0081050A">
              <w:rPr>
                <w:lang w:val="en-US"/>
              </w:rPr>
              <w:t>Z. Binder and 1 more</w:t>
            </w:r>
            <w:r w:rsidR="0081050A" w:rsidRPr="0081050A">
              <w:rPr>
                <w:lang w:val="en-US"/>
              </w:rPr>
              <w:t>, "</w:t>
            </w:r>
            <w:r w:rsidRPr="0081050A">
              <w:rPr>
                <w:lang w:val="en-US"/>
              </w:rPr>
              <w:t>Components and Instruments for Distributed Control Systems: Proceedings of the IFAC Symposium Paris</w:t>
            </w:r>
            <w:r w:rsidR="0081050A" w:rsidRPr="0081050A">
              <w:rPr>
                <w:lang w:val="en-US"/>
              </w:rPr>
              <w:t>"</w:t>
            </w:r>
            <w:r w:rsidRPr="0081050A">
              <w:rPr>
                <w:lang w:val="en-US"/>
              </w:rPr>
              <w:t>, France, 9-11 December 1982 (</w:t>
            </w:r>
            <w:proofErr w:type="spellStart"/>
            <w:r w:rsidRPr="0081050A">
              <w:rPr>
                <w:lang w:val="en-US"/>
              </w:rPr>
              <w:t>Ifac</w:t>
            </w:r>
            <w:proofErr w:type="spellEnd"/>
            <w:r w:rsidRPr="0081050A">
              <w:rPr>
                <w:lang w:val="en-US"/>
              </w:rPr>
              <w:t xml:space="preserve"> Symposia Series)</w:t>
            </w:r>
            <w:r w:rsidR="0081050A" w:rsidRPr="0081050A">
              <w:rPr>
                <w:lang w:val="en-US"/>
              </w:rPr>
              <w:t xml:space="preserve">, </w:t>
            </w:r>
            <w:r w:rsidRPr="0081050A">
              <w:rPr>
                <w:lang w:val="en-US"/>
              </w:rPr>
              <w:t>1st Edition</w:t>
            </w:r>
            <w:r w:rsidR="0081050A" w:rsidRPr="0081050A">
              <w:rPr>
                <w:lang w:val="en-US"/>
              </w:rPr>
              <w:t xml:space="preserve">, </w:t>
            </w:r>
            <w:proofErr w:type="spellStart"/>
            <w:r w:rsidRPr="0081050A">
              <w:rPr>
                <w:lang w:val="en-US"/>
              </w:rPr>
              <w:t>Pergamon</w:t>
            </w:r>
            <w:proofErr w:type="spellEnd"/>
            <w:r w:rsidR="0081050A" w:rsidRPr="0081050A">
              <w:rPr>
                <w:lang w:val="en-US"/>
              </w:rPr>
              <w:t xml:space="preserve"> </w:t>
            </w:r>
            <w:r w:rsidRPr="0081050A">
              <w:rPr>
                <w:lang w:val="en-US"/>
              </w:rPr>
              <w:t>May</w:t>
            </w:r>
            <w:r w:rsidR="0081050A" w:rsidRPr="0081050A">
              <w:rPr>
                <w:lang w:val="en-US"/>
              </w:rPr>
              <w:t xml:space="preserve"> </w:t>
            </w:r>
            <w:r w:rsidRPr="0081050A">
              <w:rPr>
                <w:lang w:val="en-US"/>
              </w:rPr>
              <w:t>2014</w:t>
            </w:r>
            <w:r w:rsidR="0081050A" w:rsidRPr="0081050A">
              <w:rPr>
                <w:lang w:val="en-US"/>
              </w:rPr>
              <w:t>.</w:t>
            </w:r>
          </w:p>
        </w:tc>
      </w:tr>
    </w:tbl>
    <w:p w:rsidR="009D422F" w:rsidRPr="009D422F" w:rsidRDefault="009D422F" w:rsidP="009D422F">
      <w:pPr>
        <w:rPr>
          <w:lang w:val="en-US"/>
        </w:rPr>
      </w:pPr>
    </w:p>
    <w:tbl>
      <w:tblPr>
        <w:tblStyle w:val="Grilledutableau"/>
        <w:tblW w:w="0" w:type="auto"/>
        <w:tblLook w:val="04A0"/>
      </w:tblPr>
      <w:tblGrid>
        <w:gridCol w:w="9854"/>
      </w:tblGrid>
      <w:tr w:rsidR="009D422F" w:rsidTr="00A83254">
        <w:tc>
          <w:tcPr>
            <w:tcW w:w="9854" w:type="dxa"/>
            <w:shd w:val="clear" w:color="auto" w:fill="FFE697"/>
          </w:tcPr>
          <w:p w:rsidR="009D422F" w:rsidRPr="00401FA2" w:rsidRDefault="009D422F"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9D422F" w:rsidTr="00A83254">
        <w:tc>
          <w:tcPr>
            <w:tcW w:w="9854" w:type="dxa"/>
            <w:shd w:val="clear" w:color="auto" w:fill="93E3FF"/>
          </w:tcPr>
          <w:p w:rsidR="009D422F" w:rsidRPr="00BF4D84" w:rsidRDefault="009D422F" w:rsidP="00A83254">
            <w:pPr>
              <w:spacing w:after="0"/>
              <w:ind w:firstLine="0"/>
              <w:rPr>
                <w:iCs/>
              </w:rPr>
            </w:pPr>
            <w:r w:rsidRPr="00BF4D84">
              <w:t>Semestre </w:t>
            </w:r>
            <w:r w:rsidRPr="00BF4D84">
              <w:rPr>
                <w:i/>
              </w:rPr>
              <w:t xml:space="preserve">: </w:t>
            </w:r>
            <w:r w:rsidR="00897846" w:rsidRPr="00BF4D84">
              <w:rPr>
                <w:iCs/>
              </w:rPr>
              <w:t>3</w:t>
            </w:r>
          </w:p>
          <w:p w:rsidR="009D422F" w:rsidRPr="00BF4D84" w:rsidRDefault="009D422F" w:rsidP="00A83254">
            <w:pPr>
              <w:spacing w:after="0"/>
              <w:ind w:firstLine="0"/>
              <w:rPr>
                <w:iCs/>
              </w:rPr>
            </w:pPr>
            <w:r w:rsidRPr="00BF4D84">
              <w:rPr>
                <w:iCs/>
              </w:rPr>
              <w:t xml:space="preserve">Unité d'enseignement: </w:t>
            </w:r>
            <w:r w:rsidR="00897846" w:rsidRPr="00BF4D84">
              <w:rPr>
                <w:iCs/>
              </w:rPr>
              <w:t>Méthodologie UEM 2.1</w:t>
            </w:r>
          </w:p>
          <w:p w:rsidR="009D422F" w:rsidRPr="00BF4D84" w:rsidRDefault="009D422F" w:rsidP="00897846">
            <w:pPr>
              <w:spacing w:after="0"/>
              <w:ind w:firstLine="0"/>
              <w:rPr>
                <w:b/>
                <w:bCs/>
              </w:rPr>
            </w:pPr>
            <w:r w:rsidRPr="00BF4D84">
              <w:t xml:space="preserve">Intitulé de la matière: </w:t>
            </w:r>
            <w:r w:rsidRPr="00BF4D84">
              <w:rPr>
                <w:b/>
                <w:bCs/>
              </w:rPr>
              <w:t xml:space="preserve">TP </w:t>
            </w:r>
            <w:r w:rsidR="00897846" w:rsidRPr="00BF4D84">
              <w:rPr>
                <w:b/>
                <w:bCs/>
              </w:rPr>
              <w:t>Télémétrie et SCADA</w:t>
            </w:r>
          </w:p>
          <w:p w:rsidR="009D422F" w:rsidRPr="00BF4D84" w:rsidRDefault="009D422F" w:rsidP="00A83254">
            <w:pPr>
              <w:spacing w:after="0"/>
              <w:ind w:firstLine="0"/>
              <w:jc w:val="left"/>
            </w:pPr>
            <w:r w:rsidRPr="00BF4D84">
              <w:t>Volume horaire semestriel: 22h30  (TP: 1h30)</w:t>
            </w:r>
          </w:p>
          <w:p w:rsidR="009D422F" w:rsidRPr="00BF4D84" w:rsidRDefault="009D422F" w:rsidP="00A83254">
            <w:pPr>
              <w:spacing w:after="0"/>
              <w:ind w:firstLine="0"/>
            </w:pPr>
            <w:r w:rsidRPr="00BF4D84">
              <w:t>Crédits: 2</w:t>
            </w:r>
          </w:p>
          <w:p w:rsidR="009D422F" w:rsidRPr="00BF4D84" w:rsidRDefault="009D422F" w:rsidP="00A83254">
            <w:pPr>
              <w:spacing w:after="0"/>
              <w:ind w:firstLine="0"/>
            </w:pPr>
            <w:r w:rsidRPr="00BF4D84">
              <w:t>Coefficient: 1</w:t>
            </w:r>
          </w:p>
        </w:tc>
      </w:tr>
      <w:tr w:rsidR="009D422F" w:rsidTr="00A83254">
        <w:tc>
          <w:tcPr>
            <w:tcW w:w="9854" w:type="dxa"/>
            <w:tcBorders>
              <w:bottom w:val="single" w:sz="4" w:space="0" w:color="auto"/>
            </w:tcBorders>
            <w:shd w:val="clear" w:color="auto" w:fill="FFFFA7"/>
          </w:tcPr>
          <w:p w:rsidR="009D422F" w:rsidRPr="008F1F87" w:rsidRDefault="009D422F" w:rsidP="00A83254">
            <w:pPr>
              <w:spacing w:before="120"/>
              <w:ind w:firstLine="0"/>
            </w:pPr>
            <w:r w:rsidRPr="008F1F87">
              <w:t>Enseignant responsable de l’UE :</w:t>
            </w:r>
            <w:r w:rsidRPr="008F1F87">
              <w:rPr>
                <w:i/>
              </w:rPr>
              <w:t xml:space="preserve"> </w:t>
            </w:r>
            <w:r w:rsidR="00816B41" w:rsidRPr="00816B41">
              <w:rPr>
                <w:b/>
                <w:bCs/>
              </w:rPr>
              <w:t>BENSID Khaled</w:t>
            </w:r>
          </w:p>
          <w:p w:rsidR="009D422F" w:rsidRPr="00816B41" w:rsidRDefault="009D422F" w:rsidP="00A83254">
            <w:pPr>
              <w:ind w:firstLine="0"/>
            </w:pPr>
            <w:r w:rsidRPr="00816B41">
              <w:t xml:space="preserve">Enseignant responsable de la matière: </w:t>
            </w:r>
            <w:r w:rsidR="00897846" w:rsidRPr="00816B41">
              <w:rPr>
                <w:b/>
                <w:bCs/>
              </w:rPr>
              <w:t>BENSID Khaled</w:t>
            </w:r>
          </w:p>
        </w:tc>
      </w:tr>
      <w:tr w:rsidR="009D422F" w:rsidTr="00A83254">
        <w:tc>
          <w:tcPr>
            <w:tcW w:w="9854" w:type="dxa"/>
            <w:tcBorders>
              <w:bottom w:val="nil"/>
            </w:tcBorders>
          </w:tcPr>
          <w:p w:rsidR="009D422F" w:rsidRPr="00337F7A" w:rsidRDefault="009D422F" w:rsidP="00A83254">
            <w:pPr>
              <w:spacing w:before="120"/>
              <w:ind w:firstLine="0"/>
              <w:rPr>
                <w:u w:val="single"/>
              </w:rPr>
            </w:pPr>
            <w:r w:rsidRPr="00337F7A">
              <w:rPr>
                <w:b/>
                <w:u w:val="single"/>
              </w:rPr>
              <w:t>Objectifs de l’enseignement</w:t>
            </w:r>
            <w:r w:rsidRPr="00337F7A">
              <w:rPr>
                <w:u w:val="single"/>
              </w:rPr>
              <w:t xml:space="preserve"> </w:t>
            </w:r>
          </w:p>
          <w:p w:rsidR="009D422F" w:rsidRDefault="00E4798D" w:rsidP="00E4798D">
            <w:r w:rsidRPr="00E4798D">
              <w:t>Cette matière mettre en pratique les connaissances théoriques apprises dans le cours SCADA en utilisant un logiciel de simulation pour l'exploitation et la présentation des données acquises depuis le RTU principal.</w:t>
            </w:r>
          </w:p>
        </w:tc>
      </w:tr>
      <w:tr w:rsidR="009D422F" w:rsidTr="00A83254">
        <w:tc>
          <w:tcPr>
            <w:tcW w:w="9854" w:type="dxa"/>
            <w:tcBorders>
              <w:top w:val="nil"/>
              <w:bottom w:val="nil"/>
            </w:tcBorders>
          </w:tcPr>
          <w:p w:rsidR="009D422F" w:rsidRPr="00337F7A" w:rsidRDefault="009D422F"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9D422F" w:rsidRDefault="009D422F" w:rsidP="00300E74">
            <w:pPr>
              <w:pStyle w:val="puces"/>
            </w:pPr>
            <w:r>
              <w:t xml:space="preserve">Cours : </w:t>
            </w:r>
            <w:r w:rsidR="00224B42">
              <w:t>Télémétrie et SCADA</w:t>
            </w:r>
          </w:p>
        </w:tc>
      </w:tr>
      <w:tr w:rsidR="009D422F" w:rsidRPr="00B0155C" w:rsidTr="00A83254">
        <w:tc>
          <w:tcPr>
            <w:tcW w:w="9854" w:type="dxa"/>
            <w:tcBorders>
              <w:top w:val="nil"/>
              <w:bottom w:val="nil"/>
            </w:tcBorders>
          </w:tcPr>
          <w:p w:rsidR="009D422F" w:rsidRPr="00337F7A" w:rsidRDefault="009D422F" w:rsidP="00A83254">
            <w:pPr>
              <w:ind w:firstLine="0"/>
              <w:rPr>
                <w:b/>
                <w:bCs/>
                <w:u w:val="single"/>
              </w:rPr>
            </w:pPr>
            <w:r w:rsidRPr="00337F7A">
              <w:rPr>
                <w:b/>
                <w:bCs/>
                <w:u w:val="single"/>
              </w:rPr>
              <w:t>Contenu de la matière : </w:t>
            </w:r>
          </w:p>
          <w:p w:rsidR="00B0155C" w:rsidRPr="00B0155C" w:rsidRDefault="00B0155C" w:rsidP="00B0155C">
            <w:r w:rsidRPr="00B0155C">
              <w:t>Des travaux pratiques peuvent être pensés et élaborés par l’enseignant selon la disponibilité du  matériel et logiciels.</w:t>
            </w:r>
          </w:p>
          <w:p w:rsidR="00B0155C" w:rsidRPr="00B0155C" w:rsidRDefault="00B0155C" w:rsidP="00B0155C">
            <w:r w:rsidRPr="00B0155C">
              <w:rPr>
                <w:b/>
                <w:bCs/>
              </w:rPr>
              <w:t>TP1.</w:t>
            </w:r>
            <w:r w:rsidRPr="00B0155C">
              <w:t xml:space="preserve"> Introduction au logiciel WinCC flexible (ou TIA Portal) de Siemens</w:t>
            </w:r>
          </w:p>
          <w:p w:rsidR="00B0155C" w:rsidRPr="00B0155C" w:rsidRDefault="00B0155C" w:rsidP="00B0155C">
            <w:r w:rsidRPr="00B0155C">
              <w:rPr>
                <w:b/>
                <w:bCs/>
              </w:rPr>
              <w:t>TP2.</w:t>
            </w:r>
            <w:r w:rsidRPr="00B0155C">
              <w:t xml:space="preserve"> Elaboration et Implémentation d'un système SCADA pour asservir un le niveau d'eau dans un réservoir </w:t>
            </w:r>
          </w:p>
          <w:p w:rsidR="00B0155C" w:rsidRPr="00B0155C" w:rsidRDefault="00B0155C" w:rsidP="00B0155C">
            <w:r w:rsidRPr="00B0155C">
              <w:rPr>
                <w:b/>
                <w:bCs/>
              </w:rPr>
              <w:t>TP3.</w:t>
            </w:r>
            <w:r w:rsidRPr="00B0155C">
              <w:t xml:space="preserve"> Elaboration et Implémentation d'un système SCADA pour barrière d'un parking :</w:t>
            </w:r>
          </w:p>
          <w:p w:rsidR="00B0155C" w:rsidRPr="00B0155C" w:rsidRDefault="00B0155C" w:rsidP="00635CA7">
            <w:pPr>
              <w:numPr>
                <w:ilvl w:val="0"/>
                <w:numId w:val="73"/>
              </w:numPr>
            </w:pPr>
            <w:r w:rsidRPr="00B0155C">
              <w:t xml:space="preserve">Etablir la commande du moteur utilisé : Commande d'un moteur à courant continu (PID) ou un moteur pas à pas  ou servomoteur (PWM) en langage </w:t>
            </w:r>
            <w:proofErr w:type="spellStart"/>
            <w:r w:rsidRPr="00B0155C">
              <w:t>Ladder</w:t>
            </w:r>
            <w:proofErr w:type="spellEnd"/>
            <w:r w:rsidRPr="00B0155C">
              <w:t>, SCL, …</w:t>
            </w:r>
          </w:p>
          <w:p w:rsidR="00B0155C" w:rsidRPr="00B0155C" w:rsidRDefault="00B0155C" w:rsidP="00635CA7">
            <w:pPr>
              <w:numPr>
                <w:ilvl w:val="0"/>
                <w:numId w:val="73"/>
              </w:numPr>
            </w:pPr>
            <w:r w:rsidRPr="00B0155C">
              <w:t xml:space="preserve">Concevoir un </w:t>
            </w:r>
            <w:r>
              <w:t>Gr</w:t>
            </w:r>
            <w:r w:rsidRPr="00B0155C">
              <w:t>afcet correspondant du système complet</w:t>
            </w:r>
          </w:p>
          <w:p w:rsidR="00B0155C" w:rsidRPr="00B0155C" w:rsidRDefault="00B0155C" w:rsidP="00635CA7">
            <w:pPr>
              <w:numPr>
                <w:ilvl w:val="0"/>
                <w:numId w:val="73"/>
              </w:numPr>
            </w:pPr>
            <w:r w:rsidRPr="00B0155C">
              <w:t xml:space="preserve">Concevoir un système SCADA </w:t>
            </w:r>
            <w:proofErr w:type="gramStart"/>
            <w:r w:rsidRPr="00B0155C">
              <w:t>( HMI</w:t>
            </w:r>
            <w:proofErr w:type="gramEnd"/>
            <w:r w:rsidRPr="00B0155C">
              <w:t>, variables à</w:t>
            </w:r>
            <w:r>
              <w:t xml:space="preserve"> </w:t>
            </w:r>
            <w:r w:rsidRPr="00B0155C">
              <w:t>utiliser, ….)</w:t>
            </w:r>
          </w:p>
          <w:p w:rsidR="009D422F" w:rsidRDefault="00B0155C" w:rsidP="00635CA7">
            <w:pPr>
              <w:numPr>
                <w:ilvl w:val="0"/>
                <w:numId w:val="73"/>
              </w:numPr>
            </w:pPr>
            <w:r w:rsidRPr="00B0155C">
              <w:t>Soulever quelques contraintes de sécurités et proposer des solutions ……..</w:t>
            </w:r>
          </w:p>
        </w:tc>
      </w:tr>
      <w:tr w:rsidR="009D422F" w:rsidTr="00A83254">
        <w:tc>
          <w:tcPr>
            <w:tcW w:w="9854" w:type="dxa"/>
            <w:tcBorders>
              <w:top w:val="nil"/>
              <w:bottom w:val="nil"/>
            </w:tcBorders>
          </w:tcPr>
          <w:p w:rsidR="009D422F" w:rsidRDefault="009D422F" w:rsidP="00A83254">
            <w:pPr>
              <w:ind w:firstLine="0"/>
            </w:pPr>
            <w:r w:rsidRPr="00337F7A">
              <w:rPr>
                <w:b/>
                <w:bCs/>
                <w:u w:val="single"/>
              </w:rPr>
              <w:t>Mode d’évaluation</w:t>
            </w:r>
            <w:r>
              <w:t> :</w:t>
            </w:r>
          </w:p>
          <w:p w:rsidR="009D422F" w:rsidRDefault="009D422F" w:rsidP="00A83254">
            <w:r w:rsidRPr="00E170F3">
              <w:t xml:space="preserve">Contrôle continu : </w:t>
            </w:r>
            <w:r>
              <w:t>10</w:t>
            </w:r>
            <w:r w:rsidRPr="00E170F3">
              <w:t>0%</w:t>
            </w:r>
          </w:p>
        </w:tc>
      </w:tr>
      <w:tr w:rsidR="009D422F" w:rsidRPr="00B0155C" w:rsidTr="00A83254">
        <w:tc>
          <w:tcPr>
            <w:tcW w:w="9854" w:type="dxa"/>
            <w:tcBorders>
              <w:top w:val="nil"/>
            </w:tcBorders>
          </w:tcPr>
          <w:p w:rsidR="009D422F" w:rsidRDefault="009D422F" w:rsidP="00A83254">
            <w:pPr>
              <w:ind w:firstLine="0"/>
            </w:pPr>
            <w:r w:rsidRPr="00337F7A">
              <w:rPr>
                <w:b/>
                <w:u w:val="single"/>
              </w:rPr>
              <w:t>Références</w:t>
            </w:r>
            <w:r w:rsidRPr="009A73D9">
              <w:rPr>
                <w:b/>
              </w:rPr>
              <w:t xml:space="preserve">  </w:t>
            </w:r>
          </w:p>
          <w:p w:rsidR="00B0155C" w:rsidRPr="001652C6" w:rsidRDefault="00B0155C" w:rsidP="00635CA7">
            <w:pPr>
              <w:pStyle w:val="Paragraphedeliste"/>
              <w:numPr>
                <w:ilvl w:val="0"/>
                <w:numId w:val="72"/>
              </w:numPr>
              <w:ind w:left="284" w:right="-1" w:hanging="284"/>
              <w:rPr>
                <w:lang w:val="en-US"/>
              </w:rPr>
            </w:pPr>
            <w:r w:rsidRPr="001652C6">
              <w:rPr>
                <w:lang w:val="en-US"/>
              </w:rPr>
              <w:t xml:space="preserve">Ronald L. </w:t>
            </w:r>
            <w:proofErr w:type="spellStart"/>
            <w:r w:rsidRPr="001652C6">
              <w:rPr>
                <w:lang w:val="en-US"/>
              </w:rPr>
              <w:t>Krutz</w:t>
            </w:r>
            <w:proofErr w:type="spellEnd"/>
            <w:r w:rsidRPr="001652C6">
              <w:rPr>
                <w:lang w:val="en-US"/>
              </w:rPr>
              <w:t xml:space="preserve"> Securing SCADA Systems, Wiley, 2005.</w:t>
            </w:r>
          </w:p>
          <w:p w:rsidR="00B0155C" w:rsidRPr="001652C6" w:rsidRDefault="00B0155C" w:rsidP="00635CA7">
            <w:pPr>
              <w:pStyle w:val="Paragraphedeliste"/>
              <w:numPr>
                <w:ilvl w:val="0"/>
                <w:numId w:val="72"/>
              </w:numPr>
              <w:ind w:left="284" w:right="-1" w:hanging="284"/>
              <w:rPr>
                <w:lang w:val="en-US"/>
              </w:rPr>
            </w:pPr>
            <w:r w:rsidRPr="001652C6">
              <w:rPr>
                <w:lang w:val="en-US"/>
              </w:rPr>
              <w:t xml:space="preserve">Stuart A. </w:t>
            </w:r>
            <w:proofErr w:type="spellStart"/>
            <w:r w:rsidRPr="001652C6">
              <w:rPr>
                <w:lang w:val="en-US"/>
              </w:rPr>
              <w:t>Boye</w:t>
            </w:r>
            <w:proofErr w:type="spellEnd"/>
            <w:r w:rsidRPr="001652C6">
              <w:rPr>
                <w:lang w:val="en-US"/>
              </w:rPr>
              <w:t xml:space="preserve">, </w:t>
            </w:r>
            <w:proofErr w:type="spellStart"/>
            <w:r w:rsidRPr="001652C6">
              <w:rPr>
                <w:lang w:val="en-US"/>
              </w:rPr>
              <w:t>Scada</w:t>
            </w:r>
            <w:proofErr w:type="spellEnd"/>
            <w:r w:rsidRPr="001652C6">
              <w:rPr>
                <w:lang w:val="en-US"/>
              </w:rPr>
              <w:t>: Supervisory Control And Data Acquisition, ISA; </w:t>
            </w:r>
            <w:proofErr w:type="spellStart"/>
            <w:proofErr w:type="gramStart"/>
            <w:r w:rsidRPr="001652C6">
              <w:rPr>
                <w:lang w:val="en-US"/>
              </w:rPr>
              <w:t>Édition</w:t>
            </w:r>
            <w:proofErr w:type="spellEnd"/>
            <w:r w:rsidRPr="001652C6">
              <w:rPr>
                <w:lang w:val="en-US"/>
              </w:rPr>
              <w:t> :</w:t>
            </w:r>
            <w:proofErr w:type="gramEnd"/>
            <w:r w:rsidRPr="001652C6">
              <w:rPr>
                <w:lang w:val="en-US"/>
              </w:rPr>
              <w:t xml:space="preserve"> 4th Revised edition, </w:t>
            </w:r>
            <w:r w:rsidRPr="001652C6">
              <w:rPr>
                <w:lang w:val="en-US"/>
              </w:rPr>
              <w:lastRenderedPageBreak/>
              <w:t>2009.</w:t>
            </w:r>
            <w:r w:rsidRPr="001652C6">
              <w:rPr>
                <w:lang w:val="en-US"/>
              </w:rPr>
              <w:fldChar w:fldCharType="begin"/>
            </w:r>
            <w:r w:rsidRPr="001652C6">
              <w:rPr>
                <w:lang w:val="en-US"/>
              </w:rPr>
              <w:instrText xml:space="preserve"> HYPERLINK "https://www.amazon.fr/Handbook-Control-Systems-Security-Second-ebook/dp/B01EUQGFGM/ref=sr_1_3?s=english-books&amp;ie=UTF8&amp;qid=1497098201&amp;sr=1-3&amp;keywords=Scada%3A+Supervisory" \o "Handbook of SCADA/Control Systems Security, Second Edition" </w:instrText>
            </w:r>
            <w:r w:rsidRPr="001652C6">
              <w:rPr>
                <w:lang w:val="en-US"/>
              </w:rPr>
              <w:fldChar w:fldCharType="separate"/>
            </w:r>
          </w:p>
          <w:p w:rsidR="00B0155C" w:rsidRPr="001652C6" w:rsidRDefault="00B0155C" w:rsidP="00635CA7">
            <w:pPr>
              <w:pStyle w:val="Paragraphedeliste"/>
              <w:numPr>
                <w:ilvl w:val="0"/>
                <w:numId w:val="72"/>
              </w:numPr>
              <w:ind w:left="284" w:right="-1" w:hanging="284"/>
              <w:rPr>
                <w:lang w:val="en-US"/>
              </w:rPr>
            </w:pPr>
            <w:r w:rsidRPr="001652C6">
              <w:rPr>
                <w:lang w:val="en-US"/>
              </w:rPr>
              <w:t xml:space="preserve">Robert </w:t>
            </w:r>
            <w:proofErr w:type="spellStart"/>
            <w:r w:rsidRPr="001652C6">
              <w:rPr>
                <w:lang w:val="en-US"/>
              </w:rPr>
              <w:t>Radvanovsky</w:t>
            </w:r>
            <w:proofErr w:type="spellEnd"/>
            <w:r w:rsidRPr="001652C6">
              <w:rPr>
                <w:lang w:val="en-US"/>
              </w:rPr>
              <w:t xml:space="preserve"> et Jacob Brodsky, Handbook of SCADA/Control Systems Security, Second Edition, </w:t>
            </w:r>
            <w:r w:rsidRPr="001652C6">
              <w:rPr>
                <w:lang w:val="en-US"/>
              </w:rPr>
              <w:fldChar w:fldCharType="end"/>
            </w:r>
            <w:r w:rsidRPr="001652C6">
              <w:rPr>
                <w:lang w:val="en-US"/>
              </w:rPr>
              <w:t xml:space="preserve"> CRC Press; 2016</w:t>
            </w:r>
          </w:p>
          <w:p w:rsidR="009D422F" w:rsidRPr="00B0155C" w:rsidRDefault="00B0155C" w:rsidP="00635CA7">
            <w:pPr>
              <w:pStyle w:val="Paragraphedeliste"/>
              <w:numPr>
                <w:ilvl w:val="0"/>
                <w:numId w:val="59"/>
              </w:numPr>
              <w:ind w:left="284" w:hanging="284"/>
              <w:rPr>
                <w:lang w:val="en-US"/>
              </w:rPr>
            </w:pPr>
            <w:r w:rsidRPr="001652C6">
              <w:rPr>
                <w:lang w:val="en-US"/>
              </w:rPr>
              <w:t>William</w:t>
            </w:r>
            <w:r w:rsidRPr="000B2BFE">
              <w:rPr>
                <w:rFonts w:ascii="Cambria" w:hAnsi="Cambria"/>
                <w:sz w:val="22"/>
                <w:szCs w:val="22"/>
                <w:lang w:val="en-US"/>
              </w:rPr>
              <w:t xml:space="preserve"> Shaw, </w:t>
            </w:r>
            <w:proofErr w:type="spellStart"/>
            <w:r w:rsidRPr="000B2BFE">
              <w:rPr>
                <w:rFonts w:ascii="Cambria" w:hAnsi="Cambria"/>
                <w:sz w:val="22"/>
                <w:szCs w:val="22"/>
                <w:lang w:val="en-US"/>
              </w:rPr>
              <w:t>Cybersecurity</w:t>
            </w:r>
            <w:proofErr w:type="spellEnd"/>
            <w:r w:rsidRPr="000B2BFE">
              <w:rPr>
                <w:rFonts w:ascii="Cambria" w:hAnsi="Cambria"/>
                <w:sz w:val="22"/>
                <w:szCs w:val="22"/>
                <w:lang w:val="en-US"/>
              </w:rPr>
              <w:t xml:space="preserve"> for </w:t>
            </w:r>
            <w:proofErr w:type="spellStart"/>
            <w:r w:rsidRPr="000B2BFE">
              <w:rPr>
                <w:rFonts w:ascii="Cambria" w:hAnsi="Cambria"/>
                <w:sz w:val="22"/>
                <w:szCs w:val="22"/>
                <w:lang w:val="en-US"/>
              </w:rPr>
              <w:t>Scada</w:t>
            </w:r>
            <w:proofErr w:type="spellEnd"/>
            <w:r w:rsidRPr="000B2BFE">
              <w:rPr>
                <w:rFonts w:ascii="Cambria" w:hAnsi="Cambria"/>
                <w:sz w:val="22"/>
                <w:szCs w:val="22"/>
                <w:lang w:val="en-US"/>
              </w:rPr>
              <w:t xml:space="preserve"> Systems, </w:t>
            </w:r>
            <w:proofErr w:type="spellStart"/>
            <w:r w:rsidRPr="000B2BFE">
              <w:rPr>
                <w:rFonts w:ascii="Cambria" w:hAnsi="Cambria"/>
                <w:sz w:val="22"/>
                <w:szCs w:val="22"/>
                <w:lang w:val="en-US"/>
              </w:rPr>
              <w:t>PennWell</w:t>
            </w:r>
            <w:proofErr w:type="spellEnd"/>
            <w:r w:rsidRPr="000B2BFE">
              <w:rPr>
                <w:rFonts w:ascii="Cambria" w:hAnsi="Cambria"/>
                <w:sz w:val="22"/>
                <w:szCs w:val="22"/>
                <w:lang w:val="en-US"/>
              </w:rPr>
              <w:t xml:space="preserve"> Books, 2006.</w:t>
            </w:r>
          </w:p>
        </w:tc>
      </w:tr>
    </w:tbl>
    <w:p w:rsidR="009D422F" w:rsidRPr="00B0155C" w:rsidRDefault="009D422F" w:rsidP="009D422F">
      <w:pPr>
        <w:spacing w:after="0" w:line="240" w:lineRule="auto"/>
        <w:ind w:right="0" w:firstLine="0"/>
        <w:jc w:val="left"/>
        <w:rPr>
          <w:lang w:val="en-US"/>
        </w:rPr>
      </w:pPr>
      <w:r w:rsidRPr="00B0155C">
        <w:rPr>
          <w:lang w:val="en-US"/>
        </w:rPr>
        <w:lastRenderedPageBreak/>
        <w:br w:type="page"/>
      </w:r>
    </w:p>
    <w:p w:rsidR="00A504FE" w:rsidRPr="009D422F" w:rsidRDefault="00A504FE" w:rsidP="00A504FE">
      <w:pPr>
        <w:rPr>
          <w:lang w:val="en-US"/>
        </w:rPr>
      </w:pPr>
    </w:p>
    <w:tbl>
      <w:tblPr>
        <w:tblStyle w:val="Grilledutableau"/>
        <w:tblW w:w="0" w:type="auto"/>
        <w:tblLook w:val="04A0"/>
      </w:tblPr>
      <w:tblGrid>
        <w:gridCol w:w="9854"/>
      </w:tblGrid>
      <w:tr w:rsidR="00A504FE" w:rsidTr="00A83254">
        <w:tc>
          <w:tcPr>
            <w:tcW w:w="9854" w:type="dxa"/>
            <w:shd w:val="clear" w:color="auto" w:fill="FFE697"/>
          </w:tcPr>
          <w:p w:rsidR="00A504FE" w:rsidRPr="00401FA2" w:rsidRDefault="00A504FE"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A504FE" w:rsidTr="00A83254">
        <w:tc>
          <w:tcPr>
            <w:tcW w:w="9854" w:type="dxa"/>
            <w:shd w:val="clear" w:color="auto" w:fill="93E3FF"/>
          </w:tcPr>
          <w:p w:rsidR="00A504FE" w:rsidRPr="00BF4D84" w:rsidRDefault="00A504FE" w:rsidP="00A83254">
            <w:pPr>
              <w:spacing w:after="0"/>
              <w:ind w:firstLine="0"/>
              <w:rPr>
                <w:iCs/>
              </w:rPr>
            </w:pPr>
            <w:r w:rsidRPr="00BF4D84">
              <w:t>Semestre </w:t>
            </w:r>
            <w:r w:rsidRPr="00BF4D84">
              <w:rPr>
                <w:i/>
              </w:rPr>
              <w:t xml:space="preserve">: </w:t>
            </w:r>
            <w:r w:rsidR="00897846" w:rsidRPr="00BF4D84">
              <w:rPr>
                <w:iCs/>
              </w:rPr>
              <w:t>3</w:t>
            </w:r>
          </w:p>
          <w:p w:rsidR="00A504FE" w:rsidRPr="00BF4D84" w:rsidRDefault="00A504FE" w:rsidP="00A83254">
            <w:pPr>
              <w:spacing w:after="0"/>
              <w:ind w:firstLine="0"/>
              <w:rPr>
                <w:iCs/>
              </w:rPr>
            </w:pPr>
            <w:r w:rsidRPr="00BF4D84">
              <w:rPr>
                <w:iCs/>
              </w:rPr>
              <w:t xml:space="preserve">Unité d'enseignement: </w:t>
            </w:r>
            <w:r w:rsidR="00897846" w:rsidRPr="00BF4D84">
              <w:rPr>
                <w:iCs/>
              </w:rPr>
              <w:t>Méthodologie UEM 2.1</w:t>
            </w:r>
          </w:p>
          <w:p w:rsidR="00A504FE" w:rsidRPr="00BF4D84" w:rsidRDefault="00A504FE" w:rsidP="00897846">
            <w:pPr>
              <w:spacing w:after="0"/>
              <w:ind w:firstLine="0"/>
              <w:rPr>
                <w:b/>
                <w:bCs/>
              </w:rPr>
            </w:pPr>
            <w:r w:rsidRPr="00BF4D84">
              <w:t xml:space="preserve">Intitulé de la matière: </w:t>
            </w:r>
            <w:r w:rsidRPr="00BF4D84">
              <w:rPr>
                <w:b/>
                <w:bCs/>
              </w:rPr>
              <w:t xml:space="preserve">TP </w:t>
            </w:r>
            <w:r w:rsidR="00897846" w:rsidRPr="00BF4D84">
              <w:rPr>
                <w:b/>
                <w:bCs/>
              </w:rPr>
              <w:t>Commande avancée</w:t>
            </w:r>
          </w:p>
          <w:p w:rsidR="00A504FE" w:rsidRPr="00BF4D84" w:rsidRDefault="00A504FE" w:rsidP="00A83254">
            <w:pPr>
              <w:spacing w:after="0"/>
              <w:ind w:firstLine="0"/>
              <w:jc w:val="left"/>
            </w:pPr>
            <w:r w:rsidRPr="00BF4D84">
              <w:t>Volume horaire semestriel: 22h30  (TP: 1h30)</w:t>
            </w:r>
          </w:p>
          <w:p w:rsidR="00A504FE" w:rsidRPr="00BF4D84" w:rsidRDefault="00A504FE" w:rsidP="00A83254">
            <w:pPr>
              <w:spacing w:after="0"/>
              <w:ind w:firstLine="0"/>
            </w:pPr>
            <w:r w:rsidRPr="00BF4D84">
              <w:t>Crédits: 2</w:t>
            </w:r>
          </w:p>
          <w:p w:rsidR="00A504FE" w:rsidRPr="00BF4D84" w:rsidRDefault="00A504FE" w:rsidP="00A83254">
            <w:pPr>
              <w:spacing w:after="0"/>
              <w:ind w:firstLine="0"/>
            </w:pPr>
            <w:r w:rsidRPr="00BF4D84">
              <w:t>Coefficient: 1</w:t>
            </w:r>
          </w:p>
        </w:tc>
      </w:tr>
      <w:tr w:rsidR="00A504FE" w:rsidTr="00A83254">
        <w:tc>
          <w:tcPr>
            <w:tcW w:w="9854" w:type="dxa"/>
            <w:tcBorders>
              <w:bottom w:val="single" w:sz="4" w:space="0" w:color="auto"/>
            </w:tcBorders>
            <w:shd w:val="clear" w:color="auto" w:fill="FFFFA7"/>
          </w:tcPr>
          <w:p w:rsidR="00A504FE" w:rsidRPr="008F1F87" w:rsidRDefault="00A504FE" w:rsidP="00A83254">
            <w:pPr>
              <w:spacing w:before="120"/>
              <w:ind w:firstLine="0"/>
            </w:pPr>
            <w:r w:rsidRPr="008F1F87">
              <w:t>Enseignant responsable de l’UE :</w:t>
            </w:r>
            <w:r w:rsidRPr="008F1F87">
              <w:rPr>
                <w:i/>
              </w:rPr>
              <w:t xml:space="preserve"> </w:t>
            </w:r>
            <w:r w:rsidR="00816B41" w:rsidRPr="00816B41">
              <w:rPr>
                <w:b/>
                <w:bCs/>
              </w:rPr>
              <w:t>BENSID Khaled</w:t>
            </w:r>
          </w:p>
          <w:p w:rsidR="00A504FE" w:rsidRPr="008F1F87" w:rsidRDefault="00A504FE" w:rsidP="00A83254">
            <w:pPr>
              <w:ind w:firstLine="0"/>
            </w:pPr>
            <w:r w:rsidRPr="008F1F87">
              <w:t xml:space="preserve">Enseignant responsable de la matière: </w:t>
            </w:r>
            <w:r w:rsidR="00897846" w:rsidRPr="00897846">
              <w:rPr>
                <w:b/>
                <w:bCs/>
              </w:rPr>
              <w:t>KARA Fozia</w:t>
            </w:r>
          </w:p>
        </w:tc>
      </w:tr>
      <w:tr w:rsidR="00A504FE" w:rsidTr="00A83254">
        <w:tc>
          <w:tcPr>
            <w:tcW w:w="9854" w:type="dxa"/>
            <w:tcBorders>
              <w:bottom w:val="nil"/>
            </w:tcBorders>
          </w:tcPr>
          <w:p w:rsidR="00A504FE" w:rsidRPr="00337F7A" w:rsidRDefault="00A504FE" w:rsidP="00A83254">
            <w:pPr>
              <w:spacing w:before="120"/>
              <w:ind w:firstLine="0"/>
              <w:rPr>
                <w:u w:val="single"/>
              </w:rPr>
            </w:pPr>
            <w:r w:rsidRPr="00337F7A">
              <w:rPr>
                <w:b/>
                <w:u w:val="single"/>
              </w:rPr>
              <w:t>Objectifs de l’enseignement</w:t>
            </w:r>
            <w:r w:rsidRPr="00337F7A">
              <w:rPr>
                <w:u w:val="single"/>
              </w:rPr>
              <w:t xml:space="preserve"> </w:t>
            </w:r>
          </w:p>
          <w:p w:rsidR="00A504FE" w:rsidRDefault="00E4798D" w:rsidP="00E4798D">
            <w:r w:rsidRPr="00E4798D">
              <w:t>Cette matière de TP permettra à l’étudiant la mise en pratique et la consolidation des connaissances acquises dans le module "commande avancée" en utilisant le logiciel Matlab.</w:t>
            </w:r>
          </w:p>
        </w:tc>
      </w:tr>
      <w:tr w:rsidR="00A504FE" w:rsidTr="00A83254">
        <w:tc>
          <w:tcPr>
            <w:tcW w:w="9854" w:type="dxa"/>
            <w:tcBorders>
              <w:top w:val="nil"/>
              <w:bottom w:val="nil"/>
            </w:tcBorders>
          </w:tcPr>
          <w:p w:rsidR="00A504FE" w:rsidRPr="00337F7A" w:rsidRDefault="00A504FE"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A504FE" w:rsidRDefault="00A504FE" w:rsidP="00300E74">
            <w:pPr>
              <w:pStyle w:val="puces"/>
            </w:pPr>
            <w:r>
              <w:t xml:space="preserve">Cours : </w:t>
            </w:r>
            <w:r w:rsidR="008A772D">
              <w:t>C</w:t>
            </w:r>
            <w:r w:rsidR="008A772D" w:rsidRPr="00E4798D">
              <w:t>ommande avancée</w:t>
            </w:r>
          </w:p>
        </w:tc>
      </w:tr>
      <w:tr w:rsidR="00A504FE" w:rsidTr="00A83254">
        <w:tc>
          <w:tcPr>
            <w:tcW w:w="9854" w:type="dxa"/>
            <w:tcBorders>
              <w:top w:val="nil"/>
              <w:bottom w:val="nil"/>
            </w:tcBorders>
          </w:tcPr>
          <w:p w:rsidR="00A504FE" w:rsidRPr="00337F7A" w:rsidRDefault="00A504FE" w:rsidP="00A83254">
            <w:pPr>
              <w:ind w:firstLine="0"/>
              <w:rPr>
                <w:b/>
                <w:bCs/>
                <w:u w:val="single"/>
              </w:rPr>
            </w:pPr>
            <w:r w:rsidRPr="00337F7A">
              <w:rPr>
                <w:b/>
                <w:bCs/>
                <w:u w:val="single"/>
              </w:rPr>
              <w:t>Contenu de la matière : </w:t>
            </w:r>
          </w:p>
          <w:p w:rsidR="00B04435" w:rsidRPr="00B04435" w:rsidRDefault="00B04435" w:rsidP="008A772D">
            <w:pPr>
              <w:contextualSpacing/>
            </w:pPr>
            <w:r>
              <w:rPr>
                <w:b/>
                <w:bCs/>
              </w:rPr>
              <w:t>TP 1</w:t>
            </w:r>
            <w:r w:rsidRPr="00B04435">
              <w:rPr>
                <w:b/>
                <w:bCs/>
              </w:rPr>
              <w:t> :</w:t>
            </w:r>
            <w:r w:rsidRPr="00B04435">
              <w:t xml:space="preserve"> Commande adaptative par régulateur auto-ajustable</w:t>
            </w:r>
          </w:p>
          <w:p w:rsidR="00B04435" w:rsidRPr="00B04435" w:rsidRDefault="00B04435" w:rsidP="008A772D">
            <w:pPr>
              <w:contextualSpacing/>
            </w:pPr>
            <w:r>
              <w:rPr>
                <w:b/>
                <w:bCs/>
              </w:rPr>
              <w:t xml:space="preserve">TP 2 </w:t>
            </w:r>
            <w:r w:rsidRPr="00B04435">
              <w:rPr>
                <w:b/>
                <w:bCs/>
              </w:rPr>
              <w:t>:</w:t>
            </w:r>
            <w:r w:rsidRPr="00B04435">
              <w:t xml:space="preserve"> Commande adaptative par approche MIT et de Lyapunov</w:t>
            </w:r>
          </w:p>
          <w:p w:rsidR="00B04435" w:rsidRPr="00B04435" w:rsidRDefault="00B04435" w:rsidP="008A772D">
            <w:pPr>
              <w:contextualSpacing/>
              <w:rPr>
                <w:b/>
                <w:bCs/>
              </w:rPr>
            </w:pPr>
            <w:r>
              <w:rPr>
                <w:b/>
                <w:bCs/>
              </w:rPr>
              <w:t xml:space="preserve">TP 3 </w:t>
            </w:r>
            <w:r w:rsidRPr="00B04435">
              <w:rPr>
                <w:b/>
                <w:bCs/>
              </w:rPr>
              <w:t xml:space="preserve">: </w:t>
            </w:r>
            <w:r w:rsidRPr="00542D74">
              <w:t>La commande par mode glissant.</w:t>
            </w:r>
          </w:p>
          <w:p w:rsidR="00B04435" w:rsidRPr="00B04435" w:rsidRDefault="00B04435" w:rsidP="008A772D">
            <w:pPr>
              <w:contextualSpacing/>
            </w:pPr>
            <w:r>
              <w:rPr>
                <w:b/>
                <w:bCs/>
              </w:rPr>
              <w:t>TP 4</w:t>
            </w:r>
            <w:r w:rsidRPr="00B04435">
              <w:rPr>
                <w:b/>
                <w:bCs/>
              </w:rPr>
              <w:t> :</w:t>
            </w:r>
            <w:r w:rsidRPr="00B04435">
              <w:t xml:space="preserve"> Commande prédictive par approche fonction de transfert </w:t>
            </w:r>
          </w:p>
          <w:p w:rsidR="00B04435" w:rsidRDefault="00B04435" w:rsidP="008A772D">
            <w:pPr>
              <w:contextualSpacing/>
            </w:pPr>
            <w:r>
              <w:rPr>
                <w:b/>
                <w:bCs/>
              </w:rPr>
              <w:t>TP 5</w:t>
            </w:r>
            <w:r w:rsidRPr="00B04435">
              <w:rPr>
                <w:b/>
                <w:bCs/>
              </w:rPr>
              <w:t> :</w:t>
            </w:r>
            <w:r w:rsidRPr="00B04435">
              <w:t xml:space="preserve"> Commande prédictive par approche d’état</w:t>
            </w:r>
          </w:p>
          <w:p w:rsidR="00B04435" w:rsidRPr="00B04435" w:rsidRDefault="00B04435" w:rsidP="008A772D">
            <w:pPr>
              <w:contextualSpacing/>
              <w:rPr>
                <w:b/>
                <w:bCs/>
              </w:rPr>
            </w:pPr>
            <w:r>
              <w:rPr>
                <w:b/>
                <w:bCs/>
              </w:rPr>
              <w:t xml:space="preserve">TP 6 </w:t>
            </w:r>
            <w:r w:rsidRPr="00B04435">
              <w:rPr>
                <w:b/>
                <w:bCs/>
              </w:rPr>
              <w:t xml:space="preserve">: </w:t>
            </w:r>
            <w:r w:rsidRPr="00542D74">
              <w:t>Conception de commande floue.</w:t>
            </w:r>
          </w:p>
          <w:p w:rsidR="00B04435" w:rsidRPr="00B04435" w:rsidRDefault="00B04435" w:rsidP="008A772D">
            <w:pPr>
              <w:contextualSpacing/>
              <w:rPr>
                <w:b/>
                <w:bCs/>
              </w:rPr>
            </w:pPr>
            <w:r>
              <w:rPr>
                <w:b/>
                <w:bCs/>
              </w:rPr>
              <w:t xml:space="preserve">TP 7 </w:t>
            </w:r>
            <w:r w:rsidRPr="00B04435">
              <w:rPr>
                <w:b/>
                <w:bCs/>
              </w:rPr>
              <w:t xml:space="preserve">: </w:t>
            </w:r>
            <w:r w:rsidRPr="00B04435">
              <w:t>Commande optimal LQ</w:t>
            </w:r>
          </w:p>
          <w:p w:rsidR="00A504FE" w:rsidRPr="00542D74" w:rsidRDefault="00B04435" w:rsidP="008A772D">
            <w:pPr>
              <w:contextualSpacing/>
              <w:rPr>
                <w:b/>
                <w:bCs/>
              </w:rPr>
            </w:pPr>
            <w:r>
              <w:rPr>
                <w:b/>
                <w:bCs/>
              </w:rPr>
              <w:t xml:space="preserve">TP 8 </w:t>
            </w:r>
            <w:r w:rsidRPr="00B04435">
              <w:rPr>
                <w:b/>
                <w:bCs/>
              </w:rPr>
              <w:t xml:space="preserve">: </w:t>
            </w:r>
            <w:r w:rsidRPr="00B04435">
              <w:t>Commande optimale LQR</w:t>
            </w:r>
          </w:p>
        </w:tc>
      </w:tr>
      <w:tr w:rsidR="00A504FE" w:rsidTr="00A83254">
        <w:tc>
          <w:tcPr>
            <w:tcW w:w="9854" w:type="dxa"/>
            <w:tcBorders>
              <w:top w:val="nil"/>
              <w:bottom w:val="nil"/>
            </w:tcBorders>
          </w:tcPr>
          <w:p w:rsidR="00A504FE" w:rsidRDefault="00A504FE" w:rsidP="00A83254">
            <w:pPr>
              <w:ind w:firstLine="0"/>
            </w:pPr>
            <w:r w:rsidRPr="00337F7A">
              <w:rPr>
                <w:b/>
                <w:bCs/>
                <w:u w:val="single"/>
              </w:rPr>
              <w:t>Mode d’évaluation</w:t>
            </w:r>
            <w:r>
              <w:t> :</w:t>
            </w:r>
          </w:p>
          <w:p w:rsidR="00A504FE" w:rsidRDefault="00A504FE" w:rsidP="00A83254">
            <w:r w:rsidRPr="00E170F3">
              <w:t xml:space="preserve">Contrôle continu : </w:t>
            </w:r>
            <w:r>
              <w:t>10</w:t>
            </w:r>
            <w:r w:rsidRPr="00E170F3">
              <w:t>0%</w:t>
            </w:r>
          </w:p>
        </w:tc>
      </w:tr>
      <w:tr w:rsidR="00A504FE" w:rsidRPr="00542D74" w:rsidTr="00A83254">
        <w:tc>
          <w:tcPr>
            <w:tcW w:w="9854" w:type="dxa"/>
            <w:tcBorders>
              <w:top w:val="nil"/>
            </w:tcBorders>
          </w:tcPr>
          <w:p w:rsidR="00A504FE" w:rsidRPr="00542D74" w:rsidRDefault="00A504FE" w:rsidP="00542D74">
            <w:pPr>
              <w:ind w:firstLine="0"/>
              <w:rPr>
                <w:rFonts w:asciiTheme="majorBidi" w:hAnsiTheme="majorBidi" w:cstheme="majorBidi"/>
                <w:color w:val="000000"/>
              </w:rPr>
            </w:pPr>
            <w:r w:rsidRPr="00542D74">
              <w:rPr>
                <w:b/>
                <w:bCs/>
                <w:u w:val="single"/>
              </w:rPr>
              <w:t>Références</w:t>
            </w:r>
            <w:r w:rsidRPr="00542D74">
              <w:rPr>
                <w:rFonts w:asciiTheme="majorBidi" w:hAnsiTheme="majorBidi" w:cstheme="majorBidi"/>
                <w:color w:val="000000"/>
              </w:rPr>
              <w:t xml:space="preserve">  </w:t>
            </w:r>
          </w:p>
          <w:p w:rsidR="00542D74" w:rsidRPr="00542D74" w:rsidRDefault="00542D74" w:rsidP="00635CA7">
            <w:pPr>
              <w:pStyle w:val="Paragraphedeliste"/>
              <w:numPr>
                <w:ilvl w:val="0"/>
                <w:numId w:val="71"/>
              </w:numPr>
              <w:ind w:left="284" w:hanging="284"/>
              <w:rPr>
                <w:rFonts w:asciiTheme="minorBidi" w:hAnsiTheme="minorBidi" w:cstheme="minorBidi"/>
                <w:color w:val="000000"/>
              </w:rPr>
            </w:pPr>
            <w:r w:rsidRPr="00542D74">
              <w:rPr>
                <w:rFonts w:asciiTheme="minorBidi" w:hAnsiTheme="minorBidi" w:cstheme="minorBidi"/>
                <w:color w:val="000000"/>
              </w:rPr>
              <w:t xml:space="preserve">Lopez, Pierre, and Ahmed Saïd </w:t>
            </w:r>
            <w:proofErr w:type="spellStart"/>
            <w:r w:rsidRPr="00542D74">
              <w:rPr>
                <w:rFonts w:asciiTheme="minorBidi" w:hAnsiTheme="minorBidi" w:cstheme="minorBidi"/>
                <w:color w:val="000000"/>
              </w:rPr>
              <w:t>Nouri</w:t>
            </w:r>
            <w:proofErr w:type="spellEnd"/>
            <w:r w:rsidRPr="00542D74">
              <w:rPr>
                <w:rFonts w:asciiTheme="minorBidi" w:hAnsiTheme="minorBidi" w:cstheme="minorBidi"/>
                <w:color w:val="000000"/>
              </w:rPr>
              <w:t>. Théorie élémentaire et pratique de la commande par les régimes glissants. Vol. 55. Springer Science &amp; Business Media, 2006.</w:t>
            </w:r>
          </w:p>
          <w:p w:rsidR="00542D74" w:rsidRPr="00542D74" w:rsidRDefault="00542D74" w:rsidP="00635CA7">
            <w:pPr>
              <w:pStyle w:val="Paragraphedeliste"/>
              <w:numPr>
                <w:ilvl w:val="0"/>
                <w:numId w:val="71"/>
              </w:numPr>
              <w:ind w:left="284" w:hanging="284"/>
              <w:rPr>
                <w:rFonts w:asciiTheme="minorBidi" w:hAnsiTheme="minorBidi" w:cstheme="minorBidi"/>
                <w:color w:val="000000"/>
              </w:rPr>
            </w:pPr>
            <w:r w:rsidRPr="00542D74">
              <w:rPr>
                <w:rFonts w:asciiTheme="minorBidi" w:hAnsiTheme="minorBidi" w:cstheme="minorBidi"/>
                <w:color w:val="000000"/>
              </w:rPr>
              <w:t xml:space="preserve">R. </w:t>
            </w:r>
            <w:proofErr w:type="spellStart"/>
            <w:r w:rsidRPr="00542D74">
              <w:rPr>
                <w:rFonts w:asciiTheme="minorBidi" w:hAnsiTheme="minorBidi" w:cstheme="minorBidi"/>
                <w:color w:val="000000"/>
              </w:rPr>
              <w:t>Lozano</w:t>
            </w:r>
            <w:proofErr w:type="spellEnd"/>
            <w:r w:rsidRPr="00542D74">
              <w:rPr>
                <w:rFonts w:asciiTheme="minorBidi" w:hAnsiTheme="minorBidi" w:cstheme="minorBidi"/>
                <w:color w:val="000000"/>
              </w:rPr>
              <w:t xml:space="preserve"> et D. </w:t>
            </w:r>
            <w:proofErr w:type="spellStart"/>
            <w:r w:rsidRPr="00542D74">
              <w:rPr>
                <w:rFonts w:asciiTheme="minorBidi" w:hAnsiTheme="minorBidi" w:cstheme="minorBidi"/>
                <w:color w:val="000000"/>
              </w:rPr>
              <w:t>Taoutaou</w:t>
            </w:r>
            <w:proofErr w:type="spellEnd"/>
            <w:r w:rsidRPr="00542D74">
              <w:rPr>
                <w:rFonts w:asciiTheme="minorBidi" w:hAnsiTheme="minorBidi" w:cstheme="minorBidi"/>
                <w:color w:val="000000"/>
              </w:rPr>
              <w:t>, « Commande adaptative et applications ». Paris : Hermès Science Publications, 2001.</w:t>
            </w:r>
          </w:p>
          <w:p w:rsidR="00542D74" w:rsidRPr="00542D74" w:rsidRDefault="00542D74" w:rsidP="00635CA7">
            <w:pPr>
              <w:pStyle w:val="Paragraphedeliste"/>
              <w:numPr>
                <w:ilvl w:val="0"/>
                <w:numId w:val="71"/>
              </w:numPr>
              <w:ind w:left="284" w:hanging="284"/>
              <w:rPr>
                <w:rFonts w:asciiTheme="minorBidi" w:hAnsiTheme="minorBidi" w:cstheme="minorBidi"/>
                <w:color w:val="000000"/>
              </w:rPr>
            </w:pPr>
            <w:r w:rsidRPr="000547FA">
              <w:rPr>
                <w:rFonts w:asciiTheme="minorBidi" w:hAnsiTheme="minorBidi" w:cstheme="minorBidi"/>
                <w:color w:val="000000"/>
                <w:lang w:val="en-US"/>
              </w:rPr>
              <w:t xml:space="preserve">V.I. </w:t>
            </w:r>
            <w:proofErr w:type="spellStart"/>
            <w:r w:rsidRPr="000547FA">
              <w:rPr>
                <w:rFonts w:asciiTheme="minorBidi" w:hAnsiTheme="minorBidi" w:cstheme="minorBidi"/>
                <w:color w:val="000000"/>
                <w:lang w:val="en-US"/>
              </w:rPr>
              <w:t>Utkin</w:t>
            </w:r>
            <w:proofErr w:type="spellEnd"/>
            <w:r w:rsidRPr="000547FA">
              <w:rPr>
                <w:rFonts w:asciiTheme="minorBidi" w:hAnsiTheme="minorBidi" w:cstheme="minorBidi"/>
                <w:color w:val="000000"/>
                <w:lang w:val="en-US"/>
              </w:rPr>
              <w:t xml:space="preserve">, «Sliding mode and their application in variable structure system”. </w:t>
            </w:r>
            <w:r w:rsidRPr="00542D74">
              <w:rPr>
                <w:rFonts w:asciiTheme="minorBidi" w:hAnsiTheme="minorBidi" w:cstheme="minorBidi"/>
                <w:color w:val="000000"/>
              </w:rPr>
              <w:t>Mir, Moscou 1978.</w:t>
            </w:r>
          </w:p>
          <w:p w:rsidR="00542D74" w:rsidRPr="00542D74" w:rsidRDefault="00542D74" w:rsidP="00635CA7">
            <w:pPr>
              <w:pStyle w:val="Paragraphedeliste"/>
              <w:numPr>
                <w:ilvl w:val="0"/>
                <w:numId w:val="71"/>
              </w:numPr>
              <w:ind w:left="284" w:hanging="284"/>
              <w:rPr>
                <w:rFonts w:asciiTheme="minorBidi" w:hAnsiTheme="minorBidi" w:cstheme="minorBidi"/>
                <w:color w:val="000000"/>
              </w:rPr>
            </w:pPr>
            <w:r w:rsidRPr="000547FA">
              <w:rPr>
                <w:rFonts w:asciiTheme="minorBidi" w:hAnsiTheme="minorBidi" w:cstheme="minorBidi"/>
                <w:color w:val="000000"/>
                <w:lang w:val="en-US"/>
              </w:rPr>
              <w:t>Wang, Li-</w:t>
            </w:r>
            <w:proofErr w:type="spellStart"/>
            <w:r w:rsidRPr="000547FA">
              <w:rPr>
                <w:rFonts w:asciiTheme="minorBidi" w:hAnsiTheme="minorBidi" w:cstheme="minorBidi"/>
                <w:color w:val="000000"/>
                <w:lang w:val="en-US"/>
              </w:rPr>
              <w:t>Xin</w:t>
            </w:r>
            <w:proofErr w:type="spellEnd"/>
            <w:r w:rsidRPr="000547FA">
              <w:rPr>
                <w:rFonts w:asciiTheme="minorBidi" w:hAnsiTheme="minorBidi" w:cstheme="minorBidi"/>
                <w:color w:val="000000"/>
                <w:lang w:val="en-US"/>
              </w:rPr>
              <w:t>, and Li-</w:t>
            </w:r>
            <w:proofErr w:type="spellStart"/>
            <w:r w:rsidRPr="000547FA">
              <w:rPr>
                <w:rFonts w:asciiTheme="minorBidi" w:hAnsiTheme="minorBidi" w:cstheme="minorBidi"/>
                <w:color w:val="000000"/>
                <w:lang w:val="en-US"/>
              </w:rPr>
              <w:t>Xin</w:t>
            </w:r>
            <w:proofErr w:type="spellEnd"/>
            <w:r w:rsidRPr="000547FA">
              <w:rPr>
                <w:rFonts w:asciiTheme="minorBidi" w:hAnsiTheme="minorBidi" w:cstheme="minorBidi"/>
                <w:color w:val="000000"/>
                <w:lang w:val="en-US"/>
              </w:rPr>
              <w:t xml:space="preserve"> Wang. A course in fuzzy systems and control. </w:t>
            </w:r>
            <w:r w:rsidRPr="00542D74">
              <w:rPr>
                <w:rFonts w:asciiTheme="minorBidi" w:hAnsiTheme="minorBidi" w:cstheme="minorBidi"/>
                <w:color w:val="000000"/>
              </w:rPr>
              <w:t xml:space="preserve">Vol. 2. </w:t>
            </w:r>
            <w:proofErr w:type="spellStart"/>
            <w:r w:rsidRPr="00542D74">
              <w:rPr>
                <w:rFonts w:asciiTheme="minorBidi" w:hAnsiTheme="minorBidi" w:cstheme="minorBidi"/>
                <w:color w:val="000000"/>
              </w:rPr>
              <w:t>Upper</w:t>
            </w:r>
            <w:proofErr w:type="spellEnd"/>
            <w:r w:rsidRPr="00542D74">
              <w:rPr>
                <w:rFonts w:asciiTheme="minorBidi" w:hAnsiTheme="minorBidi" w:cstheme="minorBidi"/>
                <w:color w:val="000000"/>
              </w:rPr>
              <w:t xml:space="preserve"> </w:t>
            </w:r>
            <w:proofErr w:type="spellStart"/>
            <w:r w:rsidRPr="00542D74">
              <w:rPr>
                <w:rFonts w:asciiTheme="minorBidi" w:hAnsiTheme="minorBidi" w:cstheme="minorBidi"/>
                <w:color w:val="000000"/>
              </w:rPr>
              <w:t>Saddle</w:t>
            </w:r>
            <w:proofErr w:type="spellEnd"/>
            <w:r w:rsidRPr="00542D74">
              <w:rPr>
                <w:rFonts w:asciiTheme="minorBidi" w:hAnsiTheme="minorBidi" w:cstheme="minorBidi"/>
                <w:color w:val="000000"/>
              </w:rPr>
              <w:t xml:space="preserve"> River, NJ: </w:t>
            </w:r>
            <w:proofErr w:type="spellStart"/>
            <w:r w:rsidRPr="00542D74">
              <w:rPr>
                <w:rFonts w:asciiTheme="minorBidi" w:hAnsiTheme="minorBidi" w:cstheme="minorBidi"/>
                <w:color w:val="000000"/>
              </w:rPr>
              <w:t>Prentice</w:t>
            </w:r>
            <w:proofErr w:type="spellEnd"/>
            <w:r w:rsidRPr="00542D74">
              <w:rPr>
                <w:rFonts w:asciiTheme="minorBidi" w:hAnsiTheme="minorBidi" w:cstheme="minorBidi"/>
                <w:color w:val="000000"/>
              </w:rPr>
              <w:t xml:space="preserve"> Hall PTR, 1997.</w:t>
            </w:r>
          </w:p>
          <w:p w:rsidR="00542D74" w:rsidRPr="00542D74" w:rsidRDefault="00542D74" w:rsidP="00635CA7">
            <w:pPr>
              <w:pStyle w:val="Paragraphedeliste"/>
              <w:numPr>
                <w:ilvl w:val="0"/>
                <w:numId w:val="71"/>
              </w:numPr>
              <w:ind w:left="284" w:hanging="284"/>
              <w:rPr>
                <w:rFonts w:asciiTheme="minorBidi" w:hAnsiTheme="minorBidi" w:cstheme="minorBidi"/>
                <w:color w:val="000000"/>
              </w:rPr>
            </w:pPr>
            <w:r w:rsidRPr="00542D74">
              <w:rPr>
                <w:rFonts w:asciiTheme="minorBidi" w:hAnsiTheme="minorBidi" w:cstheme="minorBidi"/>
                <w:color w:val="000000"/>
              </w:rPr>
              <w:t xml:space="preserve">V. V. </w:t>
            </w:r>
            <w:proofErr w:type="spellStart"/>
            <w:r w:rsidRPr="00542D74">
              <w:rPr>
                <w:rFonts w:asciiTheme="minorBidi" w:hAnsiTheme="minorBidi" w:cstheme="minorBidi"/>
                <w:color w:val="000000"/>
              </w:rPr>
              <w:t>Chalam</w:t>
            </w:r>
            <w:proofErr w:type="spellEnd"/>
            <w:r w:rsidRPr="00542D74">
              <w:rPr>
                <w:rFonts w:asciiTheme="minorBidi" w:hAnsiTheme="minorBidi" w:cstheme="minorBidi"/>
                <w:color w:val="000000"/>
              </w:rPr>
              <w:t xml:space="preserve">, Adaptive control </w:t>
            </w:r>
            <w:proofErr w:type="spellStart"/>
            <w:r w:rsidRPr="00542D74">
              <w:rPr>
                <w:rFonts w:asciiTheme="minorBidi" w:hAnsiTheme="minorBidi" w:cstheme="minorBidi"/>
                <w:color w:val="000000"/>
              </w:rPr>
              <w:t>systems</w:t>
            </w:r>
            <w:proofErr w:type="spellEnd"/>
            <w:r w:rsidRPr="00542D74">
              <w:rPr>
                <w:rFonts w:asciiTheme="minorBidi" w:hAnsiTheme="minorBidi" w:cstheme="minorBidi"/>
                <w:color w:val="000000"/>
              </w:rPr>
              <w:t>: Techniques and applications. Marcel Dekker</w:t>
            </w:r>
            <w:proofErr w:type="gramStart"/>
            <w:r w:rsidRPr="00542D74">
              <w:rPr>
                <w:rFonts w:asciiTheme="minorBidi" w:hAnsiTheme="minorBidi" w:cstheme="minorBidi"/>
                <w:color w:val="000000"/>
              </w:rPr>
              <w:t>,1987</w:t>
            </w:r>
            <w:proofErr w:type="gramEnd"/>
          </w:p>
          <w:p w:rsidR="00542D74" w:rsidRPr="000547FA" w:rsidRDefault="00542D74" w:rsidP="00635CA7">
            <w:pPr>
              <w:pStyle w:val="Paragraphedeliste"/>
              <w:numPr>
                <w:ilvl w:val="0"/>
                <w:numId w:val="71"/>
              </w:numPr>
              <w:ind w:left="284" w:hanging="284"/>
              <w:rPr>
                <w:rFonts w:asciiTheme="minorBidi" w:hAnsiTheme="minorBidi" w:cstheme="minorBidi"/>
                <w:color w:val="000000"/>
                <w:lang w:val="en-US"/>
              </w:rPr>
            </w:pPr>
            <w:r w:rsidRPr="000547FA">
              <w:rPr>
                <w:rFonts w:asciiTheme="minorBidi" w:hAnsiTheme="minorBidi" w:cstheme="minorBidi"/>
                <w:color w:val="000000"/>
                <w:lang w:val="en-US"/>
              </w:rPr>
              <w:t xml:space="preserve">J. M. </w:t>
            </w:r>
            <w:proofErr w:type="spellStart"/>
            <w:r w:rsidRPr="000547FA">
              <w:rPr>
                <w:rFonts w:asciiTheme="minorBidi" w:hAnsiTheme="minorBidi" w:cstheme="minorBidi"/>
                <w:color w:val="000000"/>
                <w:lang w:val="en-US"/>
              </w:rPr>
              <w:t>Maciejowski</w:t>
            </w:r>
            <w:proofErr w:type="spellEnd"/>
            <w:r w:rsidRPr="000547FA">
              <w:rPr>
                <w:rFonts w:asciiTheme="minorBidi" w:hAnsiTheme="minorBidi" w:cstheme="minorBidi"/>
                <w:color w:val="000000"/>
                <w:lang w:val="en-US"/>
              </w:rPr>
              <w:t>, Predictive Control: With Constraints, Prentice Hall, 2002</w:t>
            </w:r>
          </w:p>
          <w:p w:rsidR="00A504FE" w:rsidRPr="000547FA" w:rsidRDefault="00542D74" w:rsidP="00635CA7">
            <w:pPr>
              <w:pStyle w:val="Paragraphedeliste"/>
              <w:numPr>
                <w:ilvl w:val="0"/>
                <w:numId w:val="71"/>
              </w:numPr>
              <w:ind w:left="284" w:hanging="284"/>
              <w:rPr>
                <w:rFonts w:asciiTheme="majorBidi" w:hAnsiTheme="majorBidi" w:cstheme="majorBidi"/>
                <w:color w:val="000000"/>
                <w:sz w:val="24"/>
                <w:szCs w:val="24"/>
                <w:lang w:val="en-US"/>
              </w:rPr>
            </w:pPr>
            <w:r w:rsidRPr="000547FA">
              <w:rPr>
                <w:rFonts w:asciiTheme="minorBidi" w:hAnsiTheme="minorBidi" w:cstheme="minorBidi"/>
                <w:color w:val="000000"/>
                <w:lang w:val="en-US"/>
              </w:rPr>
              <w:t xml:space="preserve">Hence P. </w:t>
            </w:r>
            <w:proofErr w:type="spellStart"/>
            <w:r w:rsidRPr="000547FA">
              <w:rPr>
                <w:rFonts w:asciiTheme="minorBidi" w:hAnsiTheme="minorBidi" w:cstheme="minorBidi"/>
                <w:color w:val="000000"/>
                <w:lang w:val="en-US"/>
              </w:rPr>
              <w:t>Geering.Optimal</w:t>
            </w:r>
            <w:proofErr w:type="spellEnd"/>
            <w:r w:rsidRPr="000547FA">
              <w:rPr>
                <w:rFonts w:asciiTheme="minorBidi" w:hAnsiTheme="minorBidi" w:cstheme="minorBidi"/>
                <w:color w:val="000000"/>
                <w:lang w:val="en-US"/>
              </w:rPr>
              <w:t xml:space="preserve"> control with engineering </w:t>
            </w:r>
            <w:proofErr w:type="spellStart"/>
            <w:r w:rsidRPr="000547FA">
              <w:rPr>
                <w:rFonts w:asciiTheme="minorBidi" w:hAnsiTheme="minorBidi" w:cstheme="minorBidi"/>
                <w:color w:val="000000"/>
                <w:lang w:val="en-US"/>
              </w:rPr>
              <w:t>application.Springer</w:t>
            </w:r>
            <w:proofErr w:type="spellEnd"/>
            <w:r w:rsidRPr="000547FA">
              <w:rPr>
                <w:rFonts w:asciiTheme="minorBidi" w:hAnsiTheme="minorBidi" w:cstheme="minorBidi"/>
                <w:color w:val="000000"/>
                <w:lang w:val="en-US"/>
              </w:rPr>
              <w:t>, 2007.</w:t>
            </w:r>
          </w:p>
        </w:tc>
      </w:tr>
    </w:tbl>
    <w:p w:rsidR="00E64B79" w:rsidRPr="00542D74" w:rsidRDefault="00A504FE" w:rsidP="00E64B79">
      <w:pPr>
        <w:rPr>
          <w:lang w:val="en-US"/>
        </w:rPr>
      </w:pPr>
      <w:r w:rsidRPr="00542D74">
        <w:rPr>
          <w:lang w:val="en-US"/>
        </w:rPr>
        <w:br w:type="page"/>
      </w:r>
    </w:p>
    <w:tbl>
      <w:tblPr>
        <w:tblStyle w:val="Grilledutableau"/>
        <w:tblW w:w="0" w:type="auto"/>
        <w:tblLook w:val="04A0"/>
      </w:tblPr>
      <w:tblGrid>
        <w:gridCol w:w="9854"/>
      </w:tblGrid>
      <w:tr w:rsidR="00E64B79" w:rsidTr="005769CD">
        <w:tc>
          <w:tcPr>
            <w:tcW w:w="9854" w:type="dxa"/>
            <w:shd w:val="clear" w:color="auto" w:fill="FFE697"/>
          </w:tcPr>
          <w:p w:rsidR="00E64B79" w:rsidRPr="00401FA2" w:rsidRDefault="00E64B79" w:rsidP="005769CD">
            <w:pPr>
              <w:ind w:firstLine="0"/>
              <w:rPr>
                <w:b/>
                <w:bCs/>
              </w:rPr>
            </w:pPr>
            <w:r w:rsidRPr="008F1F87">
              <w:lastRenderedPageBreak/>
              <w:t>Intitulé du Master :</w:t>
            </w:r>
            <w:r w:rsidRPr="00401FA2">
              <w:rPr>
                <w:b/>
                <w:bCs/>
              </w:rPr>
              <w:t xml:space="preserve"> </w:t>
            </w:r>
            <w:r w:rsidRPr="008F1F87">
              <w:rPr>
                <w:b/>
                <w:bCs/>
              </w:rPr>
              <w:t>Master professionnalisant Instrumentation et Systèmes MIS</w:t>
            </w:r>
          </w:p>
        </w:tc>
      </w:tr>
      <w:tr w:rsidR="00E64B79" w:rsidTr="005769CD">
        <w:tc>
          <w:tcPr>
            <w:tcW w:w="9854" w:type="dxa"/>
            <w:shd w:val="clear" w:color="auto" w:fill="93E3FF"/>
          </w:tcPr>
          <w:p w:rsidR="00E64B79" w:rsidRPr="00BF4D84" w:rsidRDefault="00E64B79" w:rsidP="005769CD">
            <w:pPr>
              <w:spacing w:after="0"/>
              <w:ind w:firstLine="0"/>
              <w:rPr>
                <w:iCs/>
              </w:rPr>
            </w:pPr>
            <w:r w:rsidRPr="00BF4D84">
              <w:t>Semestre </w:t>
            </w:r>
            <w:r w:rsidRPr="00BF4D84">
              <w:rPr>
                <w:i/>
              </w:rPr>
              <w:t xml:space="preserve">: </w:t>
            </w:r>
            <w:r w:rsidR="00897846" w:rsidRPr="00BF4D84">
              <w:rPr>
                <w:iCs/>
              </w:rPr>
              <w:t>3</w:t>
            </w:r>
          </w:p>
          <w:p w:rsidR="00E64B79" w:rsidRPr="00BF4D84" w:rsidRDefault="00E64B79" w:rsidP="00E64B79">
            <w:pPr>
              <w:spacing w:after="0"/>
              <w:ind w:firstLine="0"/>
              <w:rPr>
                <w:iCs/>
              </w:rPr>
            </w:pPr>
            <w:r w:rsidRPr="00BF4D84">
              <w:rPr>
                <w:iCs/>
              </w:rPr>
              <w:t xml:space="preserve">Unité d'enseignement: </w:t>
            </w:r>
            <w:r w:rsidR="00897846" w:rsidRPr="00BF4D84">
              <w:rPr>
                <w:iCs/>
              </w:rPr>
              <w:t>Méthodologie UEM 2.1</w:t>
            </w:r>
          </w:p>
          <w:p w:rsidR="00E64B79" w:rsidRPr="00BF4D84" w:rsidRDefault="00E64B79" w:rsidP="00897846">
            <w:pPr>
              <w:spacing w:after="0"/>
              <w:ind w:firstLine="0"/>
              <w:rPr>
                <w:b/>
                <w:bCs/>
              </w:rPr>
            </w:pPr>
            <w:r w:rsidRPr="00BF4D84">
              <w:t xml:space="preserve">Intitulé de la matière: </w:t>
            </w:r>
            <w:r w:rsidR="00897846" w:rsidRPr="00BF4D84">
              <w:rPr>
                <w:b/>
                <w:bCs/>
              </w:rPr>
              <w:t>Gestion de projets</w:t>
            </w:r>
          </w:p>
          <w:p w:rsidR="00E64B79" w:rsidRPr="00BF4D84" w:rsidRDefault="00E64B79" w:rsidP="00E64B79">
            <w:pPr>
              <w:spacing w:after="0"/>
              <w:ind w:firstLine="0"/>
              <w:jc w:val="left"/>
            </w:pPr>
            <w:r w:rsidRPr="00BF4D84">
              <w:t>Volume horaire semestriel: 45h00  (Cours: 1h30, TP: 1h30)</w:t>
            </w:r>
          </w:p>
          <w:p w:rsidR="00E64B79" w:rsidRPr="00BF4D84" w:rsidRDefault="00E64B79" w:rsidP="005769CD">
            <w:pPr>
              <w:spacing w:after="0"/>
              <w:ind w:firstLine="0"/>
            </w:pPr>
            <w:r w:rsidRPr="00BF4D84">
              <w:t>Crédits: 3</w:t>
            </w:r>
          </w:p>
          <w:p w:rsidR="00E64B79" w:rsidRPr="00BF4D84" w:rsidRDefault="00E64B79" w:rsidP="005769CD">
            <w:pPr>
              <w:spacing w:after="0"/>
              <w:ind w:firstLine="0"/>
            </w:pPr>
            <w:r w:rsidRPr="00BF4D84">
              <w:t>Coefficient: 2</w:t>
            </w:r>
          </w:p>
        </w:tc>
      </w:tr>
      <w:tr w:rsidR="00E64B79" w:rsidTr="005769CD">
        <w:tc>
          <w:tcPr>
            <w:tcW w:w="9854" w:type="dxa"/>
            <w:tcBorders>
              <w:bottom w:val="single" w:sz="4" w:space="0" w:color="auto"/>
            </w:tcBorders>
            <w:shd w:val="clear" w:color="auto" w:fill="FFFFA7"/>
          </w:tcPr>
          <w:p w:rsidR="00E64B79" w:rsidRPr="008F1F87" w:rsidRDefault="00E64B79" w:rsidP="005769CD">
            <w:pPr>
              <w:spacing w:before="120"/>
              <w:ind w:firstLine="0"/>
            </w:pPr>
            <w:r w:rsidRPr="008F1F87">
              <w:t>Enseignant responsable de l’UE :</w:t>
            </w:r>
            <w:r w:rsidRPr="008F1F87">
              <w:rPr>
                <w:i/>
              </w:rPr>
              <w:t xml:space="preserve"> </w:t>
            </w:r>
            <w:r w:rsidR="00816B41" w:rsidRPr="00816B41">
              <w:rPr>
                <w:b/>
                <w:bCs/>
              </w:rPr>
              <w:t>BENSID Khaled</w:t>
            </w:r>
          </w:p>
          <w:p w:rsidR="00E64B79" w:rsidRPr="008F1F87" w:rsidRDefault="00E64B79" w:rsidP="005769CD">
            <w:pPr>
              <w:ind w:firstLine="0"/>
            </w:pPr>
            <w:r w:rsidRPr="008F1F87">
              <w:t>Enseignant responsable de la matière:</w:t>
            </w:r>
            <w:r w:rsidRPr="00816B41">
              <w:rPr>
                <w:b/>
                <w:bCs/>
              </w:rPr>
              <w:t xml:space="preserve"> </w:t>
            </w:r>
            <w:r w:rsidR="00816B41" w:rsidRPr="00816B41">
              <w:rPr>
                <w:b/>
                <w:bCs/>
              </w:rPr>
              <w:t>SMAHI Mokhtar</w:t>
            </w:r>
          </w:p>
        </w:tc>
      </w:tr>
      <w:tr w:rsidR="00E64B79" w:rsidTr="005769CD">
        <w:tc>
          <w:tcPr>
            <w:tcW w:w="9854" w:type="dxa"/>
            <w:tcBorders>
              <w:bottom w:val="nil"/>
            </w:tcBorders>
          </w:tcPr>
          <w:p w:rsidR="00E64B79" w:rsidRPr="00337F7A" w:rsidRDefault="00E64B79" w:rsidP="005769CD">
            <w:pPr>
              <w:spacing w:before="120"/>
              <w:ind w:firstLine="0"/>
              <w:rPr>
                <w:u w:val="single"/>
              </w:rPr>
            </w:pPr>
            <w:r w:rsidRPr="00337F7A">
              <w:rPr>
                <w:b/>
                <w:u w:val="single"/>
              </w:rPr>
              <w:t>Objectifs de l’enseignement</w:t>
            </w:r>
            <w:r w:rsidRPr="00337F7A">
              <w:rPr>
                <w:u w:val="single"/>
              </w:rPr>
              <w:t xml:space="preserve"> </w:t>
            </w:r>
          </w:p>
          <w:p w:rsidR="00E64B79" w:rsidRDefault="00D43C0F" w:rsidP="00D43C0F">
            <w:r w:rsidRPr="00D43C0F">
              <w:t>Les gros travaux en instrumentation et systèmes sont organisé comme de projets d'engineering, d'installation ou de maintenance; pour cela l'ingénieur instrumentiste, à la fin de cette matière, peut comprendre, préparer et réaliser des projets dans son domaine.</w:t>
            </w:r>
            <w:r w:rsidR="005769CD" w:rsidRPr="005769CD">
              <w:t xml:space="preserve"> </w:t>
            </w:r>
          </w:p>
        </w:tc>
      </w:tr>
      <w:tr w:rsidR="00E64B79" w:rsidTr="005769CD">
        <w:tc>
          <w:tcPr>
            <w:tcW w:w="9854" w:type="dxa"/>
            <w:tcBorders>
              <w:top w:val="nil"/>
              <w:bottom w:val="nil"/>
            </w:tcBorders>
          </w:tcPr>
          <w:p w:rsidR="00E64B79" w:rsidRPr="00337F7A" w:rsidRDefault="00E64B79" w:rsidP="005769CD">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E64B79" w:rsidRDefault="00E64B79" w:rsidP="00300E74">
            <w:pPr>
              <w:pStyle w:val="puces"/>
            </w:pPr>
          </w:p>
        </w:tc>
      </w:tr>
      <w:tr w:rsidR="00E64B79" w:rsidTr="005769CD">
        <w:tc>
          <w:tcPr>
            <w:tcW w:w="9854" w:type="dxa"/>
            <w:tcBorders>
              <w:top w:val="nil"/>
              <w:bottom w:val="nil"/>
            </w:tcBorders>
          </w:tcPr>
          <w:p w:rsidR="005769CD" w:rsidRPr="00337F7A" w:rsidRDefault="00E64B79" w:rsidP="005769CD">
            <w:pPr>
              <w:ind w:firstLine="0"/>
              <w:rPr>
                <w:b/>
                <w:bCs/>
                <w:u w:val="single"/>
              </w:rPr>
            </w:pPr>
            <w:r w:rsidRPr="00337F7A">
              <w:rPr>
                <w:b/>
                <w:bCs/>
                <w:u w:val="single"/>
              </w:rPr>
              <w:t>Contenu de la matière : </w:t>
            </w:r>
          </w:p>
          <w:p w:rsidR="005769CD" w:rsidRPr="005769CD" w:rsidRDefault="005769CD" w:rsidP="00EA0410">
            <w:pPr>
              <w:rPr>
                <w:b/>
                <w:bCs/>
              </w:rPr>
            </w:pPr>
            <w:r w:rsidRPr="005769CD">
              <w:rPr>
                <w:b/>
                <w:bCs/>
              </w:rPr>
              <w:t xml:space="preserve">Chapitre 1 : </w:t>
            </w:r>
            <w:r w:rsidR="00AA42DA">
              <w:rPr>
                <w:b/>
                <w:bCs/>
              </w:rPr>
              <w:t>Notions de projet et gestion de projet</w:t>
            </w:r>
            <w:r>
              <w:rPr>
                <w:b/>
                <w:bCs/>
              </w:rPr>
              <w:t xml:space="preserve">                       </w:t>
            </w:r>
            <w:r w:rsidRPr="005769CD">
              <w:rPr>
                <w:b/>
                <w:bCs/>
              </w:rPr>
              <w:t>(</w:t>
            </w:r>
            <w:r w:rsidR="00EA0410">
              <w:rPr>
                <w:b/>
                <w:bCs/>
              </w:rPr>
              <w:t>2</w:t>
            </w:r>
            <w:r w:rsidRPr="005769CD">
              <w:rPr>
                <w:b/>
                <w:bCs/>
              </w:rPr>
              <w:t xml:space="preserve"> semaines)</w:t>
            </w:r>
          </w:p>
          <w:p w:rsidR="00E64B79" w:rsidRDefault="00AA42DA" w:rsidP="00AA42DA">
            <w:r>
              <w:t xml:space="preserve">Introduction. Définition de l'activité projet. Types de projets </w:t>
            </w:r>
            <w:r w:rsidR="00EA0410">
              <w:t>(citer</w:t>
            </w:r>
            <w:r>
              <w:t xml:space="preserve"> le type projet d'engineering et installation en instrumentation et systèmes et le type projet de maintenance en instrumentation et systèmes). Objectifs de projets (performance fonctionnelle, respect de délais, objectif économique, le triangle projet). La gestion de projet. Le triangle gestion de projets  (production, </w:t>
            </w:r>
            <w:r w:rsidR="00730CCD">
              <w:t>temps et ressources). Les phases d'un projet (étude, conception, définition, construction et mise en route). Cycle de vie d'un projet. Chef et équipe de projet. Facteurs de succès et raisons d'échec des projets. Exemple</w:t>
            </w:r>
            <w:r w:rsidR="00A93B85">
              <w:t>:</w:t>
            </w:r>
            <w:r w:rsidR="00730CCD">
              <w:t xml:space="preserve"> projet EPC.</w:t>
            </w:r>
            <w:r>
              <w:t xml:space="preserve"> </w:t>
            </w:r>
          </w:p>
          <w:p w:rsidR="00EA0410" w:rsidRPr="005769CD" w:rsidRDefault="00EA0410" w:rsidP="00EA0410">
            <w:pPr>
              <w:rPr>
                <w:b/>
                <w:bCs/>
              </w:rPr>
            </w:pPr>
            <w:r>
              <w:rPr>
                <w:b/>
                <w:bCs/>
              </w:rPr>
              <w:t>Chapitre 2</w:t>
            </w:r>
            <w:r w:rsidRPr="005769CD">
              <w:rPr>
                <w:b/>
                <w:bCs/>
              </w:rPr>
              <w:t xml:space="preserve"> : </w:t>
            </w:r>
            <w:r>
              <w:rPr>
                <w:b/>
                <w:bCs/>
              </w:rPr>
              <w:t xml:space="preserve">Identification du projet                                               </w:t>
            </w:r>
            <w:r w:rsidRPr="005769CD">
              <w:rPr>
                <w:b/>
                <w:bCs/>
              </w:rPr>
              <w:t>(</w:t>
            </w:r>
            <w:r>
              <w:rPr>
                <w:b/>
                <w:bCs/>
              </w:rPr>
              <w:t>3</w:t>
            </w:r>
            <w:r w:rsidRPr="005769CD">
              <w:rPr>
                <w:b/>
                <w:bCs/>
              </w:rPr>
              <w:t xml:space="preserve"> semaines)</w:t>
            </w:r>
          </w:p>
          <w:p w:rsidR="00EA0410" w:rsidRDefault="00EA0410" w:rsidP="00AA42DA">
            <w:r>
              <w:t>Méthodologie et approche. Problématique. Description du projet. Identification et analyse des options. Estimation des intrants et extrants. Evaluation des risque</w:t>
            </w:r>
            <w:r w:rsidR="00A93B85">
              <w:t>s</w:t>
            </w:r>
            <w:r>
              <w:t>. Stratégie de réalisation. Dimensions de l'environnement. Exemple</w:t>
            </w:r>
            <w:r w:rsidR="00A93B85">
              <w:t>:</w:t>
            </w:r>
            <w:r>
              <w:t xml:space="preserve"> projet EPC.</w:t>
            </w:r>
          </w:p>
          <w:p w:rsidR="00EA0410" w:rsidRPr="005769CD" w:rsidRDefault="00EA0410" w:rsidP="000718EC">
            <w:pPr>
              <w:rPr>
                <w:b/>
                <w:bCs/>
              </w:rPr>
            </w:pPr>
            <w:r>
              <w:rPr>
                <w:b/>
                <w:bCs/>
              </w:rPr>
              <w:t xml:space="preserve">Chapitre </w:t>
            </w:r>
            <w:r w:rsidR="000718EC">
              <w:rPr>
                <w:b/>
                <w:bCs/>
              </w:rPr>
              <w:t>3</w:t>
            </w:r>
            <w:r w:rsidRPr="005769CD">
              <w:rPr>
                <w:b/>
                <w:bCs/>
              </w:rPr>
              <w:t xml:space="preserve"> : </w:t>
            </w:r>
            <w:r w:rsidR="00D62A1C">
              <w:rPr>
                <w:b/>
                <w:bCs/>
              </w:rPr>
              <w:t>Plan</w:t>
            </w:r>
            <w:r>
              <w:rPr>
                <w:b/>
                <w:bCs/>
              </w:rPr>
              <w:t xml:space="preserve">ification du projet                                               </w:t>
            </w:r>
            <w:r w:rsidRPr="005769CD">
              <w:rPr>
                <w:b/>
                <w:bCs/>
              </w:rPr>
              <w:t>(</w:t>
            </w:r>
            <w:r>
              <w:rPr>
                <w:b/>
                <w:bCs/>
              </w:rPr>
              <w:t>3</w:t>
            </w:r>
            <w:r w:rsidRPr="005769CD">
              <w:rPr>
                <w:b/>
                <w:bCs/>
              </w:rPr>
              <w:t xml:space="preserve"> semaines)</w:t>
            </w:r>
          </w:p>
          <w:p w:rsidR="00EA0410" w:rsidRDefault="00D62A1C" w:rsidP="00D04CE9">
            <w:r>
              <w:t>D</w:t>
            </w:r>
            <w:r w:rsidR="00D04CE9">
              <w:t>é</w:t>
            </w:r>
            <w:r>
              <w:t xml:space="preserve">coupage. </w:t>
            </w:r>
            <w:r w:rsidR="00D04CE9">
              <w:t>Estimation des charges (méthode Delphi, méthode réparation proportionnelle). Préparation de l'échéancier. Dépendance entre les tâches. Préparation de l'échéancier maître.</w:t>
            </w:r>
            <w:r w:rsidR="00A93B85">
              <w:t xml:space="preserve"> Exemple: projet EPC.</w:t>
            </w:r>
          </w:p>
          <w:p w:rsidR="000718EC" w:rsidRPr="005769CD" w:rsidRDefault="000718EC" w:rsidP="000718EC">
            <w:pPr>
              <w:rPr>
                <w:b/>
                <w:bCs/>
              </w:rPr>
            </w:pPr>
            <w:r>
              <w:rPr>
                <w:b/>
                <w:bCs/>
              </w:rPr>
              <w:t>Chapitre 4</w:t>
            </w:r>
            <w:r w:rsidRPr="005769CD">
              <w:rPr>
                <w:b/>
                <w:bCs/>
              </w:rPr>
              <w:t xml:space="preserve"> : </w:t>
            </w:r>
            <w:r>
              <w:rPr>
                <w:b/>
                <w:bCs/>
              </w:rPr>
              <w:t xml:space="preserve">Techniques d'ordonnancement                                  </w:t>
            </w:r>
            <w:r w:rsidRPr="005769CD">
              <w:rPr>
                <w:b/>
                <w:bCs/>
              </w:rPr>
              <w:t>(</w:t>
            </w:r>
            <w:r>
              <w:rPr>
                <w:b/>
                <w:bCs/>
              </w:rPr>
              <w:t>3</w:t>
            </w:r>
            <w:r w:rsidRPr="005769CD">
              <w:rPr>
                <w:b/>
                <w:bCs/>
              </w:rPr>
              <w:t xml:space="preserve"> semaines)</w:t>
            </w:r>
          </w:p>
          <w:p w:rsidR="000718EC" w:rsidRDefault="000718EC" w:rsidP="000718EC">
            <w:r>
              <w:t xml:space="preserve">Le PERT et le PCM (graphe arc tache, graphe potentiel tache). Le chemin critique </w:t>
            </w:r>
            <w:r>
              <w:lastRenderedPageBreak/>
              <w:t>(date au plus tôt, date au plus tard). Différents types de marges (</w:t>
            </w:r>
            <w:r w:rsidR="002833D5">
              <w:t>marge totale d'une tache, marge libre, utilisation des marges)</w:t>
            </w:r>
            <w:r>
              <w:t>. Diagramme de GANTT</w:t>
            </w:r>
            <w:r w:rsidR="002833D5">
              <w:t xml:space="preserve"> (GANTT, nivellement, lissage)</w:t>
            </w:r>
            <w:r>
              <w:t xml:space="preserve">. PERT probabiliste. </w:t>
            </w:r>
            <w:r w:rsidR="00A93B85">
              <w:t>Exemple: projet EPC.</w:t>
            </w:r>
          </w:p>
          <w:p w:rsidR="006438DC" w:rsidRDefault="006438DC" w:rsidP="00A93B85">
            <w:pPr>
              <w:rPr>
                <w:b/>
                <w:bCs/>
              </w:rPr>
            </w:pPr>
            <w:r>
              <w:rPr>
                <w:b/>
                <w:bCs/>
              </w:rPr>
              <w:t>Chapitre 5</w:t>
            </w:r>
            <w:r w:rsidRPr="005769CD">
              <w:rPr>
                <w:b/>
                <w:bCs/>
              </w:rPr>
              <w:t xml:space="preserve"> : </w:t>
            </w:r>
            <w:r w:rsidR="00A93B85">
              <w:rPr>
                <w:b/>
                <w:bCs/>
              </w:rPr>
              <w:t xml:space="preserve">Pilotage de projet                       </w:t>
            </w:r>
            <w:r>
              <w:rPr>
                <w:b/>
                <w:bCs/>
              </w:rPr>
              <w:t xml:space="preserve">                                  </w:t>
            </w:r>
            <w:r w:rsidRPr="005769CD">
              <w:rPr>
                <w:b/>
                <w:bCs/>
              </w:rPr>
              <w:t>(</w:t>
            </w:r>
            <w:r>
              <w:rPr>
                <w:b/>
                <w:bCs/>
              </w:rPr>
              <w:t>3</w:t>
            </w:r>
            <w:r w:rsidRPr="005769CD">
              <w:rPr>
                <w:b/>
                <w:bCs/>
              </w:rPr>
              <w:t xml:space="preserve"> semaines)</w:t>
            </w:r>
          </w:p>
          <w:p w:rsidR="006438DC" w:rsidRPr="005769CD" w:rsidRDefault="00A93B85" w:rsidP="006438DC">
            <w:r>
              <w:t>Tableau de bord. Suivi individuel. Suivi du projet. Capitalisation du savoir-faire. Rôle du chef de projet. Mettre en place d'un système d'information. Exemple: projet EPC.</w:t>
            </w:r>
          </w:p>
          <w:p w:rsidR="00C958EF" w:rsidRDefault="00C958EF" w:rsidP="00C958EF">
            <w:pPr>
              <w:jc w:val="center"/>
              <w:rPr>
                <w:b/>
                <w:bCs/>
              </w:rPr>
            </w:pPr>
          </w:p>
          <w:p w:rsidR="00CE2F9E" w:rsidRDefault="00D61ADA" w:rsidP="00C958EF">
            <w:pPr>
              <w:jc w:val="center"/>
              <w:rPr>
                <w:b/>
                <w:bCs/>
              </w:rPr>
            </w:pPr>
            <w:r>
              <w:rPr>
                <w:b/>
                <w:bCs/>
              </w:rPr>
              <w:t>TRAVAUX PRATIQUES:</w:t>
            </w:r>
          </w:p>
          <w:p w:rsidR="00CE2F9E" w:rsidRDefault="00CE2F9E" w:rsidP="00CE2F9E">
            <w:r w:rsidRPr="00CE2F9E">
              <w:t xml:space="preserve">Planification d'un projet </w:t>
            </w:r>
            <w:r>
              <w:t xml:space="preserve">EPC </w:t>
            </w:r>
            <w:r w:rsidRPr="00CE2F9E">
              <w:t>en suivant une démarche méthodologique et exemples d'application basés sur MS</w:t>
            </w:r>
            <w:r>
              <w:t xml:space="preserve"> </w:t>
            </w:r>
            <w:r w:rsidRPr="00CE2F9E">
              <w:t>Project.</w:t>
            </w:r>
          </w:p>
          <w:p w:rsidR="00130F5B" w:rsidRPr="00130F5B" w:rsidRDefault="00D61ADA" w:rsidP="00CE2F9E">
            <w:pPr>
              <w:rPr>
                <w:b/>
                <w:bCs/>
                <w:u w:val="single"/>
              </w:rPr>
            </w:pPr>
            <w:r>
              <w:rPr>
                <w:b/>
                <w:bCs/>
              </w:rPr>
              <w:t xml:space="preserve"> </w:t>
            </w:r>
            <w:r w:rsidR="00130F5B" w:rsidRPr="00130F5B">
              <w:rPr>
                <w:b/>
                <w:bCs/>
                <w:u w:val="single"/>
              </w:rPr>
              <w:t>Objectifs:</w:t>
            </w:r>
          </w:p>
          <w:p w:rsidR="00130F5B" w:rsidRDefault="00130F5B" w:rsidP="00130F5B">
            <w:r>
              <w:t>Pour permettre aux étudiants de p</w:t>
            </w:r>
            <w:r w:rsidRPr="00130F5B">
              <w:t>lanifier un projet</w:t>
            </w:r>
            <w:r>
              <w:t>, d'é</w:t>
            </w:r>
            <w:r w:rsidRPr="00130F5B">
              <w:t>valuer les besoins en ressources</w:t>
            </w:r>
            <w:r>
              <w:t>, de c</w:t>
            </w:r>
            <w:r w:rsidRPr="00130F5B">
              <w:t>ommuniquer sur le planning et la charge</w:t>
            </w:r>
            <w:r>
              <w:t xml:space="preserve"> et de p</w:t>
            </w:r>
            <w:r w:rsidRPr="00130F5B">
              <w:t>réparer la délégation du planning à un chef de projet</w:t>
            </w:r>
            <w:r>
              <w:t>.</w:t>
            </w:r>
          </w:p>
          <w:p w:rsidR="00130F5B" w:rsidRPr="00130F5B" w:rsidRDefault="00130F5B" w:rsidP="00130F5B">
            <w:pPr>
              <w:ind w:firstLine="0"/>
            </w:pPr>
            <w:r w:rsidRPr="00130F5B">
              <w:rPr>
                <w:b/>
                <w:bCs/>
                <w:u w:val="single"/>
              </w:rPr>
              <w:t>Contenu</w:t>
            </w:r>
            <w:r>
              <w:t>:</w:t>
            </w:r>
          </w:p>
          <w:p w:rsidR="008F5D3E" w:rsidRPr="0047363C" w:rsidRDefault="008D0D87" w:rsidP="008F5D3E">
            <w:pPr>
              <w:rPr>
                <w:b/>
                <w:bCs/>
              </w:rPr>
            </w:pPr>
            <w:r w:rsidRPr="0047363C">
              <w:rPr>
                <w:b/>
                <w:bCs/>
              </w:rPr>
              <w:t>TP1:</w:t>
            </w:r>
            <w:r w:rsidR="008F5D3E" w:rsidRPr="0047363C">
              <w:rPr>
                <w:b/>
                <w:bCs/>
              </w:rPr>
              <w:t xml:space="preserve"> Préparation de l'environnement de travail</w:t>
            </w:r>
          </w:p>
          <w:p w:rsidR="008F5D3E" w:rsidRPr="008F5D3E" w:rsidRDefault="008F5D3E" w:rsidP="008F5D3E">
            <w:r w:rsidRPr="008F5D3E">
              <w:t>Rappel sur les principes de la planification.</w:t>
            </w:r>
            <w:r>
              <w:t xml:space="preserve"> </w:t>
            </w:r>
            <w:r w:rsidRPr="008F5D3E">
              <w:t>Principes de fonctionnement de MS Project.</w:t>
            </w:r>
            <w:r>
              <w:t xml:space="preserve"> </w:t>
            </w:r>
            <w:r w:rsidRPr="008F5D3E">
              <w:t>Le Ruban</w:t>
            </w:r>
            <w:r>
              <w:t>:</w:t>
            </w:r>
            <w:r w:rsidRPr="008F5D3E">
              <w:t xml:space="preserve"> Les vues courantes.</w:t>
            </w:r>
            <w:r>
              <w:t xml:space="preserve"> </w:t>
            </w:r>
            <w:r w:rsidRPr="008F5D3E">
              <w:t>Mettre en place le calendrier du projet.</w:t>
            </w:r>
            <w:r>
              <w:t xml:space="preserve"> </w:t>
            </w:r>
            <w:r w:rsidRPr="008F5D3E">
              <w:t>Faire le lien avec d'autres documents.</w:t>
            </w:r>
          </w:p>
          <w:p w:rsidR="008F5D3E" w:rsidRPr="008F5D3E" w:rsidRDefault="008F5D3E" w:rsidP="008F5D3E">
            <w:pPr>
              <w:rPr>
                <w:i/>
                <w:iCs/>
              </w:rPr>
            </w:pPr>
            <w:r w:rsidRPr="008F5D3E">
              <w:rPr>
                <w:b/>
                <w:bCs/>
                <w:i/>
                <w:iCs/>
              </w:rPr>
              <w:t xml:space="preserve">FAIRE: </w:t>
            </w:r>
            <w:r w:rsidRPr="008F5D3E">
              <w:rPr>
                <w:i/>
                <w:iCs/>
              </w:rPr>
              <w:t>Naviguer dans MS-Project. Configurer son environnement. Initialiser le projet.</w:t>
            </w:r>
          </w:p>
          <w:p w:rsidR="008F5D3E" w:rsidRPr="008F5D3E" w:rsidRDefault="008F5D3E" w:rsidP="008F5D3E">
            <w:pPr>
              <w:rPr>
                <w:b/>
                <w:bCs/>
              </w:rPr>
            </w:pPr>
            <w:r w:rsidRPr="008F5D3E">
              <w:rPr>
                <w:b/>
                <w:bCs/>
              </w:rPr>
              <w:t>TP2: Structuration du projet</w:t>
            </w:r>
          </w:p>
          <w:p w:rsidR="008F5D3E" w:rsidRPr="008F5D3E" w:rsidRDefault="008F5D3E" w:rsidP="008F5D3E">
            <w:r w:rsidRPr="008F5D3E">
              <w:t>Identification des activités.</w:t>
            </w:r>
            <w:r>
              <w:t xml:space="preserve"> </w:t>
            </w:r>
            <w:r w:rsidRPr="008F5D3E">
              <w:t>Elaboration de l'organigramme des tâches.</w:t>
            </w:r>
            <w:r>
              <w:t xml:space="preserve"> L</w:t>
            </w:r>
            <w:r w:rsidRPr="008F5D3E">
              <w:t>es découpages normalisés.</w:t>
            </w:r>
            <w:r>
              <w:t xml:space="preserve"> </w:t>
            </w:r>
            <w:r w:rsidRPr="008F5D3E">
              <w:t>Découpage en sous-projets.</w:t>
            </w:r>
          </w:p>
          <w:p w:rsidR="008F5D3E" w:rsidRPr="008F5D3E" w:rsidRDefault="008F5D3E" w:rsidP="008F5D3E">
            <w:pPr>
              <w:rPr>
                <w:i/>
                <w:iCs/>
              </w:rPr>
            </w:pPr>
            <w:r w:rsidRPr="008F5D3E">
              <w:rPr>
                <w:b/>
                <w:bCs/>
                <w:i/>
                <w:iCs/>
              </w:rPr>
              <w:t xml:space="preserve">FAIRE: </w:t>
            </w:r>
            <w:r w:rsidRPr="008F5D3E">
              <w:rPr>
                <w:i/>
                <w:iCs/>
              </w:rPr>
              <w:t>Organiser les tâches dans le projet MS-Project.</w:t>
            </w:r>
          </w:p>
          <w:p w:rsidR="008F5D3E" w:rsidRPr="0047363C" w:rsidRDefault="008F5D3E" w:rsidP="008F5D3E">
            <w:pPr>
              <w:rPr>
                <w:b/>
                <w:bCs/>
              </w:rPr>
            </w:pPr>
            <w:r w:rsidRPr="0047363C">
              <w:rPr>
                <w:b/>
                <w:bCs/>
              </w:rPr>
              <w:t>TP3: Mise en place et optimisation du planning</w:t>
            </w:r>
          </w:p>
          <w:p w:rsidR="008F5D3E" w:rsidRPr="008F5D3E" w:rsidRDefault="008F5D3E" w:rsidP="008F5D3E">
            <w:r w:rsidRPr="008F5D3E">
              <w:t>Comprendre les modes de planification manuelle et automatique.</w:t>
            </w:r>
            <w:r>
              <w:t xml:space="preserve"> </w:t>
            </w:r>
            <w:r w:rsidRPr="008F5D3E">
              <w:t>Séquencement du projet.</w:t>
            </w:r>
            <w:r>
              <w:t xml:space="preserve"> </w:t>
            </w:r>
            <w:r w:rsidRPr="008F5D3E">
              <w:t>Aménagement des contraintes d'ordonnancement des tâches dans le planning.</w:t>
            </w:r>
            <w:r>
              <w:t xml:space="preserve"> </w:t>
            </w:r>
            <w:r w:rsidRPr="008F5D3E">
              <w:t>Notions de dates au plus tôt, au plus tard.</w:t>
            </w:r>
            <w:r>
              <w:t xml:space="preserve"> </w:t>
            </w:r>
            <w:r w:rsidRPr="008F5D3E">
              <w:t>Analyse du chemin critique et des marges.</w:t>
            </w:r>
          </w:p>
          <w:p w:rsidR="008F5D3E" w:rsidRPr="008F5D3E" w:rsidRDefault="008F5D3E" w:rsidP="008F5D3E">
            <w:pPr>
              <w:rPr>
                <w:i/>
                <w:iCs/>
              </w:rPr>
            </w:pPr>
            <w:r w:rsidRPr="008F5D3E">
              <w:rPr>
                <w:b/>
                <w:bCs/>
                <w:i/>
                <w:iCs/>
              </w:rPr>
              <w:t>FAIRE:</w:t>
            </w:r>
            <w:r>
              <w:rPr>
                <w:i/>
                <w:iCs/>
              </w:rPr>
              <w:t xml:space="preserve"> </w:t>
            </w:r>
            <w:r w:rsidRPr="008F5D3E">
              <w:rPr>
                <w:i/>
                <w:iCs/>
              </w:rPr>
              <w:t>Saisir la logique d'enchaînement des tâches. Identifier le chemin critique du planning.</w:t>
            </w:r>
          </w:p>
          <w:p w:rsidR="008F5D3E" w:rsidRPr="0047363C" w:rsidRDefault="0047363C" w:rsidP="008F5D3E">
            <w:pPr>
              <w:rPr>
                <w:b/>
                <w:bCs/>
              </w:rPr>
            </w:pPr>
            <w:r w:rsidRPr="0047363C">
              <w:rPr>
                <w:b/>
                <w:bCs/>
              </w:rPr>
              <w:t xml:space="preserve">TP4: </w:t>
            </w:r>
            <w:r w:rsidR="008F5D3E" w:rsidRPr="0047363C">
              <w:rPr>
                <w:b/>
                <w:bCs/>
              </w:rPr>
              <w:t>Affectation des ressources</w:t>
            </w:r>
          </w:p>
          <w:p w:rsidR="008F5D3E" w:rsidRPr="008F5D3E" w:rsidRDefault="008F5D3E" w:rsidP="0047363C">
            <w:r w:rsidRPr="008F5D3E">
              <w:t>Affecter des ressources aux tâches, les différents modes.</w:t>
            </w:r>
            <w:r w:rsidR="0047363C">
              <w:t xml:space="preserve"> U</w:t>
            </w:r>
            <w:r w:rsidRPr="008F5D3E">
              <w:t>tilisation des ressources, la disponibilité. Relation Travail/Durée/Capacité.</w:t>
            </w:r>
            <w:r w:rsidR="0047363C">
              <w:t xml:space="preserve"> </w:t>
            </w:r>
            <w:r w:rsidRPr="008F5D3E">
              <w:t>Visualiser les surcharges, auditer les ressources.</w:t>
            </w:r>
            <w:r w:rsidR="0047363C">
              <w:t xml:space="preserve"> </w:t>
            </w:r>
            <w:r w:rsidRPr="008F5D3E">
              <w:t>Optimiser l'utilisation des ressources (lissage, nivellement).</w:t>
            </w:r>
          </w:p>
          <w:p w:rsidR="008F5D3E" w:rsidRPr="008F5D3E" w:rsidRDefault="0047363C" w:rsidP="008F5D3E">
            <w:pPr>
              <w:rPr>
                <w:i/>
                <w:iCs/>
              </w:rPr>
            </w:pPr>
            <w:r w:rsidRPr="0047363C">
              <w:rPr>
                <w:b/>
                <w:bCs/>
                <w:i/>
                <w:iCs/>
              </w:rPr>
              <w:lastRenderedPageBreak/>
              <w:t>FAIRE:</w:t>
            </w:r>
            <w:r>
              <w:rPr>
                <w:i/>
                <w:iCs/>
              </w:rPr>
              <w:t xml:space="preserve"> </w:t>
            </w:r>
            <w:r w:rsidR="008F5D3E" w:rsidRPr="008F5D3E">
              <w:rPr>
                <w:i/>
                <w:iCs/>
              </w:rPr>
              <w:t>Saisir les ressources et les propriétés des ressources (calendrier). Gérer les surcharges.</w:t>
            </w:r>
          </w:p>
          <w:p w:rsidR="008F5D3E" w:rsidRPr="0047363C" w:rsidRDefault="0047363C" w:rsidP="008F5D3E">
            <w:pPr>
              <w:rPr>
                <w:b/>
                <w:bCs/>
              </w:rPr>
            </w:pPr>
            <w:r w:rsidRPr="0047363C">
              <w:rPr>
                <w:b/>
                <w:bCs/>
              </w:rPr>
              <w:t xml:space="preserve">TP5: </w:t>
            </w:r>
            <w:r w:rsidR="008F5D3E" w:rsidRPr="0047363C">
              <w:rPr>
                <w:b/>
                <w:bCs/>
              </w:rPr>
              <w:t>Budget du projet</w:t>
            </w:r>
          </w:p>
          <w:p w:rsidR="008F5D3E" w:rsidRPr="008F5D3E" w:rsidRDefault="008F5D3E" w:rsidP="0047363C">
            <w:r w:rsidRPr="008F5D3E">
              <w:t>Le taux de valorisation des ressources.</w:t>
            </w:r>
            <w:r w:rsidR="0047363C">
              <w:t xml:space="preserve"> </w:t>
            </w:r>
            <w:r w:rsidRPr="008F5D3E">
              <w:t>Les différents types de ressources, les coûts fixes.</w:t>
            </w:r>
            <w:r w:rsidR="0047363C">
              <w:t xml:space="preserve"> </w:t>
            </w:r>
            <w:r w:rsidRPr="008F5D3E">
              <w:t>Consolider les charges et les coûts.</w:t>
            </w:r>
            <w:r w:rsidR="0047363C">
              <w:t xml:space="preserve"> </w:t>
            </w:r>
            <w:r w:rsidRPr="008F5D3E">
              <w:t>Communiquer les données prévisionnelles.</w:t>
            </w:r>
            <w:r w:rsidR="0047363C">
              <w:t xml:space="preserve"> </w:t>
            </w:r>
            <w:r w:rsidRPr="008F5D3E">
              <w:t>Préparer la délégation du planning à un chef de projet.</w:t>
            </w:r>
          </w:p>
          <w:p w:rsidR="0047363C" w:rsidRPr="0047363C" w:rsidRDefault="0047363C" w:rsidP="0047363C">
            <w:pPr>
              <w:rPr>
                <w:i/>
                <w:iCs/>
              </w:rPr>
            </w:pPr>
            <w:r w:rsidRPr="0047363C">
              <w:rPr>
                <w:b/>
                <w:bCs/>
                <w:i/>
                <w:iCs/>
              </w:rPr>
              <w:t xml:space="preserve">FAIRE: </w:t>
            </w:r>
            <w:r w:rsidRPr="0047363C">
              <w:rPr>
                <w:i/>
                <w:iCs/>
              </w:rPr>
              <w:t>Consolider les charges et les coûts. Présenter l'information des coûts sur le projet.</w:t>
            </w:r>
          </w:p>
          <w:p w:rsidR="0047363C" w:rsidRPr="0047363C" w:rsidRDefault="0047363C" w:rsidP="0047363C">
            <w:pPr>
              <w:rPr>
                <w:b/>
                <w:bCs/>
              </w:rPr>
            </w:pPr>
            <w:r w:rsidRPr="0047363C">
              <w:rPr>
                <w:b/>
                <w:bCs/>
              </w:rPr>
              <w:t>TP6: Exploitation des données</w:t>
            </w:r>
          </w:p>
          <w:p w:rsidR="0047363C" w:rsidRPr="0047363C" w:rsidRDefault="0047363C" w:rsidP="0047363C">
            <w:r w:rsidRPr="0047363C">
              <w:t>Préparer une impression du Gantt et de la chronologie du projet.</w:t>
            </w:r>
            <w:r>
              <w:t xml:space="preserve"> </w:t>
            </w:r>
            <w:r w:rsidRPr="0047363C">
              <w:t>Etablir une planification de référence. Présentation de rapports, mettre en forme les données sur le projet.</w:t>
            </w:r>
          </w:p>
          <w:p w:rsidR="0047363C" w:rsidRPr="0047363C" w:rsidRDefault="0047363C" w:rsidP="0047363C">
            <w:pPr>
              <w:rPr>
                <w:i/>
                <w:iCs/>
              </w:rPr>
            </w:pPr>
            <w:r w:rsidRPr="0047363C">
              <w:rPr>
                <w:b/>
                <w:bCs/>
                <w:i/>
                <w:iCs/>
              </w:rPr>
              <w:t xml:space="preserve">FAIRE: </w:t>
            </w:r>
            <w:r w:rsidRPr="0047363C">
              <w:rPr>
                <w:i/>
                <w:iCs/>
              </w:rPr>
              <w:t>Utilisation de plusieurs rapports pour communiquer la planification.</w:t>
            </w:r>
          </w:p>
        </w:tc>
      </w:tr>
      <w:tr w:rsidR="00E64B79" w:rsidTr="005769CD">
        <w:tc>
          <w:tcPr>
            <w:tcW w:w="9854" w:type="dxa"/>
            <w:tcBorders>
              <w:top w:val="nil"/>
              <w:bottom w:val="nil"/>
            </w:tcBorders>
          </w:tcPr>
          <w:p w:rsidR="00E64B79" w:rsidRDefault="00E64B79" w:rsidP="005769CD">
            <w:pPr>
              <w:ind w:firstLine="0"/>
            </w:pPr>
            <w:r w:rsidRPr="00337F7A">
              <w:rPr>
                <w:b/>
                <w:bCs/>
                <w:u w:val="single"/>
              </w:rPr>
              <w:lastRenderedPageBreak/>
              <w:t>Mode d’évaluation</w:t>
            </w:r>
            <w:r>
              <w:t> :</w:t>
            </w:r>
          </w:p>
          <w:p w:rsidR="00E64B79" w:rsidRDefault="0017110E" w:rsidP="005769CD">
            <w:r w:rsidRPr="00E170F3">
              <w:t>Contrôle continu : 40% ; Examen : 60%.</w:t>
            </w:r>
          </w:p>
        </w:tc>
      </w:tr>
      <w:tr w:rsidR="00E64B79" w:rsidTr="005769CD">
        <w:tc>
          <w:tcPr>
            <w:tcW w:w="9854" w:type="dxa"/>
            <w:tcBorders>
              <w:top w:val="nil"/>
            </w:tcBorders>
          </w:tcPr>
          <w:p w:rsidR="00E64B79" w:rsidRDefault="00E64B79" w:rsidP="005769CD">
            <w:pPr>
              <w:ind w:firstLine="0"/>
            </w:pPr>
            <w:r w:rsidRPr="00337F7A">
              <w:rPr>
                <w:b/>
                <w:u w:val="single"/>
              </w:rPr>
              <w:t>Références</w:t>
            </w:r>
            <w:r w:rsidRPr="009A73D9">
              <w:rPr>
                <w:b/>
              </w:rPr>
              <w:t xml:space="preserve">  </w:t>
            </w:r>
          </w:p>
          <w:p w:rsidR="00897846" w:rsidRDefault="0017110E" w:rsidP="00635CA7">
            <w:pPr>
              <w:pStyle w:val="Paragraphedeliste"/>
              <w:numPr>
                <w:ilvl w:val="0"/>
                <w:numId w:val="67"/>
              </w:numPr>
              <w:tabs>
                <w:tab w:val="right" w:pos="9638"/>
              </w:tabs>
              <w:ind w:left="284" w:hanging="284"/>
            </w:pPr>
            <w:r w:rsidRPr="0017110E">
              <w:t xml:space="preserve">G. </w:t>
            </w:r>
            <w:proofErr w:type="spellStart"/>
            <w:r w:rsidRPr="0017110E">
              <w:t>Pujolle</w:t>
            </w:r>
            <w:proofErr w:type="spellEnd"/>
            <w:r w:rsidRPr="0017110E">
              <w:t>, L</w:t>
            </w:r>
          </w:p>
          <w:p w:rsidR="0017110E" w:rsidRDefault="0017110E" w:rsidP="00635CA7">
            <w:pPr>
              <w:pStyle w:val="Paragraphedeliste"/>
              <w:numPr>
                <w:ilvl w:val="0"/>
                <w:numId w:val="67"/>
              </w:numPr>
              <w:tabs>
                <w:tab w:val="right" w:pos="9638"/>
              </w:tabs>
              <w:ind w:left="284" w:hanging="284"/>
            </w:pPr>
            <w:r>
              <w:t>els.</w:t>
            </w:r>
          </w:p>
        </w:tc>
      </w:tr>
    </w:tbl>
    <w:p w:rsidR="00E64B79" w:rsidRDefault="00E64B79" w:rsidP="00E64B79">
      <w:pPr>
        <w:spacing w:after="0" w:line="240" w:lineRule="auto"/>
        <w:ind w:right="0" w:firstLine="0"/>
        <w:jc w:val="left"/>
      </w:pPr>
      <w:r>
        <w:br w:type="page"/>
      </w:r>
    </w:p>
    <w:p w:rsidR="0005018A" w:rsidRPr="009A73D9" w:rsidRDefault="0005018A" w:rsidP="0005018A"/>
    <w:tbl>
      <w:tblPr>
        <w:tblStyle w:val="Grilledutableau"/>
        <w:tblW w:w="0" w:type="auto"/>
        <w:tblLook w:val="04A0"/>
      </w:tblPr>
      <w:tblGrid>
        <w:gridCol w:w="9854"/>
      </w:tblGrid>
      <w:tr w:rsidR="0005018A" w:rsidTr="00A83254">
        <w:tc>
          <w:tcPr>
            <w:tcW w:w="9854" w:type="dxa"/>
            <w:shd w:val="clear" w:color="auto" w:fill="FFE697"/>
          </w:tcPr>
          <w:p w:rsidR="0005018A" w:rsidRPr="00401FA2" w:rsidRDefault="0005018A"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05018A" w:rsidTr="00A83254">
        <w:tc>
          <w:tcPr>
            <w:tcW w:w="9854" w:type="dxa"/>
            <w:shd w:val="clear" w:color="auto" w:fill="93E3FF"/>
          </w:tcPr>
          <w:p w:rsidR="0005018A" w:rsidRPr="00BF4D84" w:rsidRDefault="0005018A" w:rsidP="00A83254">
            <w:pPr>
              <w:spacing w:after="0"/>
              <w:ind w:firstLine="0"/>
              <w:rPr>
                <w:iCs/>
              </w:rPr>
            </w:pPr>
            <w:r w:rsidRPr="00BF4D84">
              <w:t>Semestre </w:t>
            </w:r>
            <w:r w:rsidRPr="00BF4D84">
              <w:rPr>
                <w:i/>
              </w:rPr>
              <w:t xml:space="preserve">: </w:t>
            </w:r>
            <w:r w:rsidR="009B1C91" w:rsidRPr="00BF4D84">
              <w:rPr>
                <w:iCs/>
              </w:rPr>
              <w:t>3</w:t>
            </w:r>
          </w:p>
          <w:p w:rsidR="0005018A" w:rsidRPr="00BF4D84" w:rsidRDefault="0005018A" w:rsidP="00A83254">
            <w:pPr>
              <w:spacing w:after="0"/>
              <w:ind w:firstLine="0"/>
              <w:rPr>
                <w:iCs/>
              </w:rPr>
            </w:pPr>
            <w:r w:rsidRPr="00BF4D84">
              <w:rPr>
                <w:iCs/>
              </w:rPr>
              <w:t xml:space="preserve">Unité d'enseignement: </w:t>
            </w:r>
            <w:r w:rsidR="008B212E">
              <w:rPr>
                <w:iCs/>
              </w:rPr>
              <w:t>Découverte</w:t>
            </w:r>
            <w:r w:rsidR="008B212E" w:rsidRPr="008C7B2C">
              <w:rPr>
                <w:iCs/>
              </w:rPr>
              <w:t xml:space="preserve"> UE</w:t>
            </w:r>
            <w:r w:rsidR="008B212E">
              <w:rPr>
                <w:iCs/>
              </w:rPr>
              <w:t>D</w:t>
            </w:r>
            <w:r w:rsidR="009B1C91" w:rsidRPr="00BF4D84">
              <w:rPr>
                <w:iCs/>
              </w:rPr>
              <w:t xml:space="preserve"> 2.1</w:t>
            </w:r>
          </w:p>
          <w:p w:rsidR="0005018A" w:rsidRPr="00BF4D84" w:rsidRDefault="0005018A" w:rsidP="00A83254">
            <w:pPr>
              <w:tabs>
                <w:tab w:val="left" w:pos="8102"/>
              </w:tabs>
              <w:spacing w:after="0"/>
              <w:ind w:firstLine="0"/>
              <w:rPr>
                <w:b/>
                <w:bCs/>
              </w:rPr>
            </w:pPr>
            <w:r w:rsidRPr="00BF4D84">
              <w:t xml:space="preserve">Intitulé de la matière: </w:t>
            </w:r>
            <w:r w:rsidR="009B1C91" w:rsidRPr="00BF4D84">
              <w:rPr>
                <w:b/>
                <w:bCs/>
              </w:rPr>
              <w:t>Normes et certificats en instrumentation</w:t>
            </w:r>
          </w:p>
          <w:p w:rsidR="0005018A" w:rsidRPr="00BF4D84" w:rsidRDefault="0005018A" w:rsidP="00A83254">
            <w:pPr>
              <w:spacing w:after="0"/>
              <w:ind w:firstLine="0"/>
              <w:jc w:val="left"/>
            </w:pPr>
            <w:r w:rsidRPr="00BF4D84">
              <w:t>Volume horaire semestriel: 22h30  (Cours: 1h30)</w:t>
            </w:r>
          </w:p>
          <w:p w:rsidR="0005018A" w:rsidRPr="00BF4D84" w:rsidRDefault="0005018A" w:rsidP="00A83254">
            <w:pPr>
              <w:spacing w:after="0"/>
              <w:ind w:firstLine="0"/>
            </w:pPr>
            <w:r w:rsidRPr="00BF4D84">
              <w:t>Crédits: 1</w:t>
            </w:r>
          </w:p>
          <w:p w:rsidR="0005018A" w:rsidRPr="00BF4D84" w:rsidRDefault="0005018A" w:rsidP="00A83254">
            <w:pPr>
              <w:spacing w:after="0"/>
              <w:ind w:firstLine="0"/>
            </w:pPr>
            <w:r w:rsidRPr="00BF4D84">
              <w:t>Coefficient: 1</w:t>
            </w:r>
          </w:p>
        </w:tc>
      </w:tr>
      <w:tr w:rsidR="0005018A" w:rsidTr="00A83254">
        <w:tc>
          <w:tcPr>
            <w:tcW w:w="9854" w:type="dxa"/>
            <w:tcBorders>
              <w:bottom w:val="single" w:sz="4" w:space="0" w:color="auto"/>
            </w:tcBorders>
            <w:shd w:val="clear" w:color="auto" w:fill="FFFFA7"/>
          </w:tcPr>
          <w:p w:rsidR="0005018A" w:rsidRPr="008F1F87" w:rsidRDefault="0005018A" w:rsidP="00A83254">
            <w:pPr>
              <w:spacing w:before="120"/>
              <w:ind w:firstLine="0"/>
            </w:pPr>
            <w:r w:rsidRPr="008F1F87">
              <w:t>Enseignant responsable de l’UE :</w:t>
            </w:r>
            <w:r w:rsidRPr="008F1F87">
              <w:rPr>
                <w:i/>
              </w:rPr>
              <w:t xml:space="preserve"> </w:t>
            </w:r>
            <w:r w:rsidR="00816B41" w:rsidRPr="00816B41">
              <w:rPr>
                <w:b/>
                <w:bCs/>
              </w:rPr>
              <w:t>TIDJANI Zakaria</w:t>
            </w:r>
          </w:p>
          <w:p w:rsidR="0005018A" w:rsidRPr="008F1F87" w:rsidRDefault="0005018A" w:rsidP="00A83254">
            <w:pPr>
              <w:ind w:firstLine="0"/>
            </w:pPr>
            <w:r w:rsidRPr="008F1F87">
              <w:t>Enseignant responsable de la matière:</w:t>
            </w:r>
            <w:r w:rsidRPr="00816B41">
              <w:rPr>
                <w:b/>
                <w:bCs/>
              </w:rPr>
              <w:t xml:space="preserve"> </w:t>
            </w:r>
            <w:r w:rsidR="00816B41" w:rsidRPr="00816B41">
              <w:rPr>
                <w:b/>
                <w:bCs/>
              </w:rPr>
              <w:t>TIDJANI Zakaria</w:t>
            </w:r>
          </w:p>
        </w:tc>
      </w:tr>
      <w:tr w:rsidR="0005018A" w:rsidTr="00A83254">
        <w:tc>
          <w:tcPr>
            <w:tcW w:w="9854" w:type="dxa"/>
            <w:tcBorders>
              <w:bottom w:val="nil"/>
            </w:tcBorders>
          </w:tcPr>
          <w:p w:rsidR="0005018A" w:rsidRPr="00337F7A" w:rsidRDefault="0005018A" w:rsidP="00A83254">
            <w:pPr>
              <w:spacing w:before="120"/>
              <w:ind w:firstLine="0"/>
              <w:rPr>
                <w:u w:val="single"/>
              </w:rPr>
            </w:pPr>
            <w:r w:rsidRPr="00337F7A">
              <w:rPr>
                <w:b/>
                <w:u w:val="single"/>
              </w:rPr>
              <w:t>Objectifs de l’enseignement</w:t>
            </w:r>
            <w:r w:rsidRPr="00337F7A">
              <w:rPr>
                <w:u w:val="single"/>
              </w:rPr>
              <w:t xml:space="preserve"> </w:t>
            </w:r>
          </w:p>
          <w:p w:rsidR="0005018A" w:rsidRDefault="00737504" w:rsidP="00737504">
            <w:r w:rsidRPr="00737504">
              <w:t>Introduire les différentes normes et certification dans le domaine de l’instrumentation industrielle et comprendre leurs intérêts. Présenter une démarche de recherche et d’exploitation des normes et certifications existantes avec des applications sur les organismes de normalisations les plus connus et applicable en Algérie.</w:t>
            </w:r>
          </w:p>
        </w:tc>
      </w:tr>
      <w:tr w:rsidR="0005018A" w:rsidTr="00A83254">
        <w:tc>
          <w:tcPr>
            <w:tcW w:w="9854" w:type="dxa"/>
            <w:tcBorders>
              <w:top w:val="nil"/>
              <w:bottom w:val="nil"/>
            </w:tcBorders>
          </w:tcPr>
          <w:p w:rsidR="0005018A" w:rsidRPr="00337F7A" w:rsidRDefault="0005018A"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05018A" w:rsidRDefault="003452B1" w:rsidP="003452B1">
            <w:pPr>
              <w:pStyle w:val="puces"/>
            </w:pPr>
            <w:r w:rsidRPr="003452B1">
              <w:t>Base de conception des systèmes d’instrumentation, de commande, de contrôle et de sécurité.</w:t>
            </w:r>
          </w:p>
        </w:tc>
      </w:tr>
      <w:tr w:rsidR="0005018A" w:rsidTr="00A83254">
        <w:tc>
          <w:tcPr>
            <w:tcW w:w="9854" w:type="dxa"/>
            <w:tcBorders>
              <w:top w:val="nil"/>
              <w:bottom w:val="nil"/>
            </w:tcBorders>
          </w:tcPr>
          <w:p w:rsidR="0005018A" w:rsidRPr="00337F7A" w:rsidRDefault="0005018A" w:rsidP="00A83254">
            <w:pPr>
              <w:ind w:firstLine="0"/>
              <w:rPr>
                <w:b/>
                <w:bCs/>
                <w:u w:val="single"/>
              </w:rPr>
            </w:pPr>
            <w:r w:rsidRPr="00337F7A">
              <w:rPr>
                <w:b/>
                <w:bCs/>
                <w:u w:val="single"/>
              </w:rPr>
              <w:t>Contenu de la matière : </w:t>
            </w:r>
          </w:p>
          <w:p w:rsidR="003452B1" w:rsidRPr="003452B1" w:rsidRDefault="003452B1" w:rsidP="003452B1">
            <w:pPr>
              <w:rPr>
                <w:b/>
                <w:bCs/>
              </w:rPr>
            </w:pPr>
            <w:r w:rsidRPr="003452B1">
              <w:rPr>
                <w:b/>
                <w:bCs/>
              </w:rPr>
              <w:t xml:space="preserve">Chapitre 1: Généralités sur la Normalisation </w:t>
            </w:r>
            <w:r>
              <w:rPr>
                <w:b/>
                <w:bCs/>
              </w:rPr>
              <w:t xml:space="preserve">   </w:t>
            </w:r>
            <w:r w:rsidRPr="003452B1">
              <w:rPr>
                <w:b/>
                <w:bCs/>
              </w:rPr>
              <w:t xml:space="preserve">                           (06 semaines)</w:t>
            </w:r>
          </w:p>
          <w:p w:rsidR="003452B1" w:rsidRDefault="003452B1" w:rsidP="003452B1">
            <w:r>
              <w:t>D</w:t>
            </w:r>
            <w:r w:rsidRPr="005443FE">
              <w:t>éfinitions et Objectifs</w:t>
            </w:r>
            <w:r>
              <w:t xml:space="preserve"> de la normalisation, Terminologie de la </w:t>
            </w:r>
            <w:r w:rsidRPr="005443FE">
              <w:t>certification et de la normalisation,</w:t>
            </w:r>
            <w:r>
              <w:t xml:space="preserve"> comités de normalisation, </w:t>
            </w:r>
            <w:r w:rsidRPr="005443FE">
              <w:t>Présentation des principaux organismes de normalisation en instrumentation, régulation, contrôle et sécurité. (ISO, ISA,</w:t>
            </w:r>
            <w:r>
              <w:t xml:space="preserve"> IEC, AFNOR, BSI, DIN, IANOR…).</w:t>
            </w:r>
          </w:p>
          <w:p w:rsidR="003452B1" w:rsidRPr="005443FE" w:rsidRDefault="003452B1" w:rsidP="003452B1">
            <w:r>
              <w:t>Exemple :</w:t>
            </w:r>
          </w:p>
          <w:p w:rsidR="003452B1" w:rsidRPr="00307461" w:rsidRDefault="003452B1" w:rsidP="003452B1">
            <w:pPr>
              <w:rPr>
                <w:lang w:eastAsia="fr-FR"/>
              </w:rPr>
            </w:pPr>
            <w:hyperlink r:id="rId22" w:tooltip="ISO 3511-1:1977" w:history="1">
              <w:r w:rsidRPr="003452B1">
                <w:rPr>
                  <w:b/>
                  <w:bCs/>
                  <w:lang w:eastAsia="fr-FR"/>
                </w:rPr>
                <w:t>ISO 3511-1:1977</w:t>
              </w:r>
            </w:hyperlink>
            <w:r w:rsidRPr="003452B1">
              <w:rPr>
                <w:b/>
                <w:bCs/>
                <w:lang w:eastAsia="fr-FR"/>
              </w:rPr>
              <w:t> :</w:t>
            </w:r>
            <w:r>
              <w:rPr>
                <w:lang w:eastAsia="fr-FR"/>
              </w:rPr>
              <w:t xml:space="preserve"> </w:t>
            </w:r>
            <w:r w:rsidRPr="00F22DF1">
              <w:rPr>
                <w:lang w:eastAsia="fr-FR"/>
              </w:rPr>
              <w:t>Fonctions et instrumentation pour la mesure et la régulation des processus industriels -- Représentation symbolique -- Partie 1: Principes de base</w:t>
            </w:r>
          </w:p>
          <w:p w:rsidR="003452B1" w:rsidRDefault="003452B1" w:rsidP="003452B1">
            <w:pPr>
              <w:rPr>
                <w:lang w:eastAsia="fr-FR"/>
              </w:rPr>
            </w:pPr>
            <w:hyperlink r:id="rId23" w:tooltip="ISO 6412-1:2017" w:history="1">
              <w:r w:rsidRPr="003452B1">
                <w:rPr>
                  <w:b/>
                  <w:bCs/>
                  <w:lang w:eastAsia="fr-FR"/>
                </w:rPr>
                <w:t>ISO 6412-1:2017</w:t>
              </w:r>
            </w:hyperlink>
            <w:r w:rsidRPr="003452B1">
              <w:rPr>
                <w:b/>
                <w:bCs/>
                <w:lang w:eastAsia="fr-FR"/>
              </w:rPr>
              <w:t xml:space="preserve"> : </w:t>
            </w:r>
            <w:r w:rsidRPr="00F22DF1">
              <w:rPr>
                <w:lang w:eastAsia="fr-FR"/>
              </w:rPr>
              <w:t>Documentation technique de produits -- Représentation simplifiée des tuyaux et lignes de tuyauteries -- Partie 1: Règles générales et représentation orthogonale</w:t>
            </w:r>
            <w:r>
              <w:rPr>
                <w:lang w:eastAsia="fr-FR"/>
              </w:rPr>
              <w:t>.</w:t>
            </w:r>
          </w:p>
          <w:p w:rsidR="003452B1" w:rsidRDefault="003452B1" w:rsidP="003452B1">
            <w:pPr>
              <w:rPr>
                <w:lang w:eastAsia="fr-FR"/>
              </w:rPr>
            </w:pPr>
            <w:hyperlink r:id="rId24" w:tooltip="ISO 6412-3:2017" w:history="1">
              <w:r w:rsidRPr="003452B1">
                <w:rPr>
                  <w:b/>
                  <w:bCs/>
                  <w:lang w:eastAsia="fr-FR"/>
                </w:rPr>
                <w:t>ISO 6412-3:2017</w:t>
              </w:r>
            </w:hyperlink>
            <w:r w:rsidRPr="003452B1">
              <w:rPr>
                <w:b/>
                <w:bCs/>
                <w:lang w:eastAsia="fr-FR"/>
              </w:rPr>
              <w:t xml:space="preserve"> : </w:t>
            </w:r>
            <w:r w:rsidRPr="00F22DF1">
              <w:rPr>
                <w:lang w:eastAsia="fr-FR"/>
              </w:rPr>
              <w:t>Documentation technique de produits -- Représentation simplifiée des tuyaux et lignes de tuyauteries -- Partie 3: Accessoires pour les systèmes de ventilation et de drainage</w:t>
            </w:r>
            <w:r>
              <w:rPr>
                <w:lang w:eastAsia="fr-FR"/>
              </w:rPr>
              <w:t>.</w:t>
            </w:r>
          </w:p>
          <w:p w:rsidR="003452B1" w:rsidRDefault="003452B1" w:rsidP="003452B1">
            <w:pPr>
              <w:rPr>
                <w:lang w:eastAsia="fr-FR"/>
              </w:rPr>
            </w:pPr>
            <w:hyperlink r:id="rId25" w:tooltip="ISO 10628-1:2014" w:history="1">
              <w:r w:rsidRPr="003452B1">
                <w:rPr>
                  <w:b/>
                  <w:bCs/>
                  <w:lang w:eastAsia="fr-FR"/>
                </w:rPr>
                <w:t>ISO 10628-1:2014</w:t>
              </w:r>
            </w:hyperlink>
            <w:r w:rsidRPr="003452B1">
              <w:rPr>
                <w:b/>
                <w:bCs/>
                <w:lang w:eastAsia="fr-FR"/>
              </w:rPr>
              <w:t xml:space="preserve"> : </w:t>
            </w:r>
            <w:r w:rsidRPr="00F22DF1">
              <w:rPr>
                <w:lang w:eastAsia="fr-FR"/>
              </w:rPr>
              <w:t>Schémas de procédé pour l'industrie chimique et pétrochimique -- Partie 1: Spécification des schémas de procédé</w:t>
            </w:r>
            <w:r>
              <w:rPr>
                <w:lang w:eastAsia="fr-FR"/>
              </w:rPr>
              <w:t>.</w:t>
            </w:r>
          </w:p>
          <w:p w:rsidR="003452B1" w:rsidRPr="003452B1" w:rsidRDefault="003452B1" w:rsidP="003452B1">
            <w:pPr>
              <w:rPr>
                <w:rFonts w:asciiTheme="majorBidi" w:eastAsia="Times New Roman" w:hAnsiTheme="majorBidi" w:cstheme="majorBidi"/>
                <w:lang w:val="en-US" w:eastAsia="fr-FR"/>
              </w:rPr>
            </w:pPr>
            <w:r w:rsidRPr="003452B1">
              <w:rPr>
                <w:rFonts w:asciiTheme="majorBidi" w:eastAsia="Times New Roman" w:hAnsiTheme="majorBidi" w:cstheme="majorBidi"/>
                <w:lang w:val="en-US" w:eastAsia="fr-FR"/>
              </w:rPr>
              <w:t xml:space="preserve">( </w:t>
            </w:r>
            <w:proofErr w:type="spellStart"/>
            <w:r w:rsidRPr="003452B1">
              <w:rPr>
                <w:rFonts w:asciiTheme="majorBidi" w:eastAsia="Times New Roman" w:hAnsiTheme="majorBidi" w:cstheme="majorBidi"/>
                <w:lang w:val="en-US" w:eastAsia="fr-FR"/>
              </w:rPr>
              <w:t>autres</w:t>
            </w:r>
            <w:proofErr w:type="spellEnd"/>
            <w:r w:rsidRPr="003452B1">
              <w:rPr>
                <w:rFonts w:asciiTheme="majorBidi" w:eastAsia="Times New Roman" w:hAnsiTheme="majorBidi" w:cstheme="majorBidi"/>
                <w:lang w:val="en-US" w:eastAsia="fr-FR"/>
              </w:rPr>
              <w:t xml:space="preserve"> : </w:t>
            </w:r>
            <w:hyperlink r:id="rId26" w:tooltip="ISO 10628-2:2012" w:history="1">
              <w:r w:rsidRPr="003452B1">
                <w:rPr>
                  <w:rFonts w:asciiTheme="majorBidi" w:eastAsia="Times New Roman" w:hAnsiTheme="majorBidi" w:cstheme="majorBidi"/>
                  <w:lang w:val="en-US" w:eastAsia="fr-FR"/>
                </w:rPr>
                <w:t>ISO 10628-2:2012</w:t>
              </w:r>
            </w:hyperlink>
            <w:r w:rsidRPr="003452B1">
              <w:rPr>
                <w:rFonts w:asciiTheme="majorBidi" w:eastAsia="Times New Roman" w:hAnsiTheme="majorBidi" w:cstheme="majorBidi"/>
                <w:lang w:val="en-US" w:eastAsia="fr-FR"/>
              </w:rPr>
              <w:t xml:space="preserve">, </w:t>
            </w:r>
            <w:hyperlink r:id="rId27" w:tooltip="ISO 14084-2:2015" w:history="1">
              <w:r w:rsidRPr="003452B1">
                <w:rPr>
                  <w:rFonts w:asciiTheme="majorBidi" w:eastAsia="Times New Roman" w:hAnsiTheme="majorBidi" w:cstheme="majorBidi"/>
                  <w:lang w:val="en-US" w:eastAsia="fr-FR"/>
                </w:rPr>
                <w:t>ISO 14084-2:2015</w:t>
              </w:r>
            </w:hyperlink>
            <w:r w:rsidRPr="003452B1">
              <w:rPr>
                <w:rFonts w:asciiTheme="majorBidi" w:eastAsia="Times New Roman" w:hAnsiTheme="majorBidi" w:cstheme="majorBidi"/>
                <w:lang w:val="en-US" w:eastAsia="fr-FR"/>
              </w:rPr>
              <w:t xml:space="preserve">, </w:t>
            </w:r>
            <w:hyperlink r:id="rId28" w:tooltip="ISO 14617-9:2002" w:history="1">
              <w:r w:rsidRPr="003452B1">
                <w:rPr>
                  <w:rFonts w:asciiTheme="majorBidi" w:eastAsia="Times New Roman" w:hAnsiTheme="majorBidi" w:cstheme="majorBidi"/>
                  <w:lang w:val="en-US" w:eastAsia="fr-FR"/>
                </w:rPr>
                <w:t>ISO 14617-9:2002</w:t>
              </w:r>
            </w:hyperlink>
            <w:r w:rsidRPr="003452B1">
              <w:rPr>
                <w:rFonts w:asciiTheme="majorBidi" w:eastAsia="Times New Roman" w:hAnsiTheme="majorBidi" w:cstheme="majorBidi"/>
                <w:lang w:val="en-US" w:eastAsia="fr-FR"/>
              </w:rPr>
              <w:t xml:space="preserve">, </w:t>
            </w:r>
            <w:hyperlink r:id="rId29" w:tooltip="ISO 14617-4:2002" w:history="1">
              <w:r w:rsidRPr="003452B1">
                <w:rPr>
                  <w:rFonts w:asciiTheme="majorBidi" w:eastAsia="Times New Roman" w:hAnsiTheme="majorBidi" w:cstheme="majorBidi"/>
                  <w:lang w:val="en-US" w:eastAsia="fr-FR"/>
                </w:rPr>
                <w:t>ISO 14617-4:2002</w:t>
              </w:r>
            </w:hyperlink>
            <w:r w:rsidRPr="003452B1">
              <w:rPr>
                <w:rFonts w:asciiTheme="majorBidi" w:eastAsia="Times New Roman" w:hAnsiTheme="majorBidi" w:cstheme="majorBidi"/>
                <w:lang w:val="en-US" w:eastAsia="fr-FR"/>
              </w:rPr>
              <w:t xml:space="preserve">, </w:t>
            </w:r>
            <w:hyperlink r:id="rId30" w:tooltip="ISO 14617-5:2002" w:history="1">
              <w:r w:rsidRPr="003452B1">
                <w:rPr>
                  <w:rFonts w:asciiTheme="majorBidi" w:eastAsia="Times New Roman" w:hAnsiTheme="majorBidi" w:cstheme="majorBidi"/>
                  <w:lang w:val="en-US" w:eastAsia="fr-FR"/>
                </w:rPr>
                <w:t>ISO 14617-5:2002</w:t>
              </w:r>
            </w:hyperlink>
            <w:r w:rsidRPr="003452B1">
              <w:rPr>
                <w:rFonts w:asciiTheme="majorBidi" w:eastAsia="Times New Roman" w:hAnsiTheme="majorBidi" w:cstheme="majorBidi"/>
                <w:lang w:val="en-US" w:eastAsia="fr-FR"/>
              </w:rPr>
              <w:t xml:space="preserve">, </w:t>
            </w:r>
            <w:hyperlink r:id="rId31" w:tooltip="ISO 14617-6:2002" w:history="1">
              <w:r w:rsidRPr="003452B1">
                <w:rPr>
                  <w:rFonts w:asciiTheme="majorBidi" w:eastAsia="Times New Roman" w:hAnsiTheme="majorBidi" w:cstheme="majorBidi"/>
                  <w:lang w:val="en-US" w:eastAsia="fr-FR"/>
                </w:rPr>
                <w:t>ISO 14617-6:2002</w:t>
              </w:r>
            </w:hyperlink>
            <w:r w:rsidRPr="003452B1">
              <w:rPr>
                <w:rFonts w:asciiTheme="majorBidi" w:eastAsia="Times New Roman" w:hAnsiTheme="majorBidi" w:cstheme="majorBidi"/>
                <w:lang w:val="en-US" w:eastAsia="fr-FR"/>
              </w:rPr>
              <w:t xml:space="preserve">, </w:t>
            </w:r>
            <w:hyperlink r:id="rId32" w:tooltip="ISO/TS 81346-10:2015" w:history="1">
              <w:r w:rsidRPr="003452B1">
                <w:rPr>
                  <w:rFonts w:asciiTheme="majorBidi" w:eastAsia="Times New Roman" w:hAnsiTheme="majorBidi" w:cstheme="majorBidi"/>
                  <w:lang w:val="en-US" w:eastAsia="fr-FR"/>
                </w:rPr>
                <w:t>ISO/TS 81346-10:2015</w:t>
              </w:r>
            </w:hyperlink>
            <w:r w:rsidRPr="003452B1">
              <w:rPr>
                <w:rFonts w:asciiTheme="majorBidi" w:eastAsia="Times New Roman" w:hAnsiTheme="majorBidi" w:cstheme="majorBidi"/>
                <w:lang w:val="en-US" w:eastAsia="fr-FR"/>
              </w:rPr>
              <w:t>…)</w:t>
            </w:r>
          </w:p>
          <w:p w:rsidR="003452B1" w:rsidRPr="003452B1" w:rsidRDefault="003452B1" w:rsidP="003452B1">
            <w:pPr>
              <w:rPr>
                <w:b/>
                <w:bCs/>
              </w:rPr>
            </w:pPr>
            <w:r w:rsidRPr="003452B1">
              <w:rPr>
                <w:b/>
                <w:bCs/>
              </w:rPr>
              <w:t xml:space="preserve">Chapitre 2 : Exploitation des normes        </w:t>
            </w:r>
            <w:r>
              <w:rPr>
                <w:b/>
                <w:bCs/>
              </w:rPr>
              <w:t xml:space="preserve">                 </w:t>
            </w:r>
            <w:r w:rsidRPr="003452B1">
              <w:rPr>
                <w:b/>
                <w:bCs/>
              </w:rPr>
              <w:t xml:space="preserve">                   (06 semaines)</w:t>
            </w:r>
          </w:p>
          <w:p w:rsidR="003452B1" w:rsidRDefault="003452B1" w:rsidP="003452B1">
            <w:r>
              <w:t>L</w:t>
            </w:r>
            <w:r w:rsidRPr="005443FE">
              <w:t>a recherche sur les normes</w:t>
            </w:r>
            <w:r>
              <w:t>, l</w:t>
            </w:r>
            <w:r w:rsidRPr="005443FE">
              <w:t>a lecture et l’exploitation des normes, Guide et docu</w:t>
            </w:r>
            <w:r>
              <w:t>ments d’application des normes.</w:t>
            </w:r>
          </w:p>
          <w:p w:rsidR="003452B1" w:rsidRPr="005443FE" w:rsidRDefault="003452B1" w:rsidP="003452B1">
            <w:r w:rsidRPr="005443FE">
              <w:t xml:space="preserve">Exemple d’applications : </w:t>
            </w:r>
          </w:p>
          <w:p w:rsidR="003452B1" w:rsidRPr="00D57A0B" w:rsidRDefault="003452B1" w:rsidP="003452B1">
            <w:r w:rsidRPr="003452B1">
              <w:rPr>
                <w:b/>
                <w:bCs/>
                <w:bdr w:val="none" w:sz="0" w:space="0" w:color="auto" w:frame="1"/>
                <w:shd w:val="clear" w:color="auto" w:fill="FFFFFF"/>
              </w:rPr>
              <w:t>ISA-5.4-1991</w:t>
            </w:r>
            <w:r w:rsidRPr="003452B1">
              <w:rPr>
                <w:bdr w:val="none" w:sz="0" w:space="0" w:color="auto" w:frame="1"/>
                <w:shd w:val="clear" w:color="auto" w:fill="FFFFFF"/>
              </w:rPr>
              <w:t xml:space="preserve">  Diagramme</w:t>
            </w:r>
            <w:r w:rsidRPr="00D57A0B">
              <w:t xml:space="preserve"> des boucles instruments.</w:t>
            </w:r>
          </w:p>
          <w:p w:rsidR="003452B1" w:rsidRPr="00D57A0B" w:rsidRDefault="003452B1" w:rsidP="003452B1">
            <w:r w:rsidRPr="003452B1">
              <w:rPr>
                <w:b/>
                <w:bCs/>
                <w:bdr w:val="none" w:sz="0" w:space="0" w:color="auto" w:frame="1"/>
                <w:shd w:val="clear" w:color="auto" w:fill="FFFFFF"/>
              </w:rPr>
              <w:t>ISA-RP12.06.01-2003:</w:t>
            </w:r>
            <w:r>
              <w:rPr>
                <w:bdr w:val="none" w:sz="0" w:space="0" w:color="auto" w:frame="1"/>
                <w:shd w:val="clear" w:color="auto" w:fill="FFFFFF"/>
              </w:rPr>
              <w:t xml:space="preserve"> </w:t>
            </w:r>
            <w:r w:rsidRPr="003452B1">
              <w:rPr>
                <w:bdr w:val="none" w:sz="0" w:space="0" w:color="auto" w:frame="1"/>
                <w:shd w:val="clear" w:color="auto" w:fill="FFFFFF"/>
              </w:rPr>
              <w:t>Pratique recommandées pour les méthodes de câblage dans en environnement explosives (Classé) Emplacement de l’instrumentation Partie 1: Sécur</w:t>
            </w:r>
            <w:r w:rsidRPr="005443FE">
              <w:t>ité intrinsèque</w:t>
            </w:r>
          </w:p>
          <w:p w:rsidR="003452B1" w:rsidRPr="005443FE" w:rsidRDefault="003452B1" w:rsidP="003452B1">
            <w:pPr>
              <w:rPr>
                <w:rFonts w:eastAsia="Times New Roman"/>
                <w:lang w:eastAsia="fr-FR"/>
              </w:rPr>
            </w:pPr>
            <w:r w:rsidRPr="003452B1">
              <w:rPr>
                <w:b/>
                <w:bCs/>
                <w:bdr w:val="none" w:sz="0" w:space="0" w:color="auto" w:frame="1"/>
                <w:shd w:val="clear" w:color="auto" w:fill="FFFFFF"/>
              </w:rPr>
              <w:t>ISA-TR18.2.3-2015:</w:t>
            </w:r>
            <w:r>
              <w:rPr>
                <w:bdr w:val="none" w:sz="0" w:space="0" w:color="auto" w:frame="1"/>
                <w:shd w:val="clear" w:color="auto" w:fill="FFFFFF"/>
              </w:rPr>
              <w:t xml:space="preserve"> </w:t>
            </w:r>
            <w:r w:rsidRPr="003452B1">
              <w:rPr>
                <w:bdr w:val="none" w:sz="0" w:space="0" w:color="auto" w:frame="1"/>
                <w:shd w:val="clear" w:color="auto" w:fill="FFFFFF"/>
              </w:rPr>
              <w:t>Conception</w:t>
            </w:r>
            <w:r w:rsidRPr="005443FE">
              <w:t xml:space="preserve"> des alarmes de base.</w:t>
            </w:r>
          </w:p>
          <w:p w:rsidR="003452B1" w:rsidRPr="003452B1" w:rsidRDefault="003452B1" w:rsidP="003452B1">
            <w:pPr>
              <w:rPr>
                <w:b/>
                <w:bCs/>
              </w:rPr>
            </w:pPr>
            <w:r w:rsidRPr="003452B1">
              <w:rPr>
                <w:b/>
                <w:bCs/>
              </w:rPr>
              <w:t>Chapitre 3 : Généralités sur la certification</w:t>
            </w:r>
            <w:r>
              <w:rPr>
                <w:b/>
                <w:bCs/>
              </w:rPr>
              <w:t xml:space="preserve">        </w:t>
            </w:r>
            <w:r w:rsidRPr="003452B1">
              <w:rPr>
                <w:b/>
                <w:bCs/>
              </w:rPr>
              <w:t xml:space="preserve">                          (03 semaines)</w:t>
            </w:r>
          </w:p>
          <w:p w:rsidR="0005018A" w:rsidRPr="003452B1" w:rsidRDefault="003452B1" w:rsidP="003452B1">
            <w:pPr>
              <w:rPr>
                <w:rFonts w:ascii="Trebuchet MS" w:hAnsi="Trebuchet MS"/>
                <w:spacing w:val="2"/>
                <w:sz w:val="23"/>
                <w:szCs w:val="23"/>
              </w:rPr>
            </w:pPr>
            <w:r w:rsidRPr="003452B1">
              <w:t>Description de la certification et de certificats dans le domaine en liaison avec l’instrumentation (régulation, contrôle, sécurité…). Objectifs de la certification, organisme et validité. Types de certificats. Exemple de certificats pour personnel : IACS (</w:t>
            </w:r>
            <w:proofErr w:type="spellStart"/>
            <w:r w:rsidRPr="000547FA">
              <w:t>Industrial</w:t>
            </w:r>
            <w:proofErr w:type="spellEnd"/>
            <w:r w:rsidRPr="000547FA">
              <w:t xml:space="preserve"> Automation </w:t>
            </w:r>
            <w:r w:rsidRPr="003452B1">
              <w:t>Control System). Présentation et étude d’exemples de certificat pour matériel ATEX, SIL3.</w:t>
            </w:r>
          </w:p>
        </w:tc>
      </w:tr>
      <w:tr w:rsidR="0005018A" w:rsidTr="00A83254">
        <w:tc>
          <w:tcPr>
            <w:tcW w:w="9854" w:type="dxa"/>
            <w:tcBorders>
              <w:top w:val="nil"/>
              <w:bottom w:val="nil"/>
            </w:tcBorders>
          </w:tcPr>
          <w:p w:rsidR="0005018A" w:rsidRDefault="0005018A" w:rsidP="00A83254">
            <w:pPr>
              <w:ind w:firstLine="0"/>
            </w:pPr>
            <w:r w:rsidRPr="00337F7A">
              <w:rPr>
                <w:b/>
                <w:bCs/>
                <w:u w:val="single"/>
              </w:rPr>
              <w:lastRenderedPageBreak/>
              <w:t>Mode d’évaluation</w:t>
            </w:r>
            <w:r>
              <w:t> :</w:t>
            </w:r>
          </w:p>
          <w:p w:rsidR="0005018A" w:rsidRDefault="0005018A" w:rsidP="00A83254">
            <w:r w:rsidRPr="00E170F3">
              <w:t xml:space="preserve">Examen : </w:t>
            </w:r>
            <w:r>
              <w:t>10</w:t>
            </w:r>
            <w:r w:rsidRPr="00E170F3">
              <w:t>0%.</w:t>
            </w:r>
          </w:p>
        </w:tc>
      </w:tr>
      <w:tr w:rsidR="0005018A" w:rsidRPr="000D6557" w:rsidTr="00A83254">
        <w:tc>
          <w:tcPr>
            <w:tcW w:w="9854" w:type="dxa"/>
            <w:tcBorders>
              <w:top w:val="nil"/>
              <w:bottom w:val="single" w:sz="4" w:space="0" w:color="auto"/>
            </w:tcBorders>
          </w:tcPr>
          <w:p w:rsidR="0005018A" w:rsidRDefault="0005018A" w:rsidP="00A83254">
            <w:pPr>
              <w:ind w:firstLine="0"/>
            </w:pPr>
            <w:r w:rsidRPr="00337F7A">
              <w:rPr>
                <w:b/>
                <w:u w:val="single"/>
              </w:rPr>
              <w:t>Références</w:t>
            </w:r>
            <w:r w:rsidRPr="009A73D9">
              <w:rPr>
                <w:b/>
              </w:rPr>
              <w:t xml:space="preserve">  </w:t>
            </w:r>
          </w:p>
          <w:p w:rsidR="000D6557" w:rsidRPr="000D6557" w:rsidRDefault="000D6557" w:rsidP="00635CA7">
            <w:pPr>
              <w:pStyle w:val="Paragraphedeliste"/>
              <w:numPr>
                <w:ilvl w:val="0"/>
                <w:numId w:val="70"/>
              </w:numPr>
              <w:tabs>
                <w:tab w:val="right" w:pos="9638"/>
              </w:tabs>
              <w:ind w:left="284" w:hanging="284"/>
              <w:jc w:val="left"/>
              <w:rPr>
                <w:lang w:val="en-US"/>
              </w:rPr>
            </w:pPr>
            <w:r w:rsidRPr="000D6557">
              <w:rPr>
                <w:rFonts w:asciiTheme="majorBidi" w:eastAsia="Times New Roman" w:hAnsiTheme="majorBidi" w:cstheme="majorBidi"/>
                <w:color w:val="000000"/>
                <w:sz w:val="24"/>
                <w:szCs w:val="24"/>
                <w:lang w:val="en-US" w:eastAsia="fr-FR"/>
              </w:rPr>
              <w:t>‘</w:t>
            </w:r>
            <w:r w:rsidRPr="000D6557">
              <w:rPr>
                <w:lang w:val="en-US"/>
              </w:rPr>
              <w:t>’Standards and Practices for Instrumentation’’: A Compilation of Complete ISA Standards and Recommended Practices, Abstracted Standards for Other Organizations, G. F. Harvey Instrument Society of America, 1970</w:t>
            </w:r>
          </w:p>
          <w:p w:rsidR="000D6557" w:rsidRPr="000D6557" w:rsidRDefault="000D6557" w:rsidP="00635CA7">
            <w:pPr>
              <w:pStyle w:val="Paragraphedeliste"/>
              <w:numPr>
                <w:ilvl w:val="0"/>
                <w:numId w:val="70"/>
              </w:numPr>
              <w:tabs>
                <w:tab w:val="right" w:pos="9638"/>
              </w:tabs>
              <w:ind w:left="284" w:hanging="284"/>
              <w:jc w:val="left"/>
              <w:rPr>
                <w:lang w:val="en-US"/>
              </w:rPr>
            </w:pPr>
            <w:r w:rsidRPr="000D6557">
              <w:rPr>
                <w:lang w:val="en-US"/>
              </w:rPr>
              <w:t>Instrument Engineers' Handbook, Volume 3: Process Software and Digital Networks, Fourth Edition, Volume 3;</w:t>
            </w:r>
          </w:p>
          <w:p w:rsidR="000D6557" w:rsidRPr="000D6557" w:rsidRDefault="000D6557" w:rsidP="00635CA7">
            <w:pPr>
              <w:pStyle w:val="Paragraphedeliste"/>
              <w:numPr>
                <w:ilvl w:val="0"/>
                <w:numId w:val="70"/>
              </w:numPr>
              <w:tabs>
                <w:tab w:val="right" w:pos="9638"/>
              </w:tabs>
              <w:ind w:left="284" w:hanging="284"/>
              <w:jc w:val="left"/>
              <w:rPr>
                <w:lang w:val="en-US"/>
              </w:rPr>
            </w:pPr>
            <w:r w:rsidRPr="000D6557">
              <w:rPr>
                <w:lang w:val="en-US"/>
              </w:rPr>
              <w:t xml:space="preserve">Instrumentation Reference Book, edited by Walt </w:t>
            </w:r>
            <w:proofErr w:type="spellStart"/>
            <w:r w:rsidRPr="000D6557">
              <w:rPr>
                <w:lang w:val="en-US"/>
              </w:rPr>
              <w:t>Boyes</w:t>
            </w:r>
            <w:proofErr w:type="spellEnd"/>
            <w:r w:rsidRPr="000D6557">
              <w:rPr>
                <w:lang w:val="en-US"/>
              </w:rPr>
              <w:t>, 2009.</w:t>
            </w:r>
          </w:p>
          <w:p w:rsidR="000D6557" w:rsidRPr="000D6557" w:rsidRDefault="000D6557" w:rsidP="00635CA7">
            <w:pPr>
              <w:pStyle w:val="Paragraphedeliste"/>
              <w:numPr>
                <w:ilvl w:val="0"/>
                <w:numId w:val="70"/>
              </w:numPr>
              <w:tabs>
                <w:tab w:val="right" w:pos="9638"/>
              </w:tabs>
              <w:ind w:left="284" w:hanging="284"/>
              <w:jc w:val="left"/>
              <w:rPr>
                <w:lang w:val="en-US"/>
              </w:rPr>
            </w:pPr>
            <w:r w:rsidRPr="000D6557">
              <w:rPr>
                <w:lang w:val="en-US"/>
              </w:rPr>
              <w:t xml:space="preserve">Standards and practices for instrumentation, </w:t>
            </w:r>
            <w:hyperlink r:id="rId33" w:history="1">
              <w:r w:rsidRPr="000D6557">
                <w:rPr>
                  <w:lang w:val="en-US"/>
                </w:rPr>
                <w:t xml:space="preserve">Lois M. </w:t>
              </w:r>
              <w:proofErr w:type="spellStart"/>
              <w:r w:rsidRPr="000D6557">
                <w:rPr>
                  <w:lang w:val="en-US"/>
                </w:rPr>
                <w:t>Ferson</w:t>
              </w:r>
              <w:proofErr w:type="spellEnd"/>
            </w:hyperlink>
            <w:r w:rsidRPr="000D6557">
              <w:rPr>
                <w:lang w:val="en-US"/>
              </w:rPr>
              <w:t>, Instrument Society of America, 1980.</w:t>
            </w:r>
          </w:p>
          <w:p w:rsidR="0005018A" w:rsidRPr="000D6557" w:rsidRDefault="000D6557" w:rsidP="00635CA7">
            <w:pPr>
              <w:pStyle w:val="Paragraphedeliste"/>
              <w:numPr>
                <w:ilvl w:val="0"/>
                <w:numId w:val="70"/>
              </w:numPr>
              <w:tabs>
                <w:tab w:val="right" w:pos="9638"/>
              </w:tabs>
              <w:ind w:left="284" w:hanging="284"/>
              <w:jc w:val="left"/>
              <w:rPr>
                <w:rFonts w:asciiTheme="majorBidi" w:eastAsia="Times New Roman" w:hAnsiTheme="majorBidi" w:cstheme="majorBidi"/>
                <w:color w:val="000000"/>
                <w:sz w:val="24"/>
                <w:szCs w:val="24"/>
                <w:lang w:val="en-US" w:eastAsia="fr-FR"/>
              </w:rPr>
            </w:pPr>
            <w:r w:rsidRPr="000D6557">
              <w:rPr>
                <w:lang w:val="en-US"/>
              </w:rPr>
              <w:t>“Plant</w:t>
            </w:r>
            <w:r w:rsidRPr="000D6557">
              <w:rPr>
                <w:rFonts w:asciiTheme="majorBidi" w:eastAsia="Times New Roman" w:hAnsiTheme="majorBidi" w:cstheme="majorBidi"/>
                <w:color w:val="000000"/>
                <w:sz w:val="24"/>
                <w:szCs w:val="24"/>
                <w:lang w:val="en-US" w:eastAsia="fr-FR"/>
              </w:rPr>
              <w:t xml:space="preserve"> Hazard Analysis and Safety Instrumentation Systems”, </w:t>
            </w:r>
            <w:hyperlink r:id="rId34" w:history="1">
              <w:proofErr w:type="spellStart"/>
              <w:r w:rsidRPr="000D6557">
                <w:rPr>
                  <w:rFonts w:asciiTheme="majorBidi" w:eastAsia="Times New Roman" w:hAnsiTheme="majorBidi" w:cstheme="majorBidi"/>
                  <w:color w:val="000000"/>
                  <w:sz w:val="24"/>
                  <w:szCs w:val="24"/>
                  <w:lang w:val="en-US" w:eastAsia="fr-FR"/>
                </w:rPr>
                <w:t>Swapan</w:t>
              </w:r>
              <w:proofErr w:type="spellEnd"/>
              <w:r w:rsidRPr="000D6557">
                <w:rPr>
                  <w:rFonts w:asciiTheme="majorBidi" w:eastAsia="Times New Roman" w:hAnsiTheme="majorBidi" w:cstheme="majorBidi"/>
                  <w:color w:val="000000"/>
                  <w:sz w:val="24"/>
                  <w:szCs w:val="24"/>
                  <w:lang w:val="en-US" w:eastAsia="fr-FR"/>
                </w:rPr>
                <w:t xml:space="preserve"> </w:t>
              </w:r>
              <w:proofErr w:type="spellStart"/>
              <w:r w:rsidRPr="000D6557">
                <w:rPr>
                  <w:rFonts w:asciiTheme="majorBidi" w:eastAsia="Times New Roman" w:hAnsiTheme="majorBidi" w:cstheme="majorBidi"/>
                  <w:color w:val="000000"/>
                  <w:sz w:val="24"/>
                  <w:szCs w:val="24"/>
                  <w:lang w:val="en-US" w:eastAsia="fr-FR"/>
                </w:rPr>
                <w:t>Basu</w:t>
              </w:r>
              <w:proofErr w:type="spellEnd"/>
            </w:hyperlink>
            <w:r w:rsidRPr="000D6557">
              <w:rPr>
                <w:rFonts w:asciiTheme="majorBidi" w:eastAsia="Times New Roman" w:hAnsiTheme="majorBidi" w:cstheme="majorBidi"/>
                <w:color w:val="000000"/>
                <w:sz w:val="24"/>
                <w:szCs w:val="24"/>
                <w:lang w:val="en-US" w:eastAsia="fr-FR"/>
              </w:rPr>
              <w:t>, Elsevier Science, Nov 16, 2016</w:t>
            </w:r>
          </w:p>
        </w:tc>
      </w:tr>
    </w:tbl>
    <w:p w:rsidR="0005018A" w:rsidRPr="000D6557" w:rsidRDefault="0005018A" w:rsidP="0005018A">
      <w:pPr>
        <w:rPr>
          <w:lang w:val="en-US"/>
        </w:rPr>
      </w:pPr>
    </w:p>
    <w:p w:rsidR="0005018A" w:rsidRPr="000D6557" w:rsidRDefault="0005018A" w:rsidP="0005018A">
      <w:pPr>
        <w:rPr>
          <w:lang w:val="en-US"/>
        </w:rPr>
      </w:pPr>
    </w:p>
    <w:p w:rsidR="0005018A" w:rsidRPr="000D6557" w:rsidRDefault="0005018A" w:rsidP="0005018A">
      <w:pPr>
        <w:spacing w:after="0" w:line="240" w:lineRule="auto"/>
        <w:ind w:right="0" w:firstLine="0"/>
        <w:jc w:val="left"/>
        <w:rPr>
          <w:lang w:val="en-US"/>
        </w:rPr>
      </w:pPr>
      <w:r w:rsidRPr="000D6557">
        <w:rPr>
          <w:lang w:val="en-US"/>
        </w:rPr>
        <w:br w:type="page"/>
      </w:r>
    </w:p>
    <w:p w:rsidR="0005018A" w:rsidRPr="000D6557" w:rsidRDefault="0005018A" w:rsidP="0005018A">
      <w:pPr>
        <w:rPr>
          <w:lang w:val="en-US"/>
        </w:rPr>
      </w:pPr>
    </w:p>
    <w:tbl>
      <w:tblPr>
        <w:tblStyle w:val="Grilledutableau"/>
        <w:tblW w:w="0" w:type="auto"/>
        <w:tblLook w:val="04A0"/>
      </w:tblPr>
      <w:tblGrid>
        <w:gridCol w:w="9854"/>
      </w:tblGrid>
      <w:tr w:rsidR="0005018A" w:rsidTr="00A83254">
        <w:tc>
          <w:tcPr>
            <w:tcW w:w="9854" w:type="dxa"/>
            <w:shd w:val="clear" w:color="auto" w:fill="FFE697"/>
          </w:tcPr>
          <w:p w:rsidR="0005018A" w:rsidRPr="00401FA2" w:rsidRDefault="0005018A" w:rsidP="00A83254">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05018A" w:rsidTr="00A83254">
        <w:tc>
          <w:tcPr>
            <w:tcW w:w="9854" w:type="dxa"/>
            <w:shd w:val="clear" w:color="auto" w:fill="93E3FF"/>
          </w:tcPr>
          <w:p w:rsidR="0005018A" w:rsidRPr="008F1F87" w:rsidRDefault="0005018A" w:rsidP="00A83254">
            <w:pPr>
              <w:spacing w:after="0"/>
              <w:ind w:firstLine="0"/>
              <w:rPr>
                <w:iCs/>
              </w:rPr>
            </w:pPr>
            <w:r w:rsidRPr="008F1F87">
              <w:t>Semestre </w:t>
            </w:r>
            <w:r w:rsidRPr="008F1F87">
              <w:rPr>
                <w:i/>
              </w:rPr>
              <w:t xml:space="preserve">: </w:t>
            </w:r>
            <w:r w:rsidR="009B1C91">
              <w:rPr>
                <w:iCs/>
              </w:rPr>
              <w:t>3</w:t>
            </w:r>
          </w:p>
          <w:p w:rsidR="0005018A" w:rsidRPr="008F1F87" w:rsidRDefault="0005018A" w:rsidP="00A83254">
            <w:pPr>
              <w:spacing w:after="0"/>
              <w:ind w:firstLine="0"/>
              <w:rPr>
                <w:iCs/>
              </w:rPr>
            </w:pPr>
            <w:r w:rsidRPr="008F1F87">
              <w:rPr>
                <w:iCs/>
              </w:rPr>
              <w:t xml:space="preserve">Unité d'enseignement: </w:t>
            </w:r>
            <w:r w:rsidR="008B212E">
              <w:rPr>
                <w:iCs/>
              </w:rPr>
              <w:t>Découverte</w:t>
            </w:r>
            <w:r w:rsidR="008B212E" w:rsidRPr="008C7B2C">
              <w:rPr>
                <w:iCs/>
              </w:rPr>
              <w:t xml:space="preserve"> UE</w:t>
            </w:r>
            <w:r w:rsidR="008B212E">
              <w:rPr>
                <w:iCs/>
              </w:rPr>
              <w:t>D</w:t>
            </w:r>
            <w:r w:rsidR="009B1C91">
              <w:rPr>
                <w:iCs/>
              </w:rPr>
              <w:t xml:space="preserve"> 2.1</w:t>
            </w:r>
          </w:p>
          <w:p w:rsidR="0005018A" w:rsidRPr="00153DCE" w:rsidRDefault="0005018A" w:rsidP="009B1C91">
            <w:pPr>
              <w:tabs>
                <w:tab w:val="left" w:pos="8102"/>
              </w:tabs>
              <w:spacing w:after="0"/>
              <w:ind w:firstLine="0"/>
              <w:rPr>
                <w:b/>
                <w:bCs/>
              </w:rPr>
            </w:pPr>
            <w:r w:rsidRPr="008F1F87">
              <w:t xml:space="preserve">Intitulé de la matière: </w:t>
            </w:r>
            <w:r w:rsidR="009B1C91" w:rsidRPr="00537B81">
              <w:rPr>
                <w:b/>
                <w:bCs/>
              </w:rPr>
              <w:t xml:space="preserve">System </w:t>
            </w:r>
            <w:proofErr w:type="spellStart"/>
            <w:r w:rsidR="009B1C91" w:rsidRPr="00537B81">
              <w:rPr>
                <w:b/>
                <w:bCs/>
              </w:rPr>
              <w:t>Troubleshooting</w:t>
            </w:r>
            <w:proofErr w:type="spellEnd"/>
          </w:p>
          <w:p w:rsidR="0005018A" w:rsidRPr="008F1F87" w:rsidRDefault="0005018A" w:rsidP="00A83254">
            <w:pPr>
              <w:spacing w:after="0"/>
              <w:ind w:firstLine="0"/>
              <w:jc w:val="left"/>
            </w:pPr>
            <w:r w:rsidRPr="008F1F87">
              <w:t xml:space="preserve">Volume horaire semestriel: </w:t>
            </w:r>
            <w:r>
              <w:t>22h3</w:t>
            </w:r>
            <w:r w:rsidRPr="008F1F87">
              <w:t>0  (Cours: 1h30)</w:t>
            </w:r>
          </w:p>
          <w:p w:rsidR="0005018A" w:rsidRPr="008F1F87" w:rsidRDefault="0005018A" w:rsidP="00A83254">
            <w:pPr>
              <w:spacing w:after="0"/>
              <w:ind w:firstLine="0"/>
            </w:pPr>
            <w:r w:rsidRPr="008F1F87">
              <w:t xml:space="preserve">Crédits: </w:t>
            </w:r>
            <w:r>
              <w:t>1</w:t>
            </w:r>
          </w:p>
          <w:p w:rsidR="0005018A" w:rsidRPr="008F1F87" w:rsidRDefault="0005018A" w:rsidP="00A83254">
            <w:pPr>
              <w:spacing w:after="0"/>
              <w:ind w:firstLine="0"/>
            </w:pPr>
            <w:r w:rsidRPr="008F1F87">
              <w:t>Coefficient:</w:t>
            </w:r>
            <w:r>
              <w:t xml:space="preserve"> 1</w:t>
            </w:r>
          </w:p>
        </w:tc>
      </w:tr>
      <w:tr w:rsidR="0005018A" w:rsidTr="00A83254">
        <w:tc>
          <w:tcPr>
            <w:tcW w:w="9854" w:type="dxa"/>
            <w:tcBorders>
              <w:bottom w:val="single" w:sz="4" w:space="0" w:color="auto"/>
            </w:tcBorders>
            <w:shd w:val="clear" w:color="auto" w:fill="FFFFA7"/>
          </w:tcPr>
          <w:p w:rsidR="0005018A" w:rsidRPr="008F1F87" w:rsidRDefault="0005018A" w:rsidP="00A83254">
            <w:pPr>
              <w:spacing w:before="120"/>
              <w:ind w:firstLine="0"/>
            </w:pPr>
            <w:r w:rsidRPr="008F1F87">
              <w:t>Enseignant responsable de l’UE :</w:t>
            </w:r>
            <w:r w:rsidRPr="008F1F87">
              <w:rPr>
                <w:i/>
              </w:rPr>
              <w:t xml:space="preserve"> </w:t>
            </w:r>
            <w:r w:rsidR="00816B41" w:rsidRPr="00816B41">
              <w:rPr>
                <w:b/>
                <w:bCs/>
              </w:rPr>
              <w:t>TIDJANI Zakaria</w:t>
            </w:r>
          </w:p>
          <w:p w:rsidR="0005018A" w:rsidRPr="008F1F87" w:rsidRDefault="0005018A" w:rsidP="00A83254">
            <w:pPr>
              <w:ind w:firstLine="0"/>
            </w:pPr>
            <w:r w:rsidRPr="008F1F87">
              <w:t xml:space="preserve">Enseignant responsable de la matière: </w:t>
            </w:r>
            <w:r w:rsidR="009B1C91" w:rsidRPr="009B1C91">
              <w:rPr>
                <w:b/>
                <w:bCs/>
              </w:rPr>
              <w:t>SMAHI Abdessalam</w:t>
            </w:r>
          </w:p>
        </w:tc>
      </w:tr>
      <w:tr w:rsidR="0005018A" w:rsidTr="00A83254">
        <w:tc>
          <w:tcPr>
            <w:tcW w:w="9854" w:type="dxa"/>
            <w:tcBorders>
              <w:bottom w:val="nil"/>
            </w:tcBorders>
          </w:tcPr>
          <w:p w:rsidR="0005018A" w:rsidRPr="00337F7A" w:rsidRDefault="0005018A" w:rsidP="00A83254">
            <w:pPr>
              <w:spacing w:before="120"/>
              <w:ind w:firstLine="0"/>
              <w:rPr>
                <w:u w:val="single"/>
              </w:rPr>
            </w:pPr>
            <w:r w:rsidRPr="00337F7A">
              <w:rPr>
                <w:b/>
                <w:u w:val="single"/>
              </w:rPr>
              <w:t>Objectifs de l’enseignement</w:t>
            </w:r>
            <w:r w:rsidRPr="00337F7A">
              <w:rPr>
                <w:u w:val="single"/>
              </w:rPr>
              <w:t xml:space="preserve"> </w:t>
            </w:r>
          </w:p>
          <w:p w:rsidR="0005018A" w:rsidRDefault="00780D90" w:rsidP="00780D90">
            <w:r>
              <w:t>L'objectif de cette matière est de d</w:t>
            </w:r>
            <w:r w:rsidR="0005018A" w:rsidRPr="00153DCE">
              <w:t xml:space="preserve">onner à l’étudiant les </w:t>
            </w:r>
            <w:r>
              <w:t>astuces et techniques à suivre pour de détecter les pannes et les défauts sur les différentes parties des systèmes de contrôle ou de sécurité et de trouver des solutions et de réaliser des réparations.</w:t>
            </w:r>
          </w:p>
        </w:tc>
      </w:tr>
      <w:tr w:rsidR="0005018A" w:rsidTr="00A83254">
        <w:tc>
          <w:tcPr>
            <w:tcW w:w="9854" w:type="dxa"/>
            <w:tcBorders>
              <w:top w:val="nil"/>
              <w:bottom w:val="nil"/>
            </w:tcBorders>
          </w:tcPr>
          <w:p w:rsidR="0005018A" w:rsidRPr="00337F7A" w:rsidRDefault="0005018A" w:rsidP="00A83254">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05018A" w:rsidRDefault="00A4539D" w:rsidP="00300E74">
            <w:pPr>
              <w:pStyle w:val="puces"/>
            </w:pPr>
            <w:r>
              <w:t>Systèmes de contrôle et de sécurité</w:t>
            </w:r>
          </w:p>
        </w:tc>
      </w:tr>
      <w:tr w:rsidR="0005018A" w:rsidTr="00A83254">
        <w:tc>
          <w:tcPr>
            <w:tcW w:w="9854" w:type="dxa"/>
            <w:tcBorders>
              <w:top w:val="nil"/>
              <w:bottom w:val="nil"/>
            </w:tcBorders>
          </w:tcPr>
          <w:p w:rsidR="0005018A" w:rsidRPr="00337F7A" w:rsidRDefault="0005018A" w:rsidP="00A83254">
            <w:pPr>
              <w:ind w:firstLine="0"/>
              <w:rPr>
                <w:b/>
                <w:bCs/>
                <w:u w:val="single"/>
              </w:rPr>
            </w:pPr>
            <w:r w:rsidRPr="00337F7A">
              <w:rPr>
                <w:b/>
                <w:bCs/>
                <w:u w:val="single"/>
              </w:rPr>
              <w:t>Contenu de la matière : </w:t>
            </w:r>
          </w:p>
          <w:p w:rsidR="0005018A" w:rsidRPr="0005414E" w:rsidRDefault="0005018A" w:rsidP="00A4539D">
            <w:pPr>
              <w:rPr>
                <w:rFonts w:ascii="TT1084Co00" w:cs="TT1084Co00"/>
                <w:b/>
                <w:bCs/>
                <w:lang w:eastAsia="fr-FR"/>
              </w:rPr>
            </w:pPr>
            <w:r w:rsidRPr="0005414E">
              <w:rPr>
                <w:rFonts w:ascii="TT1084Co00" w:cs="TT1084Co00"/>
                <w:b/>
                <w:bCs/>
                <w:lang w:eastAsia="fr-FR"/>
              </w:rPr>
              <w:t>Chapitre</w:t>
            </w:r>
            <w:r w:rsidR="00A4539D">
              <w:rPr>
                <w:rFonts w:ascii="TT1084Co00" w:cs="TT1084Co00"/>
                <w:b/>
                <w:bCs/>
                <w:lang w:eastAsia="fr-FR"/>
              </w:rPr>
              <w:t xml:space="preserve"> 1</w:t>
            </w:r>
            <w:r w:rsidRPr="0005414E">
              <w:rPr>
                <w:rFonts w:ascii="TT1084Co00" w:cs="TT1084Co00"/>
                <w:b/>
                <w:bCs/>
                <w:lang w:eastAsia="fr-FR"/>
              </w:rPr>
              <w:t xml:space="preserve">: </w:t>
            </w:r>
            <w:r w:rsidR="00A4539D">
              <w:rPr>
                <w:rFonts w:ascii="TT1084Co00" w:cs="TT1084Co00"/>
                <w:b/>
                <w:bCs/>
                <w:lang w:eastAsia="fr-FR"/>
              </w:rPr>
              <w:t>Lecture des alarmes</w:t>
            </w:r>
            <w:r>
              <w:rPr>
                <w:rFonts w:ascii="TT1084Co00" w:cs="TT1084Co00"/>
                <w:b/>
                <w:bCs/>
                <w:lang w:eastAsia="fr-FR"/>
              </w:rPr>
              <w:t xml:space="preserve">                                                   </w:t>
            </w:r>
            <w:r w:rsidRPr="0005414E">
              <w:rPr>
                <w:rFonts w:ascii="TT1084Co00" w:cs="TT1084Co00"/>
                <w:b/>
                <w:bCs/>
                <w:lang w:eastAsia="fr-FR"/>
              </w:rPr>
              <w:t xml:space="preserve"> (02 Semaines)</w:t>
            </w:r>
          </w:p>
          <w:p w:rsidR="00A4539D" w:rsidRPr="0005414E" w:rsidRDefault="00A4539D" w:rsidP="00A4539D">
            <w:pPr>
              <w:rPr>
                <w:rFonts w:ascii="TT1084Co00" w:cs="TT1084Co00"/>
                <w:b/>
                <w:bCs/>
                <w:lang w:eastAsia="fr-FR"/>
              </w:rPr>
            </w:pPr>
            <w:r w:rsidRPr="0005414E">
              <w:rPr>
                <w:rFonts w:ascii="TT1084Co00" w:cs="TT1084Co00"/>
                <w:b/>
                <w:bCs/>
                <w:lang w:eastAsia="fr-FR"/>
              </w:rPr>
              <w:t>Chapitre</w:t>
            </w:r>
            <w:r>
              <w:rPr>
                <w:rFonts w:ascii="TT1084Co00" w:cs="TT1084Co00"/>
                <w:b/>
                <w:bCs/>
                <w:lang w:eastAsia="fr-FR"/>
              </w:rPr>
              <w:t xml:space="preserve"> 2</w:t>
            </w:r>
            <w:r w:rsidRPr="0005414E">
              <w:rPr>
                <w:rFonts w:ascii="TT1084Co00" w:cs="TT1084Co00"/>
                <w:b/>
                <w:bCs/>
                <w:lang w:eastAsia="fr-FR"/>
              </w:rPr>
              <w:t xml:space="preserve">: </w:t>
            </w:r>
            <w:r>
              <w:rPr>
                <w:rFonts w:ascii="TT1084Co00" w:cs="TT1084Co00"/>
                <w:b/>
                <w:bCs/>
                <w:lang w:eastAsia="fr-FR"/>
              </w:rPr>
              <w:t>Elimination d</w:t>
            </w:r>
            <w:r>
              <w:rPr>
                <w:rFonts w:ascii="TT1084Co00" w:cs="TT1084Co00"/>
                <w:b/>
                <w:bCs/>
                <w:lang w:eastAsia="fr-FR"/>
              </w:rPr>
              <w:t>é</w:t>
            </w:r>
            <w:r>
              <w:rPr>
                <w:rFonts w:ascii="TT1084Co00" w:cs="TT1084Co00"/>
                <w:b/>
                <w:bCs/>
                <w:lang w:eastAsia="fr-FR"/>
              </w:rPr>
              <w:t>fauts syst</w:t>
            </w:r>
            <w:r>
              <w:rPr>
                <w:rFonts w:ascii="TT1084Co00" w:cs="TT1084Co00"/>
                <w:b/>
                <w:bCs/>
                <w:lang w:eastAsia="fr-FR"/>
              </w:rPr>
              <w:t>è</w:t>
            </w:r>
            <w:r>
              <w:rPr>
                <w:rFonts w:ascii="TT1084Co00" w:cs="TT1084Co00"/>
                <w:b/>
                <w:bCs/>
                <w:lang w:eastAsia="fr-FR"/>
              </w:rPr>
              <w:t xml:space="preserve">mes                                   </w:t>
            </w:r>
            <w:r w:rsidRPr="0005414E">
              <w:rPr>
                <w:rFonts w:ascii="TT1084Co00" w:cs="TT1084Co00"/>
                <w:b/>
                <w:bCs/>
                <w:lang w:eastAsia="fr-FR"/>
              </w:rPr>
              <w:t xml:space="preserve"> (02 Semaines)</w:t>
            </w:r>
          </w:p>
          <w:p w:rsidR="0005018A" w:rsidRDefault="00A4539D" w:rsidP="00A4539D">
            <w:r>
              <w:t>…</w:t>
            </w:r>
          </w:p>
          <w:p w:rsidR="0005018A" w:rsidRDefault="0005018A" w:rsidP="00A83254"/>
        </w:tc>
      </w:tr>
      <w:tr w:rsidR="0005018A" w:rsidTr="00A83254">
        <w:tc>
          <w:tcPr>
            <w:tcW w:w="9854" w:type="dxa"/>
            <w:tcBorders>
              <w:top w:val="nil"/>
              <w:bottom w:val="nil"/>
            </w:tcBorders>
          </w:tcPr>
          <w:p w:rsidR="0005018A" w:rsidRDefault="0005018A" w:rsidP="00A83254">
            <w:pPr>
              <w:ind w:firstLine="0"/>
            </w:pPr>
            <w:r w:rsidRPr="00337F7A">
              <w:rPr>
                <w:b/>
                <w:bCs/>
                <w:u w:val="single"/>
              </w:rPr>
              <w:t>Mode d’évaluation</w:t>
            </w:r>
            <w:r>
              <w:t> :</w:t>
            </w:r>
          </w:p>
          <w:p w:rsidR="0005018A" w:rsidRDefault="0005018A" w:rsidP="00A83254">
            <w:r w:rsidRPr="00E170F3">
              <w:t xml:space="preserve">Examen : </w:t>
            </w:r>
            <w:r>
              <w:t>10</w:t>
            </w:r>
            <w:r w:rsidRPr="00E170F3">
              <w:t>0%.</w:t>
            </w:r>
          </w:p>
        </w:tc>
      </w:tr>
      <w:tr w:rsidR="0005018A" w:rsidTr="00A83254">
        <w:tc>
          <w:tcPr>
            <w:tcW w:w="9854" w:type="dxa"/>
            <w:tcBorders>
              <w:top w:val="nil"/>
              <w:bottom w:val="single" w:sz="4" w:space="0" w:color="auto"/>
            </w:tcBorders>
          </w:tcPr>
          <w:p w:rsidR="0005018A" w:rsidRDefault="0005018A" w:rsidP="00A83254">
            <w:pPr>
              <w:ind w:firstLine="0"/>
            </w:pPr>
            <w:r w:rsidRPr="00337F7A">
              <w:rPr>
                <w:b/>
                <w:u w:val="single"/>
              </w:rPr>
              <w:t>Références</w:t>
            </w:r>
            <w:r w:rsidRPr="009A73D9">
              <w:rPr>
                <w:b/>
              </w:rPr>
              <w:t xml:space="preserve">  </w:t>
            </w:r>
          </w:p>
          <w:p w:rsidR="0005018A" w:rsidRDefault="00A4539D" w:rsidP="00635CA7">
            <w:pPr>
              <w:pStyle w:val="Paragraphedeliste"/>
              <w:numPr>
                <w:ilvl w:val="0"/>
                <w:numId w:val="77"/>
              </w:numPr>
              <w:tabs>
                <w:tab w:val="right" w:pos="9638"/>
              </w:tabs>
              <w:ind w:left="284" w:hanging="284"/>
              <w:jc w:val="left"/>
            </w:pPr>
            <w:r>
              <w:t>M</w:t>
            </w:r>
          </w:p>
          <w:p w:rsidR="0005018A" w:rsidRPr="0002638F" w:rsidRDefault="0005018A" w:rsidP="00635CA7">
            <w:pPr>
              <w:pStyle w:val="Paragraphedeliste"/>
              <w:numPr>
                <w:ilvl w:val="0"/>
                <w:numId w:val="77"/>
              </w:numPr>
              <w:tabs>
                <w:tab w:val="right" w:pos="9638"/>
              </w:tabs>
              <w:ind w:left="284" w:hanging="284"/>
              <w:jc w:val="left"/>
            </w:pPr>
            <w:r>
              <w:t xml:space="preserve"> </w:t>
            </w:r>
          </w:p>
        </w:tc>
      </w:tr>
    </w:tbl>
    <w:p w:rsidR="0005018A" w:rsidRPr="009A73D9" w:rsidRDefault="0005018A" w:rsidP="0005018A"/>
    <w:p w:rsidR="0005018A" w:rsidRPr="009A73D9" w:rsidRDefault="0005018A" w:rsidP="0005018A"/>
    <w:p w:rsidR="0005018A" w:rsidRDefault="0005018A" w:rsidP="0005018A">
      <w:pPr>
        <w:spacing w:after="0" w:line="240" w:lineRule="auto"/>
        <w:ind w:right="0" w:firstLine="0"/>
        <w:jc w:val="left"/>
      </w:pPr>
      <w:r>
        <w:br w:type="page"/>
      </w:r>
    </w:p>
    <w:p w:rsidR="00153DCE" w:rsidRPr="009A73D9" w:rsidRDefault="00153DCE" w:rsidP="00153DCE"/>
    <w:tbl>
      <w:tblPr>
        <w:tblStyle w:val="Grilledutableau"/>
        <w:tblW w:w="0" w:type="auto"/>
        <w:tblLook w:val="04A0"/>
      </w:tblPr>
      <w:tblGrid>
        <w:gridCol w:w="9854"/>
      </w:tblGrid>
      <w:tr w:rsidR="00153DCE" w:rsidTr="0081266C">
        <w:tc>
          <w:tcPr>
            <w:tcW w:w="9854" w:type="dxa"/>
            <w:shd w:val="clear" w:color="auto" w:fill="FFE697"/>
          </w:tcPr>
          <w:p w:rsidR="00153DCE" w:rsidRPr="00401FA2" w:rsidRDefault="00153DCE" w:rsidP="0081266C">
            <w:pPr>
              <w:ind w:firstLine="0"/>
              <w:rPr>
                <w:b/>
                <w:bCs/>
              </w:rPr>
            </w:pPr>
            <w:r w:rsidRPr="008F1F87">
              <w:t>Intitulé du Master :</w:t>
            </w:r>
            <w:r w:rsidRPr="00401FA2">
              <w:rPr>
                <w:b/>
                <w:bCs/>
              </w:rPr>
              <w:t xml:space="preserve"> </w:t>
            </w:r>
            <w:r w:rsidRPr="008F1F87">
              <w:rPr>
                <w:b/>
                <w:bCs/>
              </w:rPr>
              <w:t>Master professionnalisant Instrumentation et Systèmes MIS</w:t>
            </w:r>
          </w:p>
        </w:tc>
      </w:tr>
      <w:tr w:rsidR="00153DCE" w:rsidTr="0081266C">
        <w:tc>
          <w:tcPr>
            <w:tcW w:w="9854" w:type="dxa"/>
            <w:shd w:val="clear" w:color="auto" w:fill="93E3FF"/>
          </w:tcPr>
          <w:p w:rsidR="00153DCE" w:rsidRPr="008F1F87" w:rsidRDefault="00153DCE" w:rsidP="0081266C">
            <w:pPr>
              <w:spacing w:after="0"/>
              <w:ind w:firstLine="0"/>
              <w:rPr>
                <w:iCs/>
              </w:rPr>
            </w:pPr>
            <w:r w:rsidRPr="008F1F87">
              <w:t>Semestre </w:t>
            </w:r>
            <w:r w:rsidRPr="008F1F87">
              <w:rPr>
                <w:i/>
              </w:rPr>
              <w:t xml:space="preserve">: </w:t>
            </w:r>
            <w:r>
              <w:rPr>
                <w:iCs/>
              </w:rPr>
              <w:t>3</w:t>
            </w:r>
          </w:p>
          <w:p w:rsidR="00153DCE" w:rsidRPr="008F1F87" w:rsidRDefault="00153DCE" w:rsidP="0081266C">
            <w:pPr>
              <w:spacing w:after="0"/>
              <w:ind w:firstLine="0"/>
              <w:rPr>
                <w:iCs/>
              </w:rPr>
            </w:pPr>
            <w:r w:rsidRPr="008F1F87">
              <w:rPr>
                <w:iCs/>
              </w:rPr>
              <w:t xml:space="preserve">Unité d'enseignement: </w:t>
            </w:r>
            <w:r>
              <w:rPr>
                <w:iCs/>
              </w:rPr>
              <w:t>Transversal UET 2.1</w:t>
            </w:r>
          </w:p>
          <w:p w:rsidR="00153DCE" w:rsidRPr="00153DCE" w:rsidRDefault="00153DCE" w:rsidP="00153DCE">
            <w:pPr>
              <w:tabs>
                <w:tab w:val="left" w:pos="8102"/>
              </w:tabs>
              <w:spacing w:after="0"/>
              <w:ind w:firstLine="0"/>
              <w:rPr>
                <w:b/>
                <w:bCs/>
              </w:rPr>
            </w:pPr>
            <w:r w:rsidRPr="008F1F87">
              <w:t xml:space="preserve">Intitulé de la matière: </w:t>
            </w:r>
            <w:r w:rsidRPr="00153DCE">
              <w:rPr>
                <w:b/>
                <w:bCs/>
              </w:rPr>
              <w:t>Recherche documentaire et rédaction du mémoire</w:t>
            </w:r>
          </w:p>
          <w:p w:rsidR="00153DCE" w:rsidRPr="008F1F87" w:rsidRDefault="00153DCE" w:rsidP="0081266C">
            <w:pPr>
              <w:spacing w:after="0"/>
              <w:ind w:firstLine="0"/>
              <w:jc w:val="left"/>
            </w:pPr>
            <w:r w:rsidRPr="008F1F87">
              <w:t xml:space="preserve">Volume horaire semestriel: </w:t>
            </w:r>
            <w:r>
              <w:t>22h3</w:t>
            </w:r>
            <w:r w:rsidRPr="008F1F87">
              <w:t>0  (Cours: 1h30)</w:t>
            </w:r>
          </w:p>
          <w:p w:rsidR="00153DCE" w:rsidRPr="008F1F87" w:rsidRDefault="00153DCE" w:rsidP="0081266C">
            <w:pPr>
              <w:spacing w:after="0"/>
              <w:ind w:firstLine="0"/>
            </w:pPr>
            <w:r w:rsidRPr="008F1F87">
              <w:t xml:space="preserve">Crédits: </w:t>
            </w:r>
            <w:r>
              <w:t>1</w:t>
            </w:r>
          </w:p>
          <w:p w:rsidR="00153DCE" w:rsidRPr="008F1F87" w:rsidRDefault="00153DCE" w:rsidP="0081266C">
            <w:pPr>
              <w:spacing w:after="0"/>
              <w:ind w:firstLine="0"/>
            </w:pPr>
            <w:r w:rsidRPr="008F1F87">
              <w:t>Coefficient:</w:t>
            </w:r>
            <w:r>
              <w:t xml:space="preserve"> 1</w:t>
            </w:r>
          </w:p>
        </w:tc>
      </w:tr>
      <w:tr w:rsidR="00153DCE" w:rsidTr="0081266C">
        <w:tc>
          <w:tcPr>
            <w:tcW w:w="9854" w:type="dxa"/>
            <w:tcBorders>
              <w:bottom w:val="single" w:sz="4" w:space="0" w:color="auto"/>
            </w:tcBorders>
            <w:shd w:val="clear" w:color="auto" w:fill="FFFFA7"/>
          </w:tcPr>
          <w:p w:rsidR="00153DCE" w:rsidRPr="008F1F87" w:rsidRDefault="00153DCE" w:rsidP="0081266C">
            <w:pPr>
              <w:spacing w:before="120"/>
              <w:ind w:firstLine="0"/>
            </w:pPr>
            <w:r w:rsidRPr="008F1F87">
              <w:t>Enseignant responsable de l’UE :</w:t>
            </w:r>
            <w:r w:rsidRPr="008F1F87">
              <w:rPr>
                <w:i/>
              </w:rPr>
              <w:t xml:space="preserve"> </w:t>
            </w:r>
            <w:r w:rsidR="00520518">
              <w:rPr>
                <w:b/>
                <w:bCs/>
              </w:rPr>
              <w:t>KAFI Mohamed Redouane</w:t>
            </w:r>
          </w:p>
          <w:p w:rsidR="00153DCE" w:rsidRPr="008F1F87" w:rsidRDefault="00153DCE" w:rsidP="0081266C">
            <w:pPr>
              <w:ind w:firstLine="0"/>
            </w:pPr>
            <w:r w:rsidRPr="008F1F87">
              <w:t xml:space="preserve">Enseignant responsable de la matière: </w:t>
            </w:r>
            <w:r w:rsidR="00520518">
              <w:rPr>
                <w:b/>
                <w:bCs/>
              </w:rPr>
              <w:t>KAFI Mohamed Redouane</w:t>
            </w:r>
          </w:p>
        </w:tc>
      </w:tr>
      <w:tr w:rsidR="00153DCE" w:rsidTr="0081266C">
        <w:tc>
          <w:tcPr>
            <w:tcW w:w="9854" w:type="dxa"/>
            <w:tcBorders>
              <w:bottom w:val="nil"/>
            </w:tcBorders>
          </w:tcPr>
          <w:p w:rsidR="00153DCE" w:rsidRPr="00337F7A" w:rsidRDefault="00153DCE" w:rsidP="0081266C">
            <w:pPr>
              <w:spacing w:before="120"/>
              <w:ind w:firstLine="0"/>
              <w:rPr>
                <w:u w:val="single"/>
              </w:rPr>
            </w:pPr>
            <w:r w:rsidRPr="00337F7A">
              <w:rPr>
                <w:b/>
                <w:u w:val="single"/>
              </w:rPr>
              <w:t>Objectifs de l’enseignement</w:t>
            </w:r>
            <w:r w:rsidRPr="00337F7A">
              <w:rPr>
                <w:u w:val="single"/>
              </w:rPr>
              <w:t xml:space="preserve"> </w:t>
            </w:r>
          </w:p>
          <w:p w:rsidR="00153DCE" w:rsidRDefault="00153DCE" w:rsidP="00153DCE">
            <w:r w:rsidRPr="00153DCE">
              <w:t>Donner à l’étudiant les outils nécessaires afin de rechercher l’information utile pour mieux l’exploiter dans son projet de fin d’études ou dans son domaine professionnel. L’aider à franchir les différentes étapes menant à la rédaction d’un document scientifique ou technique. Lui signifier l'importance de la communication et lui apprendre à présenter de manière rigoureuse et pédagogique le travail effectué.</w:t>
            </w:r>
          </w:p>
        </w:tc>
      </w:tr>
      <w:tr w:rsidR="00153DCE" w:rsidTr="0081266C">
        <w:tc>
          <w:tcPr>
            <w:tcW w:w="9854" w:type="dxa"/>
            <w:tcBorders>
              <w:top w:val="nil"/>
              <w:bottom w:val="nil"/>
            </w:tcBorders>
          </w:tcPr>
          <w:p w:rsidR="00153DCE" w:rsidRPr="00337F7A" w:rsidRDefault="00153DCE" w:rsidP="0081266C">
            <w:pPr>
              <w:ind w:firstLine="0"/>
              <w:rPr>
                <w:b/>
                <w:u w:val="single"/>
              </w:rPr>
            </w:pPr>
            <w:r w:rsidRPr="00337F7A">
              <w:rPr>
                <w:b/>
                <w:u w:val="single"/>
              </w:rPr>
              <w:t xml:space="preserve">Connaissances préalables recommandées </w:t>
            </w:r>
          </w:p>
          <w:p w:rsidR="00300E74" w:rsidRPr="004B5DC6" w:rsidRDefault="00300E74" w:rsidP="00300E74">
            <w:r w:rsidRPr="004B5DC6">
              <w:t>L’étudiant devra posséder les connaissances suivantes :</w:t>
            </w:r>
          </w:p>
          <w:p w:rsidR="00300E74" w:rsidRDefault="00431FEC" w:rsidP="00300E74">
            <w:pPr>
              <w:pStyle w:val="puces"/>
            </w:pPr>
            <w:r w:rsidRPr="00431FEC">
              <w:t>M</w:t>
            </w:r>
            <w:r w:rsidR="0005414E">
              <w:t>é</w:t>
            </w:r>
            <w:r w:rsidRPr="00431FEC">
              <w:t>thodologie de la r</w:t>
            </w:r>
            <w:r w:rsidR="0005414E">
              <w:t>é</w:t>
            </w:r>
            <w:r w:rsidR="00300E74">
              <w:t>daction</w:t>
            </w:r>
          </w:p>
          <w:p w:rsidR="00153DCE" w:rsidRDefault="00431FEC" w:rsidP="00300E74">
            <w:pPr>
              <w:pStyle w:val="puces"/>
            </w:pPr>
            <w:r w:rsidRPr="00431FEC">
              <w:t>M</w:t>
            </w:r>
            <w:r w:rsidR="0005414E">
              <w:t>é</w:t>
            </w:r>
            <w:r w:rsidRPr="00431FEC">
              <w:t>thodologie de la pr</w:t>
            </w:r>
            <w:r w:rsidR="0005414E">
              <w:t>é</w:t>
            </w:r>
            <w:r w:rsidRPr="00431FEC">
              <w:t>sentation.</w:t>
            </w:r>
          </w:p>
        </w:tc>
      </w:tr>
      <w:tr w:rsidR="00153DCE" w:rsidTr="0081266C">
        <w:tc>
          <w:tcPr>
            <w:tcW w:w="9854" w:type="dxa"/>
            <w:tcBorders>
              <w:top w:val="nil"/>
              <w:bottom w:val="nil"/>
            </w:tcBorders>
          </w:tcPr>
          <w:p w:rsidR="00153DCE" w:rsidRPr="00337F7A" w:rsidRDefault="00153DCE" w:rsidP="0081266C">
            <w:pPr>
              <w:ind w:firstLine="0"/>
              <w:rPr>
                <w:b/>
                <w:bCs/>
                <w:u w:val="single"/>
              </w:rPr>
            </w:pPr>
            <w:r w:rsidRPr="00337F7A">
              <w:rPr>
                <w:b/>
                <w:bCs/>
                <w:u w:val="single"/>
              </w:rPr>
              <w:t>Contenu de la matière : </w:t>
            </w:r>
          </w:p>
          <w:p w:rsidR="0005414E" w:rsidRPr="0005414E" w:rsidRDefault="0005414E" w:rsidP="0005414E">
            <w:pPr>
              <w:rPr>
                <w:rFonts w:ascii="TT1084Co00" w:cs="TT1084Co00"/>
                <w:b/>
                <w:bCs/>
                <w:lang w:eastAsia="fr-FR"/>
              </w:rPr>
            </w:pPr>
            <w:r w:rsidRPr="0005414E">
              <w:rPr>
                <w:rFonts w:ascii="TT1084Co00" w:cs="TT1084Co00"/>
                <w:b/>
                <w:bCs/>
                <w:lang w:eastAsia="fr-FR"/>
              </w:rPr>
              <w:t>Partie I- : Recherche documentaire :</w:t>
            </w:r>
          </w:p>
          <w:p w:rsidR="0005414E" w:rsidRPr="0005414E" w:rsidRDefault="0005414E" w:rsidP="0005414E">
            <w:pPr>
              <w:rPr>
                <w:rFonts w:ascii="TT1084Co00" w:cs="TT1084Co00"/>
                <w:b/>
                <w:bCs/>
                <w:lang w:eastAsia="fr-FR"/>
              </w:rPr>
            </w:pPr>
            <w:r w:rsidRPr="0005414E">
              <w:rPr>
                <w:rFonts w:ascii="TT1084Co00" w:cs="TT1084Co00"/>
                <w:b/>
                <w:bCs/>
                <w:lang w:eastAsia="fr-FR"/>
              </w:rPr>
              <w:t>Chapitre I-1 : D</w:t>
            </w:r>
            <w:r w:rsidRPr="0005414E">
              <w:rPr>
                <w:rFonts w:ascii="TT1084Co00" w:cs="TT1084Co00"/>
                <w:b/>
                <w:bCs/>
                <w:lang w:eastAsia="fr-FR"/>
              </w:rPr>
              <w:t>é</w:t>
            </w:r>
            <w:r w:rsidRPr="0005414E">
              <w:rPr>
                <w:rFonts w:ascii="TT1084Co00" w:cs="TT1084Co00"/>
                <w:b/>
                <w:bCs/>
                <w:lang w:eastAsia="fr-FR"/>
              </w:rPr>
              <w:t>finition du sujet</w:t>
            </w:r>
            <w:r>
              <w:rPr>
                <w:rFonts w:ascii="TT1084Co00" w:cs="TT1084Co00"/>
                <w:b/>
                <w:bCs/>
                <w:lang w:eastAsia="fr-FR"/>
              </w:rPr>
              <w:t xml:space="preserve">                                                   </w:t>
            </w:r>
            <w:r w:rsidRPr="0005414E">
              <w:rPr>
                <w:rFonts w:ascii="TT1084Co00" w:cs="TT1084Co00"/>
                <w:b/>
                <w:bCs/>
                <w:lang w:eastAsia="fr-FR"/>
              </w:rPr>
              <w:t xml:space="preserve"> (02 Semaines)</w:t>
            </w:r>
          </w:p>
          <w:p w:rsidR="0005414E" w:rsidRPr="0005414E" w:rsidRDefault="0005414E" w:rsidP="0005414E">
            <w:pPr>
              <w:rPr>
                <w:rFonts w:ascii="TT1084Co00" w:cs="TT1084Co00"/>
                <w:lang w:eastAsia="fr-FR"/>
              </w:rPr>
            </w:pPr>
            <w:r w:rsidRPr="0005414E">
              <w:rPr>
                <w:rFonts w:ascii="TT1084Co00" w:cs="TT1084Co00"/>
                <w:lang w:eastAsia="fr-FR"/>
              </w:rPr>
              <w:t>Intitul</w:t>
            </w:r>
            <w:r w:rsidRPr="0005414E">
              <w:rPr>
                <w:rFonts w:ascii="TT1084Co00" w:cs="TT1084Co00"/>
                <w:lang w:eastAsia="fr-FR"/>
              </w:rPr>
              <w:t>é</w:t>
            </w:r>
            <w:r w:rsidRPr="0005414E">
              <w:rPr>
                <w:rFonts w:ascii="TT1084Co00" w:cs="TT1084Co00"/>
                <w:lang w:eastAsia="fr-FR"/>
              </w:rPr>
              <w:t xml:space="preserve"> du sujet</w:t>
            </w:r>
            <w:r>
              <w:rPr>
                <w:rFonts w:ascii="TT1084Co00" w:cs="TT1084Co00"/>
                <w:lang w:eastAsia="fr-FR"/>
              </w:rPr>
              <w:t xml:space="preserve">; </w:t>
            </w:r>
            <w:r w:rsidRPr="0005414E">
              <w:rPr>
                <w:rFonts w:ascii="TT1084Co00" w:cs="TT1084Co00"/>
                <w:lang w:eastAsia="fr-FR"/>
              </w:rPr>
              <w:t>Liste des mots cl</w:t>
            </w:r>
            <w:r w:rsidRPr="0005414E">
              <w:rPr>
                <w:rFonts w:ascii="TT1084Co00" w:cs="TT1084Co00"/>
                <w:lang w:eastAsia="fr-FR"/>
              </w:rPr>
              <w:t>é</w:t>
            </w:r>
            <w:r w:rsidRPr="0005414E">
              <w:rPr>
                <w:rFonts w:ascii="TT1084Co00" w:cs="TT1084Co00"/>
                <w:lang w:eastAsia="fr-FR"/>
              </w:rPr>
              <w:t>s concernant le sujet</w:t>
            </w:r>
            <w:r>
              <w:rPr>
                <w:rFonts w:ascii="TT1084Co00" w:cs="TT1084Co00"/>
                <w:lang w:eastAsia="fr-FR"/>
              </w:rPr>
              <w:t xml:space="preserve">; </w:t>
            </w:r>
            <w:r w:rsidRPr="0005414E">
              <w:rPr>
                <w:rFonts w:ascii="TT1084Co00" w:cs="TT1084Co00"/>
                <w:lang w:eastAsia="fr-FR"/>
              </w:rPr>
              <w:t>Rassembler l'information de base (acquisition du vocabulaire sp</w:t>
            </w:r>
            <w:r w:rsidRPr="0005414E">
              <w:rPr>
                <w:rFonts w:ascii="TT1084Co00" w:cs="TT1084Co00"/>
                <w:lang w:eastAsia="fr-FR"/>
              </w:rPr>
              <w:t>é</w:t>
            </w:r>
            <w:r w:rsidRPr="0005414E">
              <w:rPr>
                <w:rFonts w:ascii="TT1084Co00" w:cs="TT1084Co00"/>
                <w:lang w:eastAsia="fr-FR"/>
              </w:rPr>
              <w:t>cialis</w:t>
            </w:r>
            <w:r w:rsidRPr="0005414E">
              <w:rPr>
                <w:rFonts w:ascii="TT1084Co00" w:cs="TT1084Co00"/>
                <w:lang w:eastAsia="fr-FR"/>
              </w:rPr>
              <w:t>é</w:t>
            </w:r>
            <w:r w:rsidRPr="0005414E">
              <w:rPr>
                <w:rFonts w:ascii="TT1084Co00" w:cs="TT1084Co00"/>
                <w:lang w:eastAsia="fr-FR"/>
              </w:rPr>
              <w:t>,</w:t>
            </w:r>
            <w:r>
              <w:rPr>
                <w:rFonts w:ascii="TT1084Co00" w:cs="TT1084Co00"/>
                <w:lang w:eastAsia="fr-FR"/>
              </w:rPr>
              <w:t xml:space="preserve"> </w:t>
            </w:r>
            <w:r w:rsidRPr="0005414E">
              <w:rPr>
                <w:rFonts w:ascii="TT1084Co00" w:cs="TT1084Co00"/>
                <w:lang w:eastAsia="fr-FR"/>
              </w:rPr>
              <w:t>signification des termes, d</w:t>
            </w:r>
            <w:r w:rsidRPr="0005414E">
              <w:rPr>
                <w:rFonts w:ascii="TT1084Co00" w:cs="TT1084Co00"/>
                <w:lang w:eastAsia="fr-FR"/>
              </w:rPr>
              <w:t>é</w:t>
            </w:r>
            <w:r w:rsidRPr="0005414E">
              <w:rPr>
                <w:rFonts w:ascii="TT1084Co00" w:cs="TT1084Co00"/>
                <w:lang w:eastAsia="fr-FR"/>
              </w:rPr>
              <w:t>finition linguistique)</w:t>
            </w:r>
            <w:r>
              <w:rPr>
                <w:rFonts w:ascii="TT1084Co00" w:cs="TT1084Co00"/>
                <w:lang w:eastAsia="fr-FR"/>
              </w:rPr>
              <w:t xml:space="preserve">; </w:t>
            </w:r>
            <w:r w:rsidRPr="0005414E">
              <w:rPr>
                <w:rFonts w:ascii="TT1084Co00" w:cs="TT1084Co00"/>
                <w:lang w:eastAsia="fr-FR"/>
              </w:rPr>
              <w:t>Les informations recherch</w:t>
            </w:r>
            <w:r w:rsidRPr="0005414E">
              <w:rPr>
                <w:rFonts w:ascii="TT1084Co00" w:cs="TT1084Co00"/>
                <w:lang w:eastAsia="fr-FR"/>
              </w:rPr>
              <w:t>é</w:t>
            </w:r>
            <w:r w:rsidRPr="0005414E">
              <w:rPr>
                <w:rFonts w:ascii="TT1084Co00" w:cs="TT1084Co00"/>
                <w:lang w:eastAsia="fr-FR"/>
              </w:rPr>
              <w:t>es</w:t>
            </w:r>
            <w:r>
              <w:rPr>
                <w:rFonts w:ascii="TT1084Co00" w:cs="TT1084Co00"/>
                <w:lang w:eastAsia="fr-FR"/>
              </w:rPr>
              <w:t xml:space="preserve">; </w:t>
            </w:r>
            <w:r w:rsidRPr="0005414E">
              <w:rPr>
                <w:rFonts w:ascii="TT1084Co00" w:cs="TT1084Co00"/>
                <w:lang w:eastAsia="fr-FR"/>
              </w:rPr>
              <w:t>Faire le point sur ses connaissances dans le domaine</w:t>
            </w:r>
          </w:p>
          <w:p w:rsidR="0005414E" w:rsidRPr="0005414E" w:rsidRDefault="0005414E" w:rsidP="0005414E">
            <w:pPr>
              <w:rPr>
                <w:rFonts w:ascii="TT1084Co00" w:cs="TT1084Co00"/>
                <w:b/>
                <w:bCs/>
                <w:lang w:eastAsia="fr-FR"/>
              </w:rPr>
            </w:pPr>
            <w:r w:rsidRPr="0005414E">
              <w:rPr>
                <w:rFonts w:ascii="TT1084Co00" w:cs="TT1084Co00"/>
                <w:b/>
                <w:bCs/>
                <w:lang w:eastAsia="fr-FR"/>
              </w:rPr>
              <w:t>Chapitre I-2 : S</w:t>
            </w:r>
            <w:r w:rsidRPr="0005414E">
              <w:rPr>
                <w:rFonts w:ascii="TT1084Co00" w:cs="TT1084Co00"/>
                <w:b/>
                <w:bCs/>
                <w:lang w:eastAsia="fr-FR"/>
              </w:rPr>
              <w:t>é</w:t>
            </w:r>
            <w:r w:rsidRPr="0005414E">
              <w:rPr>
                <w:rFonts w:ascii="TT1084Co00" w:cs="TT1084Co00"/>
                <w:b/>
                <w:bCs/>
                <w:lang w:eastAsia="fr-FR"/>
              </w:rPr>
              <w:t>lectionner les sources d'information</w:t>
            </w:r>
            <w:r>
              <w:rPr>
                <w:rFonts w:ascii="TT1084Co00" w:cs="TT1084Co00"/>
                <w:b/>
                <w:bCs/>
                <w:lang w:eastAsia="fr-FR"/>
              </w:rPr>
              <w:t xml:space="preserve">                 </w:t>
            </w:r>
            <w:r w:rsidRPr="0005414E">
              <w:rPr>
                <w:rFonts w:ascii="TT1084Co00" w:cs="TT1084Co00"/>
                <w:b/>
                <w:bCs/>
                <w:lang w:eastAsia="fr-FR"/>
              </w:rPr>
              <w:t xml:space="preserve"> (02 Semaines)</w:t>
            </w:r>
          </w:p>
          <w:p w:rsidR="0005414E" w:rsidRPr="0005414E" w:rsidRDefault="0005414E" w:rsidP="0005414E">
            <w:pPr>
              <w:rPr>
                <w:rFonts w:ascii="TT1084Co00" w:cs="TT1084Co00"/>
                <w:lang w:eastAsia="fr-FR"/>
              </w:rPr>
            </w:pPr>
            <w:r w:rsidRPr="0005414E">
              <w:rPr>
                <w:rFonts w:ascii="TT1084Co00" w:cs="TT1084Co00"/>
                <w:lang w:eastAsia="fr-FR"/>
              </w:rPr>
              <w:t>Type de documents (Livres, Th</w:t>
            </w:r>
            <w:r w:rsidRPr="0005414E">
              <w:rPr>
                <w:rFonts w:ascii="TT1084Co00" w:cs="TT1084Co00"/>
                <w:lang w:eastAsia="fr-FR"/>
              </w:rPr>
              <w:t>è</w:t>
            </w:r>
            <w:r w:rsidRPr="0005414E">
              <w:rPr>
                <w:rFonts w:ascii="TT1084Co00" w:cs="TT1084Co00"/>
                <w:lang w:eastAsia="fr-FR"/>
              </w:rPr>
              <w:t>ses, M</w:t>
            </w:r>
            <w:r w:rsidRPr="0005414E">
              <w:rPr>
                <w:rFonts w:ascii="TT1084Co00" w:cs="TT1084Co00"/>
                <w:lang w:eastAsia="fr-FR"/>
              </w:rPr>
              <w:t>é</w:t>
            </w:r>
            <w:r w:rsidRPr="0005414E">
              <w:rPr>
                <w:rFonts w:ascii="TT1084Co00" w:cs="TT1084Co00"/>
                <w:lang w:eastAsia="fr-FR"/>
              </w:rPr>
              <w:t>moires, Articles de p</w:t>
            </w:r>
            <w:r w:rsidRPr="0005414E">
              <w:rPr>
                <w:rFonts w:ascii="TT1084Co00" w:cs="TT1084Co00"/>
                <w:lang w:eastAsia="fr-FR"/>
              </w:rPr>
              <w:t>é</w:t>
            </w:r>
            <w:r w:rsidRPr="0005414E">
              <w:rPr>
                <w:rFonts w:ascii="TT1084Co00" w:cs="TT1084Co00"/>
                <w:lang w:eastAsia="fr-FR"/>
              </w:rPr>
              <w:t>riodiques, Actes de</w:t>
            </w:r>
          </w:p>
          <w:p w:rsidR="0005414E" w:rsidRPr="0005414E" w:rsidRDefault="0005414E" w:rsidP="0005414E">
            <w:pPr>
              <w:rPr>
                <w:rFonts w:ascii="TT1084Co00" w:cs="TT1084Co00"/>
                <w:lang w:eastAsia="fr-FR"/>
              </w:rPr>
            </w:pPr>
            <w:r w:rsidRPr="0005414E">
              <w:rPr>
                <w:rFonts w:ascii="TT1084Co00" w:cs="TT1084Co00"/>
                <w:lang w:eastAsia="fr-FR"/>
              </w:rPr>
              <w:t>colloques, Documents audiovisuels</w:t>
            </w:r>
            <w:r w:rsidRPr="0005414E">
              <w:rPr>
                <w:rFonts w:ascii="TT1084Co00" w:cs="TT1084Co00"/>
                <w:lang w:eastAsia="fr-FR"/>
              </w:rPr>
              <w:t>…</w:t>
            </w:r>
            <w:r w:rsidRPr="0005414E">
              <w:rPr>
                <w:rFonts w:ascii="TT1084Co00" w:cs="TT1084Co00"/>
                <w:lang w:eastAsia="fr-FR"/>
              </w:rPr>
              <w:t>)</w:t>
            </w:r>
            <w:r>
              <w:rPr>
                <w:rFonts w:ascii="TT1084Co00" w:cs="TT1084Co00"/>
                <w:lang w:eastAsia="fr-FR"/>
              </w:rPr>
              <w:t xml:space="preserve">; </w:t>
            </w:r>
            <w:r w:rsidRPr="0005414E">
              <w:rPr>
                <w:rFonts w:ascii="TT1084Co00" w:cs="TT1084Co00"/>
                <w:lang w:eastAsia="fr-FR"/>
              </w:rPr>
              <w:t>Type de ressources (Biblioth</w:t>
            </w:r>
            <w:r w:rsidRPr="0005414E">
              <w:rPr>
                <w:rFonts w:ascii="TT1084Co00" w:cs="TT1084Co00"/>
                <w:lang w:eastAsia="fr-FR"/>
              </w:rPr>
              <w:t>è</w:t>
            </w:r>
            <w:r w:rsidRPr="0005414E">
              <w:rPr>
                <w:rFonts w:ascii="TT1084Co00" w:cs="TT1084Co00"/>
                <w:lang w:eastAsia="fr-FR"/>
              </w:rPr>
              <w:t>ques, Internet</w:t>
            </w:r>
            <w:r w:rsidRPr="0005414E">
              <w:rPr>
                <w:rFonts w:ascii="TT1084Co00" w:cs="TT1084Co00"/>
                <w:lang w:eastAsia="fr-FR"/>
              </w:rPr>
              <w:t>…</w:t>
            </w:r>
            <w:r w:rsidRPr="0005414E">
              <w:rPr>
                <w:rFonts w:ascii="TT1084Co00" w:cs="TT1084Co00"/>
                <w:lang w:eastAsia="fr-FR"/>
              </w:rPr>
              <w:t>)</w:t>
            </w:r>
            <w:r>
              <w:rPr>
                <w:rFonts w:ascii="TT1084Co00" w:cs="TT1084Co00"/>
                <w:lang w:eastAsia="fr-FR"/>
              </w:rPr>
              <w:t xml:space="preserve">; </w:t>
            </w:r>
            <w:r w:rsidRPr="0005414E">
              <w:rPr>
                <w:rFonts w:ascii="TT1084Co00" w:cs="TT1084Co00"/>
                <w:lang w:eastAsia="fr-FR"/>
              </w:rPr>
              <w:t>Evaluer la qualit</w:t>
            </w:r>
            <w:r w:rsidRPr="0005414E">
              <w:rPr>
                <w:rFonts w:ascii="TT1084Co00" w:cs="TT1084Co00"/>
                <w:lang w:eastAsia="fr-FR"/>
              </w:rPr>
              <w:t>é</w:t>
            </w:r>
            <w:r w:rsidRPr="0005414E">
              <w:rPr>
                <w:rFonts w:ascii="TT1084Co00" w:cs="TT1084Co00"/>
                <w:lang w:eastAsia="fr-FR"/>
              </w:rPr>
              <w:t xml:space="preserve"> et la pertinence des sources d</w:t>
            </w:r>
            <w:r w:rsidRPr="0005414E">
              <w:rPr>
                <w:rFonts w:ascii="TT1084Co00" w:cs="TT1084Co00"/>
                <w:lang w:eastAsia="fr-FR"/>
              </w:rPr>
              <w:t>’</w:t>
            </w:r>
            <w:r w:rsidRPr="0005414E">
              <w:rPr>
                <w:rFonts w:ascii="TT1084Co00" w:cs="TT1084Co00"/>
                <w:lang w:eastAsia="fr-FR"/>
              </w:rPr>
              <w:t>information</w:t>
            </w:r>
          </w:p>
          <w:p w:rsidR="0005414E" w:rsidRPr="0005414E" w:rsidRDefault="0005414E" w:rsidP="0005414E">
            <w:pPr>
              <w:rPr>
                <w:rFonts w:ascii="TT1084Co00" w:cs="TT1084Co00"/>
                <w:b/>
                <w:bCs/>
                <w:lang w:eastAsia="fr-FR"/>
              </w:rPr>
            </w:pPr>
            <w:r w:rsidRPr="0005414E">
              <w:rPr>
                <w:rFonts w:ascii="TT1084Co00" w:cs="TT1084Co00"/>
                <w:b/>
                <w:bCs/>
                <w:lang w:eastAsia="fr-FR"/>
              </w:rPr>
              <w:t xml:space="preserve">Chapitre I-3 : Localiser les documents </w:t>
            </w:r>
            <w:r>
              <w:rPr>
                <w:rFonts w:ascii="TT1084Co00" w:cs="TT1084Co00"/>
                <w:b/>
                <w:bCs/>
                <w:lang w:eastAsia="fr-FR"/>
              </w:rPr>
              <w:t xml:space="preserve">                                           </w:t>
            </w:r>
            <w:r w:rsidRPr="0005414E">
              <w:rPr>
                <w:rFonts w:ascii="TT1084Co00" w:cs="TT1084Co00"/>
                <w:b/>
                <w:bCs/>
                <w:lang w:eastAsia="fr-FR"/>
              </w:rPr>
              <w:t>(01 Semaine)</w:t>
            </w:r>
          </w:p>
          <w:p w:rsidR="0005414E" w:rsidRPr="0005414E" w:rsidRDefault="0005414E" w:rsidP="0005414E">
            <w:pPr>
              <w:rPr>
                <w:rFonts w:ascii="TT1084Co00" w:cs="TT1084Co00"/>
                <w:lang w:eastAsia="fr-FR"/>
              </w:rPr>
            </w:pPr>
            <w:r w:rsidRPr="0005414E">
              <w:rPr>
                <w:rFonts w:ascii="TT1084Co00" w:cs="TT1084Co00"/>
                <w:lang w:eastAsia="fr-FR"/>
              </w:rPr>
              <w:t>Les techniques de recherche</w:t>
            </w:r>
            <w:r>
              <w:rPr>
                <w:rFonts w:ascii="TT1084Co00" w:cs="TT1084Co00"/>
                <w:lang w:eastAsia="fr-FR"/>
              </w:rPr>
              <w:t xml:space="preserve">; </w:t>
            </w:r>
            <w:r w:rsidRPr="0005414E">
              <w:rPr>
                <w:rFonts w:ascii="TT1084Co00" w:cs="TT1084Co00"/>
                <w:lang w:eastAsia="fr-FR"/>
              </w:rPr>
              <w:t>Les op</w:t>
            </w:r>
            <w:r w:rsidRPr="0005414E">
              <w:rPr>
                <w:rFonts w:ascii="TT1084Co00" w:cs="TT1084Co00"/>
                <w:lang w:eastAsia="fr-FR"/>
              </w:rPr>
              <w:t>é</w:t>
            </w:r>
            <w:r w:rsidRPr="0005414E">
              <w:rPr>
                <w:rFonts w:ascii="TT1084Co00" w:cs="TT1084Co00"/>
                <w:lang w:eastAsia="fr-FR"/>
              </w:rPr>
              <w:t>rateurs de recherche</w:t>
            </w:r>
          </w:p>
          <w:p w:rsidR="0005414E" w:rsidRPr="0005414E" w:rsidRDefault="0005414E" w:rsidP="0005414E">
            <w:pPr>
              <w:rPr>
                <w:rFonts w:ascii="TT1084Co00" w:cs="TT1084Co00"/>
                <w:b/>
                <w:bCs/>
                <w:lang w:eastAsia="fr-FR"/>
              </w:rPr>
            </w:pPr>
            <w:r w:rsidRPr="0005414E">
              <w:rPr>
                <w:rFonts w:ascii="TT1084Co00" w:cs="TT1084Co00"/>
                <w:b/>
                <w:bCs/>
                <w:lang w:eastAsia="fr-FR"/>
              </w:rPr>
              <w:t>Chapitre I-4 : Traiter l</w:t>
            </w:r>
            <w:r w:rsidRPr="0005414E">
              <w:rPr>
                <w:rFonts w:ascii="TT1084Co00" w:cs="TT1084Co00"/>
                <w:b/>
                <w:bCs/>
                <w:lang w:eastAsia="fr-FR"/>
              </w:rPr>
              <w:t>’</w:t>
            </w:r>
            <w:r w:rsidRPr="0005414E">
              <w:rPr>
                <w:rFonts w:ascii="TT1084Co00" w:cs="TT1084Co00"/>
                <w:b/>
                <w:bCs/>
                <w:lang w:eastAsia="fr-FR"/>
              </w:rPr>
              <w:t>information</w:t>
            </w:r>
            <w:r>
              <w:rPr>
                <w:rFonts w:ascii="TT1084Co00" w:cs="TT1084Co00"/>
                <w:b/>
                <w:bCs/>
                <w:lang w:eastAsia="fr-FR"/>
              </w:rPr>
              <w:t xml:space="preserve">                                                 </w:t>
            </w:r>
            <w:r w:rsidRPr="0005414E">
              <w:rPr>
                <w:rFonts w:ascii="TT1084Co00" w:cs="TT1084Co00"/>
                <w:b/>
                <w:bCs/>
                <w:lang w:eastAsia="fr-FR"/>
              </w:rPr>
              <w:t xml:space="preserve"> (02 Semaines)</w:t>
            </w:r>
          </w:p>
          <w:p w:rsidR="0005414E" w:rsidRPr="0005414E" w:rsidRDefault="0005414E" w:rsidP="0005414E">
            <w:pPr>
              <w:rPr>
                <w:rFonts w:ascii="TT1084Co00" w:cs="TT1084Co00"/>
                <w:lang w:eastAsia="fr-FR"/>
              </w:rPr>
            </w:pPr>
            <w:r w:rsidRPr="0005414E">
              <w:rPr>
                <w:rFonts w:ascii="TT1084Co00" w:cs="TT1084Co00"/>
                <w:lang w:eastAsia="fr-FR"/>
              </w:rPr>
              <w:t>Organisation du travail</w:t>
            </w:r>
            <w:r>
              <w:rPr>
                <w:rFonts w:ascii="TT1084Co00" w:cs="TT1084Co00"/>
                <w:lang w:eastAsia="fr-FR"/>
              </w:rPr>
              <w:t xml:space="preserve">; </w:t>
            </w:r>
            <w:r w:rsidRPr="0005414E">
              <w:rPr>
                <w:rFonts w:ascii="TT1084Co00" w:cs="TT1084Co00"/>
                <w:lang w:eastAsia="fr-FR"/>
              </w:rPr>
              <w:t>Les questions de d</w:t>
            </w:r>
            <w:r w:rsidRPr="0005414E">
              <w:rPr>
                <w:rFonts w:ascii="TT1084Co00" w:cs="TT1084Co00"/>
                <w:lang w:eastAsia="fr-FR"/>
              </w:rPr>
              <w:t>é</w:t>
            </w:r>
            <w:r w:rsidRPr="0005414E">
              <w:rPr>
                <w:rFonts w:ascii="TT1084Co00" w:cs="TT1084Co00"/>
                <w:lang w:eastAsia="fr-FR"/>
              </w:rPr>
              <w:t>part</w:t>
            </w:r>
            <w:r>
              <w:rPr>
                <w:rFonts w:ascii="TT1084Co00" w:cs="TT1084Co00"/>
                <w:lang w:eastAsia="fr-FR"/>
              </w:rPr>
              <w:t xml:space="preserve">; </w:t>
            </w:r>
            <w:r w:rsidRPr="0005414E">
              <w:rPr>
                <w:rFonts w:ascii="TT1084Co00" w:cs="TT1084Co00"/>
                <w:lang w:eastAsia="fr-FR"/>
              </w:rPr>
              <w:t>Synth</w:t>
            </w:r>
            <w:r w:rsidRPr="0005414E">
              <w:rPr>
                <w:rFonts w:ascii="TT1084Co00" w:cs="TT1084Co00"/>
                <w:lang w:eastAsia="fr-FR"/>
              </w:rPr>
              <w:t>è</w:t>
            </w:r>
            <w:r w:rsidRPr="0005414E">
              <w:rPr>
                <w:rFonts w:ascii="TT1084Co00" w:cs="TT1084Co00"/>
                <w:lang w:eastAsia="fr-FR"/>
              </w:rPr>
              <w:t>se des documents retenus</w:t>
            </w:r>
            <w:r>
              <w:rPr>
                <w:rFonts w:ascii="TT1084Co00" w:cs="TT1084Co00"/>
                <w:lang w:eastAsia="fr-FR"/>
              </w:rPr>
              <w:t xml:space="preserve">; </w:t>
            </w:r>
            <w:r w:rsidRPr="0005414E">
              <w:rPr>
                <w:rFonts w:ascii="TT1084Co00" w:cs="TT1084Co00"/>
                <w:lang w:eastAsia="fr-FR"/>
              </w:rPr>
              <w:t>Liens entre diff</w:t>
            </w:r>
            <w:r w:rsidRPr="0005414E">
              <w:rPr>
                <w:rFonts w:ascii="TT1084Co00" w:cs="TT1084Co00"/>
                <w:lang w:eastAsia="fr-FR"/>
              </w:rPr>
              <w:t>é</w:t>
            </w:r>
            <w:r w:rsidRPr="0005414E">
              <w:rPr>
                <w:rFonts w:ascii="TT1084Co00" w:cs="TT1084Co00"/>
                <w:lang w:eastAsia="fr-FR"/>
              </w:rPr>
              <w:t>rentes parties</w:t>
            </w:r>
            <w:r>
              <w:rPr>
                <w:rFonts w:ascii="TT1084Co00" w:cs="TT1084Co00"/>
                <w:lang w:eastAsia="fr-FR"/>
              </w:rPr>
              <w:t xml:space="preserve">; </w:t>
            </w:r>
            <w:r w:rsidRPr="0005414E">
              <w:rPr>
                <w:rFonts w:ascii="TT1084Co00" w:cs="TT1084Co00"/>
                <w:lang w:eastAsia="fr-FR"/>
              </w:rPr>
              <w:t>Plan final de la recherche documentaire</w:t>
            </w:r>
          </w:p>
          <w:p w:rsidR="0005414E" w:rsidRPr="0005414E" w:rsidRDefault="0005414E" w:rsidP="0005414E">
            <w:pPr>
              <w:rPr>
                <w:rFonts w:ascii="TT1084Co00" w:cs="TT1084Co00"/>
                <w:b/>
                <w:bCs/>
                <w:lang w:eastAsia="fr-FR"/>
              </w:rPr>
            </w:pPr>
            <w:r w:rsidRPr="0005414E">
              <w:rPr>
                <w:rFonts w:ascii="TT1084Co00" w:cs="TT1084Co00"/>
                <w:b/>
                <w:bCs/>
                <w:lang w:eastAsia="fr-FR"/>
              </w:rPr>
              <w:lastRenderedPageBreak/>
              <w:t>Chapitre I-5 : Pr</w:t>
            </w:r>
            <w:r w:rsidRPr="0005414E">
              <w:rPr>
                <w:rFonts w:ascii="TT1084Co00" w:cs="TT1084Co00"/>
                <w:b/>
                <w:bCs/>
                <w:lang w:eastAsia="fr-FR"/>
              </w:rPr>
              <w:t>é</w:t>
            </w:r>
            <w:r w:rsidRPr="0005414E">
              <w:rPr>
                <w:rFonts w:ascii="TT1084Co00" w:cs="TT1084Co00"/>
                <w:b/>
                <w:bCs/>
                <w:lang w:eastAsia="fr-FR"/>
              </w:rPr>
              <w:t>sentation de la bibliographie</w:t>
            </w:r>
            <w:r>
              <w:rPr>
                <w:rFonts w:ascii="TT1084Co00" w:cs="TT1084Co00"/>
                <w:b/>
                <w:bCs/>
                <w:lang w:eastAsia="fr-FR"/>
              </w:rPr>
              <w:t xml:space="preserve">                              </w:t>
            </w:r>
            <w:r w:rsidRPr="0005414E">
              <w:rPr>
                <w:rFonts w:ascii="TT1084Co00" w:cs="TT1084Co00"/>
                <w:b/>
                <w:bCs/>
                <w:lang w:eastAsia="fr-FR"/>
              </w:rPr>
              <w:t xml:space="preserve"> (01 Semaine)</w:t>
            </w:r>
          </w:p>
          <w:p w:rsidR="0005414E" w:rsidRPr="0005414E" w:rsidRDefault="0005414E" w:rsidP="00ED692C">
            <w:pPr>
              <w:rPr>
                <w:rFonts w:ascii="TT1084Co00" w:cs="TT1084Co00"/>
                <w:lang w:eastAsia="fr-FR"/>
              </w:rPr>
            </w:pPr>
            <w:r w:rsidRPr="0005414E">
              <w:rPr>
                <w:rFonts w:ascii="TT1084Co00" w:cs="TT1084Co00"/>
                <w:lang w:eastAsia="fr-FR"/>
              </w:rPr>
              <w:t>Les syst</w:t>
            </w:r>
            <w:r w:rsidRPr="0005414E">
              <w:rPr>
                <w:rFonts w:ascii="TT1084Co00" w:cs="TT1084Co00"/>
                <w:lang w:eastAsia="fr-FR"/>
              </w:rPr>
              <w:t>è</w:t>
            </w:r>
            <w:r w:rsidRPr="0005414E">
              <w:rPr>
                <w:rFonts w:ascii="TT1084Co00" w:cs="TT1084Co00"/>
                <w:lang w:eastAsia="fr-FR"/>
              </w:rPr>
              <w:t>mes de pr</w:t>
            </w:r>
            <w:r w:rsidRPr="0005414E">
              <w:rPr>
                <w:rFonts w:ascii="TT1084Co00" w:cs="TT1084Co00"/>
                <w:lang w:eastAsia="fr-FR"/>
              </w:rPr>
              <w:t>é</w:t>
            </w:r>
            <w:r w:rsidRPr="0005414E">
              <w:rPr>
                <w:rFonts w:ascii="TT1084Co00" w:cs="TT1084Co00"/>
                <w:lang w:eastAsia="fr-FR"/>
              </w:rPr>
              <w:t>sentation d</w:t>
            </w:r>
            <w:r w:rsidRPr="0005414E">
              <w:rPr>
                <w:rFonts w:ascii="TT1084Co00" w:cs="TT1084Co00"/>
                <w:lang w:eastAsia="fr-FR"/>
              </w:rPr>
              <w:t>’</w:t>
            </w:r>
            <w:r w:rsidRPr="0005414E">
              <w:rPr>
                <w:rFonts w:ascii="TT1084Co00" w:cs="TT1084Co00"/>
                <w:lang w:eastAsia="fr-FR"/>
              </w:rPr>
              <w:t>une bibliographie (Le syst</w:t>
            </w:r>
            <w:r w:rsidRPr="0005414E">
              <w:rPr>
                <w:rFonts w:ascii="TT1084Co00" w:cs="TT1084Co00"/>
                <w:lang w:eastAsia="fr-FR"/>
              </w:rPr>
              <w:t>è</w:t>
            </w:r>
            <w:r w:rsidRPr="0005414E">
              <w:rPr>
                <w:rFonts w:ascii="TT1084Co00" w:cs="TT1084Co00"/>
                <w:lang w:eastAsia="fr-FR"/>
              </w:rPr>
              <w:t>me Harvard, Le syst</w:t>
            </w:r>
            <w:r w:rsidRPr="0005414E">
              <w:rPr>
                <w:rFonts w:ascii="TT1084Co00" w:cs="TT1084Co00"/>
                <w:lang w:eastAsia="fr-FR"/>
              </w:rPr>
              <w:t>è</w:t>
            </w:r>
            <w:r w:rsidRPr="0005414E">
              <w:rPr>
                <w:rFonts w:ascii="TT1084Co00" w:cs="TT1084Co00"/>
                <w:lang w:eastAsia="fr-FR"/>
              </w:rPr>
              <w:t>me</w:t>
            </w:r>
            <w:r w:rsidR="00ED692C">
              <w:rPr>
                <w:rFonts w:ascii="TT1084Co00" w:cs="TT1084Co00"/>
                <w:lang w:eastAsia="fr-FR"/>
              </w:rPr>
              <w:t xml:space="preserve">; </w:t>
            </w:r>
            <w:r w:rsidRPr="0005414E">
              <w:rPr>
                <w:rFonts w:ascii="TT1084Co00" w:cs="TT1084Co00"/>
                <w:lang w:eastAsia="fr-FR"/>
              </w:rPr>
              <w:t>Vancouver, Le syst</w:t>
            </w:r>
            <w:r w:rsidRPr="0005414E">
              <w:rPr>
                <w:rFonts w:ascii="TT1084Co00" w:cs="TT1084Co00"/>
                <w:lang w:eastAsia="fr-FR"/>
              </w:rPr>
              <w:t>è</w:t>
            </w:r>
            <w:r w:rsidRPr="0005414E">
              <w:rPr>
                <w:rFonts w:ascii="TT1084Co00" w:cs="TT1084Co00"/>
                <w:lang w:eastAsia="fr-FR"/>
              </w:rPr>
              <w:t>me mixte</w:t>
            </w:r>
            <w:r w:rsidRPr="0005414E">
              <w:rPr>
                <w:rFonts w:ascii="TT1084Co00" w:cs="TT1084Co00"/>
                <w:lang w:eastAsia="fr-FR"/>
              </w:rPr>
              <w:t>…</w:t>
            </w:r>
            <w:r w:rsidRPr="0005414E">
              <w:rPr>
                <w:rFonts w:ascii="TT1084Co00" w:cs="TT1084Co00"/>
                <w:lang w:eastAsia="fr-FR"/>
              </w:rPr>
              <w:t>)</w:t>
            </w:r>
            <w:r w:rsidR="00ED692C">
              <w:rPr>
                <w:rFonts w:ascii="TT1084Co00" w:cs="TT1084Co00"/>
                <w:lang w:eastAsia="fr-FR"/>
              </w:rPr>
              <w:t xml:space="preserve">; </w:t>
            </w:r>
            <w:r w:rsidRPr="0005414E">
              <w:rPr>
                <w:rFonts w:ascii="TT1084Co00" w:cs="TT1084Co00"/>
                <w:lang w:eastAsia="fr-FR"/>
              </w:rPr>
              <w:t>Pr</w:t>
            </w:r>
            <w:r w:rsidRPr="0005414E">
              <w:rPr>
                <w:rFonts w:ascii="TT1084Co00" w:cs="TT1084Co00"/>
                <w:lang w:eastAsia="fr-FR"/>
              </w:rPr>
              <w:t>é</w:t>
            </w:r>
            <w:r w:rsidR="00ED692C">
              <w:rPr>
                <w:rFonts w:ascii="TT1084Co00" w:cs="TT1084Co00"/>
                <w:lang w:eastAsia="fr-FR"/>
              </w:rPr>
              <w:t xml:space="preserve">sentation des documents; </w:t>
            </w:r>
            <w:r w:rsidRPr="0005414E">
              <w:rPr>
                <w:rFonts w:ascii="TT1084Co00" w:cs="TT1084Co00"/>
                <w:lang w:eastAsia="fr-FR"/>
              </w:rPr>
              <w:t>Citation des sources</w:t>
            </w:r>
          </w:p>
          <w:p w:rsidR="0005414E" w:rsidRPr="00ED692C" w:rsidRDefault="0005414E" w:rsidP="0005414E">
            <w:pPr>
              <w:rPr>
                <w:rFonts w:ascii="TT1084Co00" w:cs="TT1084Co00"/>
                <w:b/>
                <w:bCs/>
                <w:lang w:eastAsia="fr-FR"/>
              </w:rPr>
            </w:pPr>
            <w:r w:rsidRPr="00ED692C">
              <w:rPr>
                <w:rFonts w:ascii="TT1084Co00" w:cs="TT1084Co00"/>
                <w:b/>
                <w:bCs/>
                <w:lang w:eastAsia="fr-FR"/>
              </w:rPr>
              <w:t>Partie II : Conception de m</w:t>
            </w:r>
            <w:r w:rsidRPr="00ED692C">
              <w:rPr>
                <w:rFonts w:ascii="TT1084Co00" w:cs="TT1084Co00"/>
                <w:b/>
                <w:bCs/>
                <w:lang w:eastAsia="fr-FR"/>
              </w:rPr>
              <w:t>é</w:t>
            </w:r>
            <w:r w:rsidRPr="00ED692C">
              <w:rPr>
                <w:rFonts w:ascii="TT1084Co00" w:cs="TT1084Co00"/>
                <w:b/>
                <w:bCs/>
                <w:lang w:eastAsia="fr-FR"/>
              </w:rPr>
              <w:t>moire</w:t>
            </w:r>
          </w:p>
          <w:p w:rsidR="0005414E" w:rsidRPr="00ED692C" w:rsidRDefault="0005414E" w:rsidP="0005414E">
            <w:pPr>
              <w:rPr>
                <w:rFonts w:ascii="TT1084Co00" w:cs="TT1084Co00"/>
                <w:b/>
                <w:bCs/>
                <w:lang w:eastAsia="fr-FR"/>
              </w:rPr>
            </w:pPr>
            <w:r w:rsidRPr="00ED692C">
              <w:rPr>
                <w:rFonts w:ascii="TT1084Co00" w:cs="TT1084Co00"/>
                <w:b/>
                <w:bCs/>
                <w:lang w:eastAsia="fr-FR"/>
              </w:rPr>
              <w:t xml:space="preserve">Chapitre II-1 : Plan et </w:t>
            </w:r>
            <w:r w:rsidRPr="00ED692C">
              <w:rPr>
                <w:rFonts w:ascii="TT1084Co00" w:cs="TT1084Co00"/>
                <w:b/>
                <w:bCs/>
                <w:lang w:eastAsia="fr-FR"/>
              </w:rPr>
              <w:t>é</w:t>
            </w:r>
            <w:r w:rsidRPr="00ED692C">
              <w:rPr>
                <w:rFonts w:ascii="TT1084Co00" w:cs="TT1084Co00"/>
                <w:b/>
                <w:bCs/>
                <w:lang w:eastAsia="fr-FR"/>
              </w:rPr>
              <w:t>tapes du m</w:t>
            </w:r>
            <w:r w:rsidRPr="00ED692C">
              <w:rPr>
                <w:rFonts w:ascii="TT1084Co00" w:cs="TT1084Co00"/>
                <w:b/>
                <w:bCs/>
                <w:lang w:eastAsia="fr-FR"/>
              </w:rPr>
              <w:t>é</w:t>
            </w:r>
            <w:r w:rsidRPr="00ED692C">
              <w:rPr>
                <w:rFonts w:ascii="TT1084Co00" w:cs="TT1084Co00"/>
                <w:b/>
                <w:bCs/>
                <w:lang w:eastAsia="fr-FR"/>
              </w:rPr>
              <w:t xml:space="preserve">moire </w:t>
            </w:r>
            <w:r w:rsidR="00ED692C">
              <w:rPr>
                <w:rFonts w:ascii="TT1084Co00" w:cs="TT1084Co00"/>
                <w:b/>
                <w:bCs/>
                <w:lang w:eastAsia="fr-FR"/>
              </w:rPr>
              <w:t xml:space="preserve">                                   </w:t>
            </w:r>
            <w:r w:rsidRPr="00ED692C">
              <w:rPr>
                <w:rFonts w:ascii="TT1084Co00" w:cs="TT1084Co00"/>
                <w:b/>
                <w:bCs/>
                <w:lang w:eastAsia="fr-FR"/>
              </w:rPr>
              <w:t>(02 Semaines)</w:t>
            </w:r>
          </w:p>
          <w:p w:rsidR="0005414E" w:rsidRPr="0005414E" w:rsidRDefault="0005414E" w:rsidP="00ED692C">
            <w:pPr>
              <w:rPr>
                <w:rFonts w:ascii="TT1084Co00" w:cs="TT1084Co00"/>
                <w:lang w:eastAsia="fr-FR"/>
              </w:rPr>
            </w:pPr>
            <w:r w:rsidRPr="0005414E">
              <w:rPr>
                <w:rFonts w:ascii="TT1084Co00" w:cs="TT1084Co00"/>
                <w:lang w:eastAsia="fr-FR"/>
              </w:rPr>
              <w:t>Cerner et d</w:t>
            </w:r>
            <w:r w:rsidRPr="0005414E">
              <w:rPr>
                <w:rFonts w:ascii="TT1084Co00" w:cs="TT1084Co00"/>
                <w:lang w:eastAsia="fr-FR"/>
              </w:rPr>
              <w:t>é</w:t>
            </w:r>
            <w:r w:rsidRPr="0005414E">
              <w:rPr>
                <w:rFonts w:ascii="TT1084Co00" w:cs="TT1084Co00"/>
                <w:lang w:eastAsia="fr-FR"/>
              </w:rPr>
              <w:t>limiter le sujet (R</w:t>
            </w:r>
            <w:r w:rsidRPr="0005414E">
              <w:rPr>
                <w:rFonts w:ascii="TT1084Co00" w:cs="TT1084Co00"/>
                <w:lang w:eastAsia="fr-FR"/>
              </w:rPr>
              <w:t>é</w:t>
            </w:r>
            <w:r w:rsidRPr="0005414E">
              <w:rPr>
                <w:rFonts w:ascii="TT1084Co00" w:cs="TT1084Co00"/>
                <w:lang w:eastAsia="fr-FR"/>
              </w:rPr>
              <w:t>sum</w:t>
            </w:r>
            <w:r w:rsidRPr="0005414E">
              <w:rPr>
                <w:rFonts w:ascii="TT1084Co00" w:cs="TT1084Co00"/>
                <w:lang w:eastAsia="fr-FR"/>
              </w:rPr>
              <w:t>é</w:t>
            </w:r>
            <w:r w:rsidRPr="0005414E">
              <w:rPr>
                <w:rFonts w:ascii="TT1084Co00" w:cs="TT1084Co00"/>
                <w:lang w:eastAsia="fr-FR"/>
              </w:rPr>
              <w:t>)</w:t>
            </w:r>
            <w:r w:rsidR="00ED692C">
              <w:rPr>
                <w:rFonts w:ascii="TT1084Co00" w:cs="TT1084Co00"/>
                <w:lang w:eastAsia="fr-FR"/>
              </w:rPr>
              <w:t xml:space="preserve">; </w:t>
            </w:r>
            <w:r w:rsidRPr="0005414E">
              <w:rPr>
                <w:rFonts w:ascii="TT1084Co00" w:cs="TT1084Co00"/>
                <w:lang w:eastAsia="fr-FR"/>
              </w:rPr>
              <w:t>Probl</w:t>
            </w:r>
            <w:r w:rsidRPr="0005414E">
              <w:rPr>
                <w:rFonts w:ascii="TT1084Co00" w:cs="TT1084Co00"/>
                <w:lang w:eastAsia="fr-FR"/>
              </w:rPr>
              <w:t>é</w:t>
            </w:r>
            <w:r w:rsidRPr="0005414E">
              <w:rPr>
                <w:rFonts w:ascii="TT1084Co00" w:cs="TT1084Co00"/>
                <w:lang w:eastAsia="fr-FR"/>
              </w:rPr>
              <w:t>matique et objectifs du m</w:t>
            </w:r>
            <w:r w:rsidRPr="0005414E">
              <w:rPr>
                <w:rFonts w:ascii="TT1084Co00" w:cs="TT1084Co00"/>
                <w:lang w:eastAsia="fr-FR"/>
              </w:rPr>
              <w:t>é</w:t>
            </w:r>
            <w:r w:rsidRPr="0005414E">
              <w:rPr>
                <w:rFonts w:ascii="TT1084Co00" w:cs="TT1084Co00"/>
                <w:lang w:eastAsia="fr-FR"/>
              </w:rPr>
              <w:t>moire</w:t>
            </w:r>
            <w:r w:rsidR="00ED692C">
              <w:rPr>
                <w:rFonts w:ascii="TT1084Co00" w:cs="TT1084Co00"/>
                <w:lang w:eastAsia="fr-FR"/>
              </w:rPr>
              <w:t xml:space="preserve">; </w:t>
            </w:r>
            <w:r w:rsidRPr="0005414E">
              <w:rPr>
                <w:rFonts w:ascii="TT1084Co00" w:cs="TT1084Co00"/>
                <w:lang w:eastAsia="fr-FR"/>
              </w:rPr>
              <w:t>Les autres sections utiles (Les remerciements, La table des abr</w:t>
            </w:r>
            <w:r w:rsidRPr="0005414E">
              <w:rPr>
                <w:rFonts w:ascii="TT1084Co00" w:cs="TT1084Co00"/>
                <w:lang w:eastAsia="fr-FR"/>
              </w:rPr>
              <w:t>é</w:t>
            </w:r>
            <w:r w:rsidRPr="0005414E">
              <w:rPr>
                <w:rFonts w:ascii="TT1084Co00" w:cs="TT1084Co00"/>
                <w:lang w:eastAsia="fr-FR"/>
              </w:rPr>
              <w:t>viations</w:t>
            </w:r>
            <w:r w:rsidRPr="0005414E">
              <w:rPr>
                <w:rFonts w:ascii="TT1084Co00" w:cs="TT1084Co00"/>
                <w:lang w:eastAsia="fr-FR"/>
              </w:rPr>
              <w:t>…</w:t>
            </w:r>
            <w:r w:rsidRPr="0005414E">
              <w:rPr>
                <w:rFonts w:ascii="TT1084Co00" w:cs="TT1084Co00"/>
                <w:lang w:eastAsia="fr-FR"/>
              </w:rPr>
              <w:t>)</w:t>
            </w:r>
            <w:r w:rsidR="00ED692C">
              <w:rPr>
                <w:rFonts w:ascii="TT1084Co00" w:cs="TT1084Co00"/>
                <w:lang w:eastAsia="fr-FR"/>
              </w:rPr>
              <w:t xml:space="preserve">; </w:t>
            </w:r>
            <w:r w:rsidRPr="0005414E">
              <w:rPr>
                <w:rFonts w:ascii="TT1084Co00" w:cs="TT1084Co00"/>
                <w:lang w:eastAsia="fr-FR"/>
              </w:rPr>
              <w:t>L'introduction (La r</w:t>
            </w:r>
            <w:r w:rsidRPr="0005414E">
              <w:rPr>
                <w:rFonts w:ascii="TT1084Co00" w:cs="TT1084Co00"/>
                <w:lang w:eastAsia="fr-FR"/>
              </w:rPr>
              <w:t>é</w:t>
            </w:r>
            <w:r w:rsidRPr="0005414E">
              <w:rPr>
                <w:rFonts w:ascii="TT1084Co00" w:cs="TT1084Co00"/>
                <w:lang w:eastAsia="fr-FR"/>
              </w:rPr>
              <w:t>daction de l</w:t>
            </w:r>
            <w:r w:rsidRPr="0005414E">
              <w:rPr>
                <w:rFonts w:ascii="TT1084Co00" w:cs="TT1084Co00"/>
                <w:lang w:eastAsia="fr-FR"/>
              </w:rPr>
              <w:t>’</w:t>
            </w:r>
            <w:r w:rsidRPr="0005414E">
              <w:rPr>
                <w:rFonts w:ascii="TT1084Co00" w:cs="TT1084Co00"/>
                <w:lang w:eastAsia="fr-FR"/>
              </w:rPr>
              <w:t>introduction en dernier lieu)</w:t>
            </w:r>
            <w:r w:rsidR="00ED692C">
              <w:rPr>
                <w:rFonts w:ascii="TT1084Co00" w:cs="TT1084Co00"/>
                <w:lang w:eastAsia="fr-FR"/>
              </w:rPr>
              <w:t xml:space="preserve">; </w:t>
            </w:r>
            <w:r w:rsidRPr="0005414E">
              <w:rPr>
                <w:rFonts w:ascii="TT1084Co00" w:cs="TT1084Co00"/>
                <w:lang w:eastAsia="fr-FR"/>
              </w:rPr>
              <w:t>É</w:t>
            </w:r>
            <w:r w:rsidRPr="0005414E">
              <w:rPr>
                <w:rFonts w:ascii="TT1084Co00" w:cs="TT1084Co00"/>
                <w:lang w:eastAsia="fr-FR"/>
              </w:rPr>
              <w:t>tat de la litt</w:t>
            </w:r>
            <w:r w:rsidRPr="0005414E">
              <w:rPr>
                <w:rFonts w:ascii="TT1084Co00" w:cs="TT1084Co00"/>
                <w:lang w:eastAsia="fr-FR"/>
              </w:rPr>
              <w:t>é</w:t>
            </w:r>
            <w:r w:rsidRPr="0005414E">
              <w:rPr>
                <w:rFonts w:ascii="TT1084Co00" w:cs="TT1084Co00"/>
                <w:lang w:eastAsia="fr-FR"/>
              </w:rPr>
              <w:t>rature sp</w:t>
            </w:r>
            <w:r w:rsidRPr="0005414E">
              <w:rPr>
                <w:rFonts w:ascii="TT1084Co00" w:cs="TT1084Co00"/>
                <w:lang w:eastAsia="fr-FR"/>
              </w:rPr>
              <w:t>é</w:t>
            </w:r>
            <w:r w:rsidRPr="0005414E">
              <w:rPr>
                <w:rFonts w:ascii="TT1084Co00" w:cs="TT1084Co00"/>
                <w:lang w:eastAsia="fr-FR"/>
              </w:rPr>
              <w:t>cialis</w:t>
            </w:r>
            <w:r w:rsidRPr="0005414E">
              <w:rPr>
                <w:rFonts w:ascii="TT1084Co00" w:cs="TT1084Co00"/>
                <w:lang w:eastAsia="fr-FR"/>
              </w:rPr>
              <w:t>é</w:t>
            </w:r>
            <w:r w:rsidRPr="0005414E">
              <w:rPr>
                <w:rFonts w:ascii="TT1084Co00" w:cs="TT1084Co00"/>
                <w:lang w:eastAsia="fr-FR"/>
              </w:rPr>
              <w:t>e</w:t>
            </w:r>
            <w:r w:rsidR="00ED692C">
              <w:rPr>
                <w:rFonts w:ascii="TT1084Co00" w:cs="TT1084Co00"/>
                <w:lang w:eastAsia="fr-FR"/>
              </w:rPr>
              <w:t xml:space="preserve">; </w:t>
            </w:r>
            <w:r w:rsidRPr="0005414E">
              <w:rPr>
                <w:rFonts w:ascii="TT1084Co00" w:cs="TT1084Co00"/>
                <w:lang w:eastAsia="fr-FR"/>
              </w:rPr>
              <w:t>Formulation des hypoth</w:t>
            </w:r>
            <w:r w:rsidRPr="0005414E">
              <w:rPr>
                <w:rFonts w:ascii="TT1084Co00" w:cs="TT1084Co00"/>
                <w:lang w:eastAsia="fr-FR"/>
              </w:rPr>
              <w:t>è</w:t>
            </w:r>
            <w:r w:rsidRPr="0005414E">
              <w:rPr>
                <w:rFonts w:ascii="TT1084Co00" w:cs="TT1084Co00"/>
                <w:lang w:eastAsia="fr-FR"/>
              </w:rPr>
              <w:t>ses</w:t>
            </w:r>
            <w:r w:rsidR="00ED692C">
              <w:rPr>
                <w:rFonts w:ascii="TT1084Co00" w:cs="TT1084Co00"/>
                <w:lang w:eastAsia="fr-FR"/>
              </w:rPr>
              <w:t xml:space="preserve">; </w:t>
            </w:r>
            <w:r w:rsidRPr="0005414E">
              <w:rPr>
                <w:rFonts w:ascii="TT1084Co00" w:cs="TT1084Co00"/>
                <w:lang w:eastAsia="fr-FR"/>
              </w:rPr>
              <w:t>M</w:t>
            </w:r>
            <w:r w:rsidRPr="0005414E">
              <w:rPr>
                <w:rFonts w:ascii="TT1084Co00" w:cs="TT1084Co00"/>
                <w:lang w:eastAsia="fr-FR"/>
              </w:rPr>
              <w:t>é</w:t>
            </w:r>
            <w:r w:rsidRPr="0005414E">
              <w:rPr>
                <w:rFonts w:ascii="TT1084Co00" w:cs="TT1084Co00"/>
                <w:lang w:eastAsia="fr-FR"/>
              </w:rPr>
              <w:t>thodologie</w:t>
            </w:r>
            <w:r w:rsidR="00ED692C">
              <w:rPr>
                <w:rFonts w:ascii="TT1084Co00" w:cs="TT1084Co00"/>
                <w:lang w:eastAsia="fr-FR"/>
              </w:rPr>
              <w:t xml:space="preserve">; </w:t>
            </w:r>
            <w:r w:rsidRPr="0005414E">
              <w:rPr>
                <w:rFonts w:ascii="TT1084Co00" w:cs="TT1084Co00"/>
                <w:lang w:eastAsia="fr-FR"/>
              </w:rPr>
              <w:t>R</w:t>
            </w:r>
            <w:r w:rsidRPr="0005414E">
              <w:rPr>
                <w:rFonts w:ascii="TT1084Co00" w:cs="TT1084Co00"/>
                <w:lang w:eastAsia="fr-FR"/>
              </w:rPr>
              <w:t>é</w:t>
            </w:r>
            <w:r w:rsidRPr="0005414E">
              <w:rPr>
                <w:rFonts w:ascii="TT1084Co00" w:cs="TT1084Co00"/>
                <w:lang w:eastAsia="fr-FR"/>
              </w:rPr>
              <w:t>sultats</w:t>
            </w:r>
            <w:r w:rsidR="00ED692C">
              <w:rPr>
                <w:rFonts w:ascii="TT1084Co00" w:cs="TT1084Co00"/>
                <w:lang w:eastAsia="fr-FR"/>
              </w:rPr>
              <w:t xml:space="preserve">; </w:t>
            </w:r>
            <w:r w:rsidRPr="0005414E">
              <w:rPr>
                <w:rFonts w:ascii="TT1084Co00" w:cs="TT1084Co00"/>
                <w:lang w:eastAsia="fr-FR"/>
              </w:rPr>
              <w:t>Discussion</w:t>
            </w:r>
            <w:r w:rsidR="00ED692C">
              <w:rPr>
                <w:rFonts w:ascii="TT1084Co00" w:cs="TT1084Co00"/>
                <w:lang w:eastAsia="fr-FR"/>
              </w:rPr>
              <w:t xml:space="preserve">; </w:t>
            </w:r>
            <w:r w:rsidRPr="0005414E">
              <w:rPr>
                <w:rFonts w:ascii="TT1084Co00" w:cs="TT1084Co00"/>
                <w:lang w:eastAsia="fr-FR"/>
              </w:rPr>
              <w:t>Recommandations</w:t>
            </w:r>
            <w:r w:rsidR="00ED692C">
              <w:rPr>
                <w:rFonts w:ascii="TT1084Co00" w:cs="TT1084Co00"/>
                <w:lang w:eastAsia="fr-FR"/>
              </w:rPr>
              <w:t xml:space="preserve">; </w:t>
            </w:r>
            <w:r w:rsidRPr="0005414E">
              <w:rPr>
                <w:rFonts w:ascii="TT1084Co00" w:cs="TT1084Co00"/>
                <w:lang w:eastAsia="fr-FR"/>
              </w:rPr>
              <w:t>Conclusion et perspectives</w:t>
            </w:r>
            <w:r w:rsidR="00ED692C">
              <w:rPr>
                <w:rFonts w:ascii="TT1084Co00" w:cs="TT1084Co00"/>
                <w:lang w:eastAsia="fr-FR"/>
              </w:rPr>
              <w:t xml:space="preserve">; </w:t>
            </w:r>
            <w:r w:rsidRPr="0005414E">
              <w:rPr>
                <w:rFonts w:ascii="TT1084Co00" w:cs="TT1084Co00"/>
                <w:lang w:eastAsia="fr-FR"/>
              </w:rPr>
              <w:t>La table des mati</w:t>
            </w:r>
            <w:r w:rsidRPr="0005414E">
              <w:rPr>
                <w:rFonts w:ascii="TT1084Co00" w:cs="TT1084Co00"/>
                <w:lang w:eastAsia="fr-FR"/>
              </w:rPr>
              <w:t>è</w:t>
            </w:r>
            <w:r w:rsidRPr="0005414E">
              <w:rPr>
                <w:rFonts w:ascii="TT1084Co00" w:cs="TT1084Co00"/>
                <w:lang w:eastAsia="fr-FR"/>
              </w:rPr>
              <w:t>res</w:t>
            </w:r>
            <w:r w:rsidR="00ED692C">
              <w:rPr>
                <w:rFonts w:ascii="TT1084Co00" w:cs="TT1084Co00"/>
                <w:lang w:eastAsia="fr-FR"/>
              </w:rPr>
              <w:t xml:space="preserve">; </w:t>
            </w:r>
            <w:r w:rsidRPr="0005414E">
              <w:rPr>
                <w:rFonts w:ascii="TT1084Co00" w:cs="TT1084Co00"/>
                <w:lang w:eastAsia="fr-FR"/>
              </w:rPr>
              <w:t>La bibliographie</w:t>
            </w:r>
            <w:r w:rsidR="00ED692C">
              <w:rPr>
                <w:rFonts w:ascii="TT1084Co00" w:cs="TT1084Co00"/>
                <w:lang w:eastAsia="fr-FR"/>
              </w:rPr>
              <w:t xml:space="preserve">; </w:t>
            </w:r>
            <w:r w:rsidRPr="0005414E">
              <w:rPr>
                <w:rFonts w:ascii="TT1084Co00" w:cs="TT1084Co00"/>
                <w:lang w:eastAsia="fr-FR"/>
              </w:rPr>
              <w:t>Les annexes</w:t>
            </w:r>
          </w:p>
          <w:p w:rsidR="0005414E" w:rsidRPr="00ED692C" w:rsidRDefault="0005414E" w:rsidP="0005414E">
            <w:pPr>
              <w:rPr>
                <w:rFonts w:ascii="TT1084Co00" w:cs="TT1084Co00"/>
                <w:b/>
                <w:bCs/>
                <w:lang w:eastAsia="fr-FR"/>
              </w:rPr>
            </w:pPr>
            <w:r w:rsidRPr="00ED692C">
              <w:rPr>
                <w:rFonts w:ascii="TT1084Co00" w:cs="TT1084Co00"/>
                <w:b/>
                <w:bCs/>
                <w:lang w:eastAsia="fr-FR"/>
              </w:rPr>
              <w:t>Chapitre II- 2 : Techniques et normes de r</w:t>
            </w:r>
            <w:r w:rsidRPr="00ED692C">
              <w:rPr>
                <w:rFonts w:ascii="TT1084Co00" w:cs="TT1084Co00"/>
                <w:b/>
                <w:bCs/>
                <w:lang w:eastAsia="fr-FR"/>
              </w:rPr>
              <w:t>é</w:t>
            </w:r>
            <w:r w:rsidRPr="00ED692C">
              <w:rPr>
                <w:rFonts w:ascii="TT1084Co00" w:cs="TT1084Co00"/>
                <w:b/>
                <w:bCs/>
                <w:lang w:eastAsia="fr-FR"/>
              </w:rPr>
              <w:t>daction</w:t>
            </w:r>
            <w:r w:rsidR="00ED692C">
              <w:rPr>
                <w:rFonts w:ascii="TT1084Co00" w:cs="TT1084Co00"/>
                <w:b/>
                <w:bCs/>
                <w:lang w:eastAsia="fr-FR"/>
              </w:rPr>
              <w:t xml:space="preserve">                    </w:t>
            </w:r>
            <w:r w:rsidRPr="00ED692C">
              <w:rPr>
                <w:rFonts w:ascii="TT1084Co00" w:cs="TT1084Co00"/>
                <w:b/>
                <w:bCs/>
                <w:lang w:eastAsia="fr-FR"/>
              </w:rPr>
              <w:t xml:space="preserve"> (02 Semaines)</w:t>
            </w:r>
          </w:p>
          <w:p w:rsidR="0005414E" w:rsidRPr="0005414E" w:rsidRDefault="0005414E" w:rsidP="00ED692C">
            <w:pPr>
              <w:rPr>
                <w:rFonts w:ascii="TT1084Co00" w:cs="TT1084Co00"/>
                <w:lang w:eastAsia="fr-FR"/>
              </w:rPr>
            </w:pPr>
            <w:r w:rsidRPr="0005414E">
              <w:rPr>
                <w:rFonts w:ascii="TT1084Co00" w:cs="TT1084Co00"/>
                <w:lang w:eastAsia="fr-FR"/>
              </w:rPr>
              <w:t>La mise en forme. Num</w:t>
            </w:r>
            <w:r w:rsidRPr="0005414E">
              <w:rPr>
                <w:rFonts w:ascii="TT1084Co00" w:cs="TT1084Co00"/>
                <w:lang w:eastAsia="fr-FR"/>
              </w:rPr>
              <w:t>é</w:t>
            </w:r>
            <w:r w:rsidRPr="0005414E">
              <w:rPr>
                <w:rFonts w:ascii="TT1084Co00" w:cs="TT1084Co00"/>
                <w:lang w:eastAsia="fr-FR"/>
              </w:rPr>
              <w:t>rotation des chapitres, des figures et des tableaux</w:t>
            </w:r>
            <w:r w:rsidR="00ED692C">
              <w:rPr>
                <w:rFonts w:ascii="TT1084Co00" w:cs="TT1084Co00"/>
                <w:lang w:eastAsia="fr-FR"/>
              </w:rPr>
              <w:t xml:space="preserve">; </w:t>
            </w:r>
            <w:r w:rsidRPr="0005414E">
              <w:rPr>
                <w:rFonts w:ascii="TT1084Co00" w:cs="TT1084Co00"/>
                <w:lang w:eastAsia="fr-FR"/>
              </w:rPr>
              <w:t>La page de garde</w:t>
            </w:r>
            <w:r w:rsidR="00ED692C">
              <w:rPr>
                <w:rFonts w:ascii="TT1084Co00" w:cs="TT1084Co00"/>
                <w:lang w:eastAsia="fr-FR"/>
              </w:rPr>
              <w:t xml:space="preserve">; </w:t>
            </w:r>
            <w:r w:rsidRPr="0005414E">
              <w:rPr>
                <w:rFonts w:ascii="TT1084Co00" w:cs="TT1084Co00"/>
                <w:lang w:eastAsia="fr-FR"/>
              </w:rPr>
              <w:t>La typographie et la ponctuation</w:t>
            </w:r>
            <w:r w:rsidR="00ED692C">
              <w:rPr>
                <w:rFonts w:ascii="TT1084Co00" w:cs="TT1084Co00"/>
                <w:lang w:eastAsia="fr-FR"/>
              </w:rPr>
              <w:t xml:space="preserve">; </w:t>
            </w:r>
            <w:r w:rsidRPr="0005414E">
              <w:rPr>
                <w:rFonts w:ascii="TT1084Co00" w:cs="TT1084Co00"/>
                <w:lang w:eastAsia="fr-FR"/>
              </w:rPr>
              <w:t>La r</w:t>
            </w:r>
            <w:r w:rsidRPr="0005414E">
              <w:rPr>
                <w:rFonts w:ascii="TT1084Co00" w:cs="TT1084Co00"/>
                <w:lang w:eastAsia="fr-FR"/>
              </w:rPr>
              <w:t>é</w:t>
            </w:r>
            <w:r w:rsidRPr="0005414E">
              <w:rPr>
                <w:rFonts w:ascii="TT1084Co00" w:cs="TT1084Co00"/>
                <w:lang w:eastAsia="fr-FR"/>
              </w:rPr>
              <w:t>daction. La langue scientifique</w:t>
            </w:r>
            <w:r w:rsidR="00ED692C">
              <w:rPr>
                <w:rFonts w:ascii="TT1084Co00" w:cs="TT1084Co00"/>
                <w:lang w:eastAsia="fr-FR"/>
              </w:rPr>
              <w:t xml:space="preserve">: style, grammaire, syntaxe; </w:t>
            </w:r>
            <w:r w:rsidRPr="0005414E">
              <w:rPr>
                <w:rFonts w:ascii="TT1084Co00" w:cs="TT1084Co00"/>
                <w:lang w:eastAsia="fr-FR"/>
              </w:rPr>
              <w:t>L'orthographe. Am</w:t>
            </w:r>
            <w:r w:rsidRPr="0005414E">
              <w:rPr>
                <w:rFonts w:ascii="TT1084Co00" w:cs="TT1084Co00"/>
                <w:lang w:eastAsia="fr-FR"/>
              </w:rPr>
              <w:t>é</w:t>
            </w:r>
            <w:r w:rsidRPr="0005414E">
              <w:rPr>
                <w:rFonts w:ascii="TT1084Co00" w:cs="TT1084Co00"/>
                <w:lang w:eastAsia="fr-FR"/>
              </w:rPr>
              <w:t>lioration de la comp</w:t>
            </w:r>
            <w:r w:rsidRPr="0005414E">
              <w:rPr>
                <w:rFonts w:ascii="TT1084Co00" w:cs="TT1084Co00"/>
                <w:lang w:eastAsia="fr-FR"/>
              </w:rPr>
              <w:t>é</w:t>
            </w:r>
            <w:r w:rsidRPr="0005414E">
              <w:rPr>
                <w:rFonts w:ascii="TT1084Co00" w:cs="TT1084Co00"/>
                <w:lang w:eastAsia="fr-FR"/>
              </w:rPr>
              <w:t>tence linguistique g</w:t>
            </w:r>
            <w:r w:rsidRPr="0005414E">
              <w:rPr>
                <w:rFonts w:ascii="TT1084Co00" w:cs="TT1084Co00"/>
                <w:lang w:eastAsia="fr-FR"/>
              </w:rPr>
              <w:t>é</w:t>
            </w:r>
            <w:r w:rsidRPr="0005414E">
              <w:rPr>
                <w:rFonts w:ascii="TT1084Co00" w:cs="TT1084Co00"/>
                <w:lang w:eastAsia="fr-FR"/>
              </w:rPr>
              <w:t>n</w:t>
            </w:r>
            <w:r w:rsidRPr="0005414E">
              <w:rPr>
                <w:rFonts w:ascii="TT1084Co00" w:cs="TT1084Co00"/>
                <w:lang w:eastAsia="fr-FR"/>
              </w:rPr>
              <w:t>é</w:t>
            </w:r>
            <w:r w:rsidRPr="0005414E">
              <w:rPr>
                <w:rFonts w:ascii="TT1084Co00" w:cs="TT1084Co00"/>
                <w:lang w:eastAsia="fr-FR"/>
              </w:rPr>
              <w:t>rale sur le plan de</w:t>
            </w:r>
            <w:r w:rsidR="00ED692C">
              <w:rPr>
                <w:rFonts w:ascii="TT1084Co00" w:cs="TT1084Co00"/>
                <w:lang w:eastAsia="fr-FR"/>
              </w:rPr>
              <w:t xml:space="preserve"> </w:t>
            </w:r>
            <w:r w:rsidRPr="0005414E">
              <w:rPr>
                <w:rFonts w:ascii="TT1084Co00" w:cs="TT1084Co00"/>
                <w:lang w:eastAsia="fr-FR"/>
              </w:rPr>
              <w:t>la compr</w:t>
            </w:r>
            <w:r w:rsidRPr="0005414E">
              <w:rPr>
                <w:rFonts w:ascii="TT1084Co00" w:cs="TT1084Co00"/>
                <w:lang w:eastAsia="fr-FR"/>
              </w:rPr>
              <w:t>é</w:t>
            </w:r>
            <w:r w:rsidRPr="0005414E">
              <w:rPr>
                <w:rFonts w:ascii="TT1084Co00" w:cs="TT1084Co00"/>
                <w:lang w:eastAsia="fr-FR"/>
              </w:rPr>
              <w:t>hension et de l</w:t>
            </w:r>
            <w:r w:rsidRPr="0005414E">
              <w:rPr>
                <w:rFonts w:ascii="TT1084Co00" w:cs="TT1084Co00"/>
                <w:lang w:eastAsia="fr-FR"/>
              </w:rPr>
              <w:t>’</w:t>
            </w:r>
            <w:r w:rsidR="00ED692C">
              <w:rPr>
                <w:rFonts w:ascii="TT1084Co00" w:cs="TT1084Co00"/>
                <w:lang w:eastAsia="fr-FR"/>
              </w:rPr>
              <w:t xml:space="preserve">expression; </w:t>
            </w:r>
            <w:r w:rsidRPr="0005414E">
              <w:rPr>
                <w:rFonts w:ascii="TT1084Co00" w:cs="TT1084Co00"/>
                <w:lang w:eastAsia="fr-FR"/>
              </w:rPr>
              <w:t>Sauvegarder, s</w:t>
            </w:r>
            <w:r w:rsidRPr="0005414E">
              <w:rPr>
                <w:rFonts w:ascii="TT1084Co00" w:cs="TT1084Co00"/>
                <w:lang w:eastAsia="fr-FR"/>
              </w:rPr>
              <w:t>é</w:t>
            </w:r>
            <w:r w:rsidRPr="0005414E">
              <w:rPr>
                <w:rFonts w:ascii="TT1084Co00" w:cs="TT1084Co00"/>
                <w:lang w:eastAsia="fr-FR"/>
              </w:rPr>
              <w:t>curiser, archiver ses donn</w:t>
            </w:r>
            <w:r w:rsidRPr="0005414E">
              <w:rPr>
                <w:rFonts w:ascii="TT1084Co00" w:cs="TT1084Co00"/>
                <w:lang w:eastAsia="fr-FR"/>
              </w:rPr>
              <w:t>é</w:t>
            </w:r>
            <w:r w:rsidRPr="0005414E">
              <w:rPr>
                <w:rFonts w:ascii="TT1084Co00" w:cs="TT1084Co00"/>
                <w:lang w:eastAsia="fr-FR"/>
              </w:rPr>
              <w:t>es.</w:t>
            </w:r>
          </w:p>
          <w:p w:rsidR="0005414E" w:rsidRPr="00ED692C" w:rsidRDefault="0005414E" w:rsidP="0005414E">
            <w:pPr>
              <w:rPr>
                <w:rFonts w:ascii="TT1084Co00" w:cs="TT1084Co00"/>
                <w:b/>
                <w:bCs/>
                <w:lang w:eastAsia="fr-FR"/>
              </w:rPr>
            </w:pPr>
            <w:r w:rsidRPr="00ED692C">
              <w:rPr>
                <w:rFonts w:ascii="TT1084Co00" w:cs="TT1084Co00"/>
                <w:b/>
                <w:bCs/>
                <w:lang w:eastAsia="fr-FR"/>
              </w:rPr>
              <w:t>Chapitre II-3 : Atelier : Etude critique d</w:t>
            </w:r>
            <w:r w:rsidRPr="00ED692C">
              <w:rPr>
                <w:rFonts w:ascii="TT1084Co00" w:cs="TT1084Co00"/>
                <w:b/>
                <w:bCs/>
                <w:lang w:eastAsia="fr-FR"/>
              </w:rPr>
              <w:t>’</w:t>
            </w:r>
            <w:r w:rsidRPr="00ED692C">
              <w:rPr>
                <w:rFonts w:ascii="TT1084Co00" w:cs="TT1084Co00"/>
                <w:b/>
                <w:bCs/>
                <w:lang w:eastAsia="fr-FR"/>
              </w:rPr>
              <w:t xml:space="preserve">un manuscrit </w:t>
            </w:r>
            <w:r w:rsidR="00ED692C">
              <w:rPr>
                <w:rFonts w:ascii="TT1084Co00" w:cs="TT1084Co00"/>
                <w:b/>
                <w:bCs/>
                <w:lang w:eastAsia="fr-FR"/>
              </w:rPr>
              <w:t xml:space="preserve">                  </w:t>
            </w:r>
            <w:r w:rsidRPr="00ED692C">
              <w:rPr>
                <w:rFonts w:ascii="TT1084Co00" w:cs="TT1084Co00"/>
                <w:b/>
                <w:bCs/>
                <w:lang w:eastAsia="fr-FR"/>
              </w:rPr>
              <w:t>(01 Semaine)</w:t>
            </w:r>
          </w:p>
          <w:p w:rsidR="0005414E" w:rsidRPr="00ED692C" w:rsidRDefault="0005414E" w:rsidP="0005414E">
            <w:pPr>
              <w:rPr>
                <w:rFonts w:ascii="TT1084Co00" w:cs="TT1084Co00"/>
                <w:b/>
                <w:bCs/>
                <w:lang w:eastAsia="fr-FR"/>
              </w:rPr>
            </w:pPr>
            <w:r w:rsidRPr="00ED692C">
              <w:rPr>
                <w:rFonts w:ascii="TT1084Co00" w:cs="TT1084Co00"/>
                <w:b/>
                <w:bCs/>
                <w:lang w:eastAsia="fr-FR"/>
              </w:rPr>
              <w:t>Chapitre II-4 : Expos</w:t>
            </w:r>
            <w:r w:rsidRPr="00ED692C">
              <w:rPr>
                <w:rFonts w:ascii="TT1084Co00" w:cs="TT1084Co00"/>
                <w:b/>
                <w:bCs/>
                <w:lang w:eastAsia="fr-FR"/>
              </w:rPr>
              <w:t>é</w:t>
            </w:r>
            <w:r w:rsidRPr="00ED692C">
              <w:rPr>
                <w:rFonts w:ascii="TT1084Co00" w:cs="TT1084Co00"/>
                <w:b/>
                <w:bCs/>
                <w:lang w:eastAsia="fr-FR"/>
              </w:rPr>
              <w:t>s oraux et soutenances</w:t>
            </w:r>
            <w:r w:rsidR="00ED692C">
              <w:rPr>
                <w:rFonts w:ascii="TT1084Co00" w:cs="TT1084Co00"/>
                <w:b/>
                <w:bCs/>
                <w:lang w:eastAsia="fr-FR"/>
              </w:rPr>
              <w:t xml:space="preserve">                               </w:t>
            </w:r>
            <w:r w:rsidRPr="00ED692C">
              <w:rPr>
                <w:rFonts w:ascii="TT1084Co00" w:cs="TT1084Co00"/>
                <w:b/>
                <w:bCs/>
                <w:lang w:eastAsia="fr-FR"/>
              </w:rPr>
              <w:t xml:space="preserve"> (01 Semaine)</w:t>
            </w:r>
          </w:p>
          <w:p w:rsidR="0005414E" w:rsidRPr="0005414E" w:rsidRDefault="0005414E" w:rsidP="00ED692C">
            <w:pPr>
              <w:rPr>
                <w:rFonts w:ascii="TT1084Co00" w:cs="TT1084Co00"/>
                <w:lang w:eastAsia="fr-FR"/>
              </w:rPr>
            </w:pPr>
            <w:r w:rsidRPr="0005414E">
              <w:rPr>
                <w:rFonts w:ascii="TT1084Co00" w:cs="TT1084Co00"/>
                <w:lang w:eastAsia="fr-FR"/>
              </w:rPr>
              <w:t>Comment pr</w:t>
            </w:r>
            <w:r w:rsidRPr="0005414E">
              <w:rPr>
                <w:rFonts w:ascii="TT1084Co00" w:cs="TT1084Co00"/>
                <w:lang w:eastAsia="fr-FR"/>
              </w:rPr>
              <w:t>é</w:t>
            </w:r>
            <w:r w:rsidRPr="0005414E">
              <w:rPr>
                <w:rFonts w:ascii="TT1084Co00" w:cs="TT1084Co00"/>
                <w:lang w:eastAsia="fr-FR"/>
              </w:rPr>
              <w:t>senter un Poster</w:t>
            </w:r>
            <w:r w:rsidR="00ED692C">
              <w:rPr>
                <w:rFonts w:ascii="TT1084Co00" w:cs="TT1084Co00"/>
                <w:lang w:eastAsia="fr-FR"/>
              </w:rPr>
              <w:t xml:space="preserve">; </w:t>
            </w:r>
            <w:r w:rsidRPr="0005414E">
              <w:rPr>
                <w:rFonts w:ascii="TT1084Co00" w:cs="TT1084Co00"/>
                <w:lang w:eastAsia="fr-FR"/>
              </w:rPr>
              <w:t>Comment pr</w:t>
            </w:r>
            <w:r w:rsidRPr="0005414E">
              <w:rPr>
                <w:rFonts w:ascii="TT1084Co00" w:cs="TT1084Co00"/>
                <w:lang w:eastAsia="fr-FR"/>
              </w:rPr>
              <w:t>é</w:t>
            </w:r>
            <w:r w:rsidRPr="0005414E">
              <w:rPr>
                <w:rFonts w:ascii="TT1084Co00" w:cs="TT1084Co00"/>
                <w:lang w:eastAsia="fr-FR"/>
              </w:rPr>
              <w:t>senter une communication orale</w:t>
            </w:r>
            <w:r w:rsidR="00ED692C">
              <w:rPr>
                <w:rFonts w:ascii="TT1084Co00" w:cs="TT1084Co00"/>
                <w:lang w:eastAsia="fr-FR"/>
              </w:rPr>
              <w:t xml:space="preserve">; </w:t>
            </w:r>
            <w:r w:rsidRPr="0005414E">
              <w:rPr>
                <w:rFonts w:ascii="TT1084Co00" w:cs="TT1084Co00"/>
                <w:lang w:eastAsia="fr-FR"/>
              </w:rPr>
              <w:t>Soutenance d</w:t>
            </w:r>
            <w:r w:rsidRPr="0005414E">
              <w:rPr>
                <w:rFonts w:ascii="TT1084Co00" w:cs="TT1084Co00"/>
                <w:lang w:eastAsia="fr-FR"/>
              </w:rPr>
              <w:t>’</w:t>
            </w:r>
            <w:r w:rsidRPr="0005414E">
              <w:rPr>
                <w:rFonts w:ascii="TT1084Co00" w:cs="TT1084Co00"/>
                <w:lang w:eastAsia="fr-FR"/>
              </w:rPr>
              <w:t>un m</w:t>
            </w:r>
            <w:r w:rsidRPr="0005414E">
              <w:rPr>
                <w:rFonts w:ascii="TT1084Co00" w:cs="TT1084Co00"/>
                <w:lang w:eastAsia="fr-FR"/>
              </w:rPr>
              <w:t>é</w:t>
            </w:r>
            <w:r w:rsidRPr="0005414E">
              <w:rPr>
                <w:rFonts w:ascii="TT1084Co00" w:cs="TT1084Co00"/>
                <w:lang w:eastAsia="fr-FR"/>
              </w:rPr>
              <w:t>moire</w:t>
            </w:r>
          </w:p>
          <w:p w:rsidR="0005414E" w:rsidRPr="00ED692C" w:rsidRDefault="0005414E" w:rsidP="0005414E">
            <w:pPr>
              <w:rPr>
                <w:rFonts w:ascii="TT1084Co00" w:cs="TT1084Co00"/>
                <w:b/>
                <w:bCs/>
                <w:lang w:eastAsia="fr-FR"/>
              </w:rPr>
            </w:pPr>
            <w:r w:rsidRPr="00ED692C">
              <w:rPr>
                <w:rFonts w:ascii="TT1084Co00" w:cs="TT1084Co00"/>
                <w:b/>
                <w:bCs/>
                <w:lang w:eastAsia="fr-FR"/>
              </w:rPr>
              <w:t xml:space="preserve">Chapitre II-5 : Comment </w:t>
            </w:r>
            <w:r w:rsidRPr="00ED692C">
              <w:rPr>
                <w:rFonts w:ascii="TT1084Co00" w:cs="TT1084Co00"/>
                <w:b/>
                <w:bCs/>
                <w:lang w:eastAsia="fr-FR"/>
              </w:rPr>
              <w:t>é</w:t>
            </w:r>
            <w:r w:rsidRPr="00ED692C">
              <w:rPr>
                <w:rFonts w:ascii="TT1084Co00" w:cs="TT1084Co00"/>
                <w:b/>
                <w:bCs/>
                <w:lang w:eastAsia="fr-FR"/>
              </w:rPr>
              <w:t xml:space="preserve">viter le plagiat ? </w:t>
            </w:r>
            <w:r w:rsidR="00ED692C">
              <w:rPr>
                <w:rFonts w:ascii="TT1084Co00" w:cs="TT1084Co00"/>
                <w:b/>
                <w:bCs/>
                <w:lang w:eastAsia="fr-FR"/>
              </w:rPr>
              <w:t xml:space="preserve">                                     </w:t>
            </w:r>
            <w:r w:rsidRPr="00ED692C">
              <w:rPr>
                <w:rFonts w:ascii="TT1084Co00" w:cs="TT1084Co00"/>
                <w:b/>
                <w:bCs/>
                <w:lang w:eastAsia="fr-FR"/>
              </w:rPr>
              <w:t>(01 Semaine)</w:t>
            </w:r>
          </w:p>
          <w:p w:rsidR="0005414E" w:rsidRPr="0005414E" w:rsidRDefault="0005414E" w:rsidP="0005414E">
            <w:pPr>
              <w:rPr>
                <w:rFonts w:ascii="TT1084Co00" w:cs="TT1084Co00"/>
                <w:lang w:eastAsia="fr-FR"/>
              </w:rPr>
            </w:pPr>
            <w:r w:rsidRPr="0005414E">
              <w:rPr>
                <w:rFonts w:ascii="TT1084Co00" w:cs="TT1084Co00"/>
                <w:lang w:eastAsia="fr-FR"/>
              </w:rPr>
              <w:t>(Formules, phrases, illustrations, graphiques, donn</w:t>
            </w:r>
            <w:r w:rsidRPr="0005414E">
              <w:rPr>
                <w:rFonts w:ascii="TT1084Co00" w:cs="TT1084Co00"/>
                <w:lang w:eastAsia="fr-FR"/>
              </w:rPr>
              <w:t>é</w:t>
            </w:r>
            <w:r w:rsidRPr="0005414E">
              <w:rPr>
                <w:rFonts w:ascii="TT1084Co00" w:cs="TT1084Co00"/>
                <w:lang w:eastAsia="fr-FR"/>
              </w:rPr>
              <w:t>es, statistiques,...)</w:t>
            </w:r>
            <w:r w:rsidR="00ED692C">
              <w:rPr>
                <w:rFonts w:ascii="TT1084Co00" w:cs="TT1084Co00"/>
                <w:lang w:eastAsia="fr-FR"/>
              </w:rPr>
              <w:t>;</w:t>
            </w:r>
          </w:p>
          <w:p w:rsidR="00153DCE" w:rsidRDefault="0005414E" w:rsidP="00ED692C">
            <w:r w:rsidRPr="0005414E">
              <w:rPr>
                <w:rFonts w:ascii="TT1084Co00" w:cs="TT1084Co00"/>
                <w:lang w:eastAsia="fr-FR"/>
              </w:rPr>
              <w:t>La citation</w:t>
            </w:r>
            <w:r w:rsidR="00ED692C">
              <w:rPr>
                <w:rFonts w:ascii="TT1084Co00" w:cs="TT1084Co00"/>
                <w:lang w:eastAsia="fr-FR"/>
              </w:rPr>
              <w:t xml:space="preserve">; </w:t>
            </w:r>
            <w:r w:rsidRPr="0005414E">
              <w:rPr>
                <w:rFonts w:ascii="TT1084Co00" w:cs="TT1084Co00"/>
                <w:lang w:eastAsia="fr-FR"/>
              </w:rPr>
              <w:t>La paraphrase</w:t>
            </w:r>
            <w:r w:rsidR="00ED692C">
              <w:rPr>
                <w:rFonts w:ascii="TT1084Co00" w:cs="TT1084Co00"/>
                <w:lang w:eastAsia="fr-FR"/>
              </w:rPr>
              <w:t xml:space="preserve">; </w:t>
            </w:r>
            <w:r w:rsidRPr="0005414E">
              <w:rPr>
                <w:rFonts w:ascii="TT1084Co00" w:cs="TT1084Co00"/>
                <w:lang w:eastAsia="fr-FR"/>
              </w:rPr>
              <w:t>Indiquer la r</w:t>
            </w:r>
            <w:r w:rsidRPr="0005414E">
              <w:rPr>
                <w:rFonts w:ascii="TT1084Co00" w:cs="TT1084Co00"/>
                <w:lang w:eastAsia="fr-FR"/>
              </w:rPr>
              <w:t>é</w:t>
            </w:r>
            <w:r w:rsidRPr="0005414E">
              <w:rPr>
                <w:rFonts w:ascii="TT1084Co00" w:cs="TT1084Co00"/>
                <w:lang w:eastAsia="fr-FR"/>
              </w:rPr>
              <w:t>f</w:t>
            </w:r>
            <w:r w:rsidRPr="0005414E">
              <w:rPr>
                <w:rFonts w:ascii="TT1084Co00" w:cs="TT1084Co00"/>
                <w:lang w:eastAsia="fr-FR"/>
              </w:rPr>
              <w:t>é</w:t>
            </w:r>
            <w:r w:rsidRPr="0005414E">
              <w:rPr>
                <w:rFonts w:ascii="TT1084Co00" w:cs="TT1084Co00"/>
                <w:lang w:eastAsia="fr-FR"/>
              </w:rPr>
              <w:t>rence bibliographique compl</w:t>
            </w:r>
            <w:r w:rsidRPr="0005414E">
              <w:rPr>
                <w:rFonts w:ascii="TT1084Co00" w:cs="TT1084Co00"/>
                <w:lang w:eastAsia="fr-FR"/>
              </w:rPr>
              <w:t>è</w:t>
            </w:r>
            <w:r w:rsidRPr="0005414E">
              <w:rPr>
                <w:rFonts w:ascii="TT1084Co00" w:cs="TT1084Co00"/>
                <w:lang w:eastAsia="fr-FR"/>
              </w:rPr>
              <w:t>te</w:t>
            </w:r>
          </w:p>
        </w:tc>
      </w:tr>
      <w:tr w:rsidR="00153DCE" w:rsidTr="00D16DA6">
        <w:tc>
          <w:tcPr>
            <w:tcW w:w="9854" w:type="dxa"/>
            <w:tcBorders>
              <w:top w:val="nil"/>
              <w:bottom w:val="nil"/>
            </w:tcBorders>
          </w:tcPr>
          <w:p w:rsidR="00153DCE" w:rsidRDefault="00153DCE" w:rsidP="0081266C">
            <w:pPr>
              <w:ind w:firstLine="0"/>
            </w:pPr>
            <w:r w:rsidRPr="00337F7A">
              <w:rPr>
                <w:b/>
                <w:bCs/>
                <w:u w:val="single"/>
              </w:rPr>
              <w:lastRenderedPageBreak/>
              <w:t>Mode d’évaluation</w:t>
            </w:r>
            <w:r>
              <w:t> :</w:t>
            </w:r>
          </w:p>
          <w:p w:rsidR="00153DCE" w:rsidRDefault="00153DCE" w:rsidP="0081266C">
            <w:r w:rsidRPr="00E170F3">
              <w:t xml:space="preserve">Examen : </w:t>
            </w:r>
            <w:r>
              <w:t>10</w:t>
            </w:r>
            <w:r w:rsidRPr="00E170F3">
              <w:t>0%.</w:t>
            </w:r>
          </w:p>
        </w:tc>
      </w:tr>
      <w:tr w:rsidR="00153DCE" w:rsidTr="00D16DA6">
        <w:tc>
          <w:tcPr>
            <w:tcW w:w="9854" w:type="dxa"/>
            <w:tcBorders>
              <w:top w:val="nil"/>
              <w:bottom w:val="single" w:sz="4" w:space="0" w:color="auto"/>
            </w:tcBorders>
          </w:tcPr>
          <w:p w:rsidR="00153DCE" w:rsidRDefault="00153DCE" w:rsidP="0081266C">
            <w:pPr>
              <w:ind w:firstLine="0"/>
            </w:pPr>
            <w:r w:rsidRPr="00337F7A">
              <w:rPr>
                <w:b/>
                <w:u w:val="single"/>
              </w:rPr>
              <w:t>Références</w:t>
            </w:r>
            <w:r w:rsidRPr="009A73D9">
              <w:rPr>
                <w:b/>
              </w:rPr>
              <w:t xml:space="preserve">  </w:t>
            </w:r>
          </w:p>
          <w:p w:rsidR="00D16DA6" w:rsidRDefault="00D16DA6" w:rsidP="00635CA7">
            <w:pPr>
              <w:pStyle w:val="Paragraphedeliste"/>
              <w:numPr>
                <w:ilvl w:val="0"/>
                <w:numId w:val="63"/>
              </w:numPr>
              <w:tabs>
                <w:tab w:val="right" w:pos="9638"/>
              </w:tabs>
              <w:ind w:left="284" w:hanging="284"/>
              <w:jc w:val="left"/>
            </w:pPr>
            <w:r>
              <w:t xml:space="preserve">M. </w:t>
            </w:r>
            <w:proofErr w:type="spellStart"/>
            <w:r>
              <w:t>Griselin</w:t>
            </w:r>
            <w:proofErr w:type="spellEnd"/>
            <w:r>
              <w:t xml:space="preserve"> et al., Guide de la communication écrite, 2e édition, </w:t>
            </w:r>
            <w:proofErr w:type="spellStart"/>
            <w:r>
              <w:t>Dunod</w:t>
            </w:r>
            <w:proofErr w:type="spellEnd"/>
            <w:r>
              <w:t>, 1999.</w:t>
            </w:r>
          </w:p>
          <w:p w:rsidR="00D16DA6" w:rsidRDefault="00D16DA6" w:rsidP="00635CA7">
            <w:pPr>
              <w:pStyle w:val="Paragraphedeliste"/>
              <w:numPr>
                <w:ilvl w:val="0"/>
                <w:numId w:val="63"/>
              </w:numPr>
              <w:tabs>
                <w:tab w:val="right" w:pos="9638"/>
              </w:tabs>
              <w:ind w:left="284" w:hanging="284"/>
              <w:jc w:val="left"/>
            </w:pPr>
            <w:r>
              <w:t xml:space="preserve">J.L. Lebrun, Guide pratique de rédaction scientifique : comment écrire pour le lecteur scientifique international, Les </w:t>
            </w:r>
            <w:proofErr w:type="spellStart"/>
            <w:r>
              <w:t>Ulis</w:t>
            </w:r>
            <w:proofErr w:type="spellEnd"/>
            <w:r>
              <w:t>, EDP Sciences, 2007.</w:t>
            </w:r>
          </w:p>
          <w:p w:rsidR="00D16DA6" w:rsidRDefault="00D16DA6" w:rsidP="00635CA7">
            <w:pPr>
              <w:pStyle w:val="Paragraphedeliste"/>
              <w:numPr>
                <w:ilvl w:val="0"/>
                <w:numId w:val="63"/>
              </w:numPr>
              <w:tabs>
                <w:tab w:val="right" w:pos="9638"/>
              </w:tabs>
              <w:ind w:left="284" w:hanging="284"/>
              <w:jc w:val="left"/>
            </w:pPr>
            <w:r>
              <w:t xml:space="preserve"> A. </w:t>
            </w:r>
            <w:proofErr w:type="spellStart"/>
            <w:r>
              <w:t>Mallender</w:t>
            </w:r>
            <w:proofErr w:type="spellEnd"/>
            <w:r>
              <w:t xml:space="preserve"> Tanner, ABC de la rédaction technique : modes d'emploi, notices d'utilisation, aides en ligne, </w:t>
            </w:r>
            <w:proofErr w:type="spellStart"/>
            <w:r>
              <w:t>Dunod</w:t>
            </w:r>
            <w:proofErr w:type="spellEnd"/>
            <w:r>
              <w:t>, 2002.</w:t>
            </w:r>
          </w:p>
          <w:p w:rsidR="00D16DA6" w:rsidRDefault="00D16DA6" w:rsidP="00635CA7">
            <w:pPr>
              <w:pStyle w:val="Paragraphedeliste"/>
              <w:numPr>
                <w:ilvl w:val="0"/>
                <w:numId w:val="63"/>
              </w:numPr>
              <w:tabs>
                <w:tab w:val="right" w:pos="9638"/>
              </w:tabs>
              <w:ind w:left="284" w:hanging="284"/>
              <w:jc w:val="left"/>
            </w:pPr>
            <w:r>
              <w:t xml:space="preserve"> M. </w:t>
            </w:r>
            <w:proofErr w:type="spellStart"/>
            <w:r>
              <w:t>Greuter</w:t>
            </w:r>
            <w:proofErr w:type="spellEnd"/>
            <w:r>
              <w:t>, Bien rédiger son mémoire ou son rapport de stage, L'Etudiant, 2007.</w:t>
            </w:r>
          </w:p>
          <w:p w:rsidR="00D16DA6" w:rsidRDefault="00D16DA6" w:rsidP="00635CA7">
            <w:pPr>
              <w:pStyle w:val="Paragraphedeliste"/>
              <w:numPr>
                <w:ilvl w:val="0"/>
                <w:numId w:val="63"/>
              </w:numPr>
              <w:tabs>
                <w:tab w:val="right" w:pos="9638"/>
              </w:tabs>
              <w:ind w:left="284" w:hanging="284"/>
              <w:jc w:val="left"/>
            </w:pPr>
            <w:r>
              <w:t xml:space="preserve">M. </w:t>
            </w:r>
            <w:proofErr w:type="spellStart"/>
            <w:r>
              <w:t>Boeglin</w:t>
            </w:r>
            <w:proofErr w:type="spellEnd"/>
            <w:r>
              <w:t>, lire et rédiger à la fac. Du chaos des idées au texte structuré. L'Etudiant, 2005.</w:t>
            </w:r>
          </w:p>
          <w:p w:rsidR="00D16DA6" w:rsidRDefault="00D16DA6" w:rsidP="00635CA7">
            <w:pPr>
              <w:pStyle w:val="Paragraphedeliste"/>
              <w:numPr>
                <w:ilvl w:val="0"/>
                <w:numId w:val="63"/>
              </w:numPr>
              <w:tabs>
                <w:tab w:val="right" w:pos="9638"/>
              </w:tabs>
              <w:ind w:left="284" w:hanging="284"/>
              <w:jc w:val="left"/>
            </w:pPr>
            <w:r>
              <w:t>M. Beaud, l'art de la thèse, Editions Casbah, 1999.</w:t>
            </w:r>
          </w:p>
          <w:p w:rsidR="00D16DA6" w:rsidRDefault="00D16DA6" w:rsidP="00635CA7">
            <w:pPr>
              <w:pStyle w:val="Paragraphedeliste"/>
              <w:numPr>
                <w:ilvl w:val="0"/>
                <w:numId w:val="63"/>
              </w:numPr>
              <w:tabs>
                <w:tab w:val="right" w:pos="9638"/>
              </w:tabs>
              <w:ind w:left="284" w:hanging="284"/>
              <w:jc w:val="left"/>
            </w:pPr>
            <w:r>
              <w:t>M. Beaud, l'art de la thèse, La découverte, 2003.</w:t>
            </w:r>
          </w:p>
          <w:p w:rsidR="00153DCE" w:rsidRPr="0002638F" w:rsidRDefault="00D16DA6" w:rsidP="00635CA7">
            <w:pPr>
              <w:pStyle w:val="Paragraphedeliste"/>
              <w:numPr>
                <w:ilvl w:val="0"/>
                <w:numId w:val="63"/>
              </w:numPr>
              <w:tabs>
                <w:tab w:val="right" w:pos="9638"/>
              </w:tabs>
              <w:ind w:left="284" w:hanging="284"/>
            </w:pPr>
            <w:r>
              <w:t xml:space="preserve">M. </w:t>
            </w:r>
            <w:proofErr w:type="spellStart"/>
            <w:r>
              <w:t>Kalika</w:t>
            </w:r>
            <w:proofErr w:type="spellEnd"/>
            <w:r>
              <w:t xml:space="preserve">, Le mémoire de Master, </w:t>
            </w:r>
            <w:proofErr w:type="spellStart"/>
            <w:r>
              <w:t>Dunod</w:t>
            </w:r>
            <w:proofErr w:type="spellEnd"/>
            <w:r>
              <w:t>, 2005.</w:t>
            </w:r>
          </w:p>
        </w:tc>
      </w:tr>
    </w:tbl>
    <w:p w:rsidR="0086704B" w:rsidRPr="009A73D9" w:rsidRDefault="0086704B" w:rsidP="0086704B"/>
    <w:p w:rsidR="00366A53" w:rsidRDefault="00366A53">
      <w:pPr>
        <w:spacing w:after="0" w:line="240" w:lineRule="auto"/>
        <w:ind w:right="0" w:firstLine="0"/>
        <w:jc w:val="left"/>
      </w:pPr>
      <w:r>
        <w:br w:type="page"/>
      </w:r>
    </w:p>
    <w:p w:rsidR="00366A53" w:rsidRDefault="00366A53" w:rsidP="00366A53">
      <w:pPr>
        <w:rPr>
          <w:rtl/>
        </w:rPr>
      </w:pPr>
    </w:p>
    <w:p w:rsidR="00366A53" w:rsidRDefault="00366A53" w:rsidP="00366A53">
      <w:pPr>
        <w:rPr>
          <w:rtl/>
        </w:rPr>
      </w:pPr>
    </w:p>
    <w:p w:rsidR="00366A53" w:rsidRDefault="00366A53" w:rsidP="00366A53"/>
    <w:p w:rsidR="00366A53" w:rsidRDefault="00366A53" w:rsidP="00366A53"/>
    <w:p w:rsidR="00366A53" w:rsidRDefault="00366A53" w:rsidP="00366A53"/>
    <w:p w:rsidR="00366A53" w:rsidRDefault="00366A53" w:rsidP="00366A53">
      <w:pPr>
        <w:rPr>
          <w:rtl/>
        </w:rPr>
      </w:pPr>
    </w:p>
    <w:p w:rsidR="00366A53" w:rsidRDefault="00366A53" w:rsidP="00366A53"/>
    <w:p w:rsidR="00366A53" w:rsidRDefault="00366A53" w:rsidP="00366A53"/>
    <w:p w:rsidR="00366A53" w:rsidRDefault="00366A53" w:rsidP="00366A53"/>
    <w:p w:rsidR="00366A53" w:rsidRPr="009A73D9" w:rsidRDefault="00366A53" w:rsidP="00366A53"/>
    <w:p w:rsidR="00F964DD" w:rsidRPr="009A73D9" w:rsidRDefault="00EA5DB2" w:rsidP="00B15AC1">
      <w:pPr>
        <w:pStyle w:val="Titre1"/>
      </w:pPr>
      <w:bookmarkStart w:id="172" w:name="_Toc14014642"/>
      <w:bookmarkStart w:id="173" w:name="_Toc14237839"/>
      <w:r w:rsidRPr="009A73D9">
        <w:t>Accords / Conventions</w:t>
      </w:r>
      <w:bookmarkEnd w:id="172"/>
      <w:bookmarkEnd w:id="173"/>
    </w:p>
    <w:p w:rsidR="00EA5DB2" w:rsidRPr="009A73D9" w:rsidRDefault="00EA5DB2" w:rsidP="00752D77"/>
    <w:p w:rsidR="00EA5DB2" w:rsidRPr="009A73D9" w:rsidRDefault="00EA5DB2" w:rsidP="00752D77"/>
    <w:p w:rsidR="00EA5DB2" w:rsidRPr="009A73D9" w:rsidRDefault="00EA5DB2" w:rsidP="00752D77"/>
    <w:p w:rsidR="00EA5DB2" w:rsidRPr="009A73D9" w:rsidRDefault="00EA5DB2" w:rsidP="00752D77"/>
    <w:p w:rsidR="00366A53" w:rsidRDefault="00366A53">
      <w:pPr>
        <w:spacing w:after="0" w:line="240" w:lineRule="auto"/>
        <w:ind w:right="0" w:firstLine="0"/>
        <w:jc w:val="left"/>
      </w:pPr>
      <w:r>
        <w:br w:type="page"/>
      </w:r>
    </w:p>
    <w:p w:rsidR="001658E3" w:rsidRPr="001658E3" w:rsidRDefault="00C574FC" w:rsidP="001658E3">
      <w:pPr>
        <w:pStyle w:val="Titre2"/>
        <w:rPr>
          <w:sz w:val="28"/>
          <w:szCs w:val="28"/>
        </w:rPr>
      </w:pPr>
      <w:bookmarkStart w:id="174" w:name="_Toc14237840"/>
      <w:r w:rsidRPr="008F4624">
        <w:rPr>
          <w:sz w:val="28"/>
          <w:szCs w:val="28"/>
        </w:rPr>
        <w:lastRenderedPageBreak/>
        <w:t>Conventions de Coopération nationale en cours de validité</w:t>
      </w:r>
      <w:bookmarkEnd w:id="174"/>
    </w:p>
    <w:tbl>
      <w:tblPr>
        <w:tblW w:w="95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1"/>
        <w:gridCol w:w="5136"/>
        <w:gridCol w:w="2268"/>
        <w:gridCol w:w="1427"/>
      </w:tblGrid>
      <w:tr w:rsidR="00C574FC" w:rsidRPr="00C574FC" w:rsidTr="008F4624">
        <w:trPr>
          <w:trHeight w:val="402"/>
        </w:trPr>
        <w:tc>
          <w:tcPr>
            <w:tcW w:w="691" w:type="dxa"/>
            <w:shd w:val="clear" w:color="auto" w:fill="FFE285"/>
            <w:hideMark/>
          </w:tcPr>
          <w:p w:rsidR="00C574FC" w:rsidRPr="008F4624" w:rsidRDefault="00C574FC" w:rsidP="00D038FD">
            <w:pPr>
              <w:spacing w:after="0" w:line="240" w:lineRule="auto"/>
              <w:ind w:right="0" w:firstLine="0"/>
              <w:jc w:val="center"/>
              <w:rPr>
                <w:b/>
                <w:bCs/>
                <w:sz w:val="20"/>
                <w:szCs w:val="20"/>
              </w:rPr>
            </w:pPr>
            <w:r w:rsidRPr="008F4624">
              <w:rPr>
                <w:b/>
                <w:bCs/>
                <w:sz w:val="20"/>
                <w:szCs w:val="20"/>
              </w:rPr>
              <w:t>N°</w:t>
            </w:r>
          </w:p>
        </w:tc>
        <w:tc>
          <w:tcPr>
            <w:tcW w:w="5136" w:type="dxa"/>
            <w:shd w:val="clear" w:color="auto" w:fill="FFE285"/>
            <w:hideMark/>
          </w:tcPr>
          <w:p w:rsidR="00C574FC" w:rsidRPr="008F4624" w:rsidRDefault="00C574FC" w:rsidP="008F4624">
            <w:pPr>
              <w:spacing w:after="0" w:line="240" w:lineRule="auto"/>
              <w:ind w:firstLine="0"/>
              <w:jc w:val="center"/>
              <w:rPr>
                <w:b/>
                <w:bCs/>
                <w:sz w:val="20"/>
                <w:szCs w:val="20"/>
              </w:rPr>
            </w:pPr>
            <w:r w:rsidRPr="008F4624">
              <w:rPr>
                <w:b/>
                <w:bCs/>
                <w:sz w:val="20"/>
                <w:szCs w:val="20"/>
              </w:rPr>
              <w:t>PARTIES CONTRACTANTES</w:t>
            </w:r>
          </w:p>
        </w:tc>
        <w:tc>
          <w:tcPr>
            <w:tcW w:w="2268" w:type="dxa"/>
            <w:shd w:val="clear" w:color="auto" w:fill="FFE285"/>
            <w:hideMark/>
          </w:tcPr>
          <w:p w:rsidR="00C574FC" w:rsidRPr="008F4624" w:rsidRDefault="00C574FC" w:rsidP="008F4624">
            <w:pPr>
              <w:spacing w:after="0" w:line="240" w:lineRule="auto"/>
              <w:ind w:firstLine="0"/>
              <w:jc w:val="center"/>
              <w:rPr>
                <w:b/>
                <w:bCs/>
                <w:sz w:val="20"/>
                <w:szCs w:val="20"/>
              </w:rPr>
            </w:pPr>
            <w:r w:rsidRPr="008F4624">
              <w:rPr>
                <w:b/>
                <w:bCs/>
                <w:sz w:val="20"/>
                <w:szCs w:val="20"/>
              </w:rPr>
              <w:t>DATE DE SIGNATURE</w:t>
            </w:r>
          </w:p>
        </w:tc>
        <w:tc>
          <w:tcPr>
            <w:tcW w:w="1427" w:type="dxa"/>
            <w:shd w:val="clear" w:color="auto" w:fill="FFE285"/>
            <w:hideMark/>
          </w:tcPr>
          <w:p w:rsidR="00C574FC" w:rsidRPr="008F4624" w:rsidRDefault="00C574FC" w:rsidP="008F4624">
            <w:pPr>
              <w:spacing w:after="0" w:line="240" w:lineRule="auto"/>
              <w:ind w:firstLine="0"/>
              <w:jc w:val="center"/>
              <w:rPr>
                <w:b/>
                <w:bCs/>
                <w:sz w:val="20"/>
                <w:szCs w:val="20"/>
              </w:rPr>
            </w:pPr>
            <w:r w:rsidRPr="008F4624">
              <w:rPr>
                <w:b/>
                <w:bCs/>
                <w:sz w:val="20"/>
                <w:szCs w:val="20"/>
              </w:rPr>
              <w:t>VALIDITÉ</w:t>
            </w:r>
          </w:p>
        </w:tc>
      </w:tr>
      <w:tr w:rsidR="00C574FC" w:rsidRPr="00C574FC" w:rsidTr="008F4624">
        <w:trPr>
          <w:trHeight w:val="702"/>
        </w:trPr>
        <w:tc>
          <w:tcPr>
            <w:tcW w:w="691" w:type="dxa"/>
            <w:shd w:val="clear" w:color="auto" w:fill="auto"/>
            <w:vAlign w:val="center"/>
          </w:tcPr>
          <w:p w:rsidR="00C574FC" w:rsidRPr="00C574FC" w:rsidRDefault="00C574FC" w:rsidP="00D038FD">
            <w:pPr>
              <w:ind w:right="0" w:firstLine="0"/>
              <w:jc w:val="center"/>
            </w:pPr>
            <w:r w:rsidRPr="00C574FC">
              <w:t>1</w:t>
            </w:r>
          </w:p>
        </w:tc>
        <w:tc>
          <w:tcPr>
            <w:tcW w:w="5136" w:type="dxa"/>
            <w:shd w:val="clear" w:color="auto" w:fill="auto"/>
            <w:vAlign w:val="center"/>
            <w:hideMark/>
          </w:tcPr>
          <w:p w:rsidR="00C574FC" w:rsidRPr="00C574FC" w:rsidRDefault="00C574FC" w:rsidP="008F4624">
            <w:pPr>
              <w:ind w:firstLine="0"/>
              <w:jc w:val="left"/>
            </w:pPr>
            <w:r w:rsidRPr="00C574FC">
              <w:t>UKMO/Centre de Développement des technologies avancées. CDTA (Alger)</w:t>
            </w:r>
          </w:p>
        </w:tc>
        <w:tc>
          <w:tcPr>
            <w:tcW w:w="2268" w:type="dxa"/>
            <w:shd w:val="clear" w:color="auto" w:fill="auto"/>
            <w:vAlign w:val="center"/>
            <w:hideMark/>
          </w:tcPr>
          <w:p w:rsidR="00C574FC" w:rsidRPr="00C574FC" w:rsidRDefault="00C574FC" w:rsidP="008F4624">
            <w:pPr>
              <w:ind w:firstLine="0"/>
              <w:jc w:val="left"/>
            </w:pPr>
            <w:r w:rsidRPr="00C574FC">
              <w:t>20/02/2008</w:t>
            </w:r>
          </w:p>
        </w:tc>
        <w:tc>
          <w:tcPr>
            <w:tcW w:w="1427" w:type="dxa"/>
            <w:shd w:val="clear" w:color="auto" w:fill="auto"/>
            <w:vAlign w:val="center"/>
            <w:hideMark/>
          </w:tcPr>
          <w:p w:rsidR="00C574FC" w:rsidRPr="00C574FC" w:rsidRDefault="00C574FC" w:rsidP="008F4624">
            <w:pPr>
              <w:ind w:firstLine="0"/>
              <w:jc w:val="left"/>
            </w:pPr>
            <w:r w:rsidRPr="00C574FC">
              <w:t>ns</w:t>
            </w:r>
          </w:p>
        </w:tc>
      </w:tr>
      <w:tr w:rsidR="00C574FC" w:rsidRPr="00C574FC" w:rsidTr="00D038FD">
        <w:trPr>
          <w:trHeight w:val="702"/>
        </w:trPr>
        <w:tc>
          <w:tcPr>
            <w:tcW w:w="691" w:type="dxa"/>
            <w:shd w:val="clear" w:color="auto" w:fill="CDF2FF"/>
            <w:vAlign w:val="center"/>
          </w:tcPr>
          <w:p w:rsidR="00C574FC" w:rsidRPr="00C574FC" w:rsidRDefault="00C574FC" w:rsidP="00D038FD">
            <w:pPr>
              <w:ind w:right="0" w:firstLine="0"/>
              <w:jc w:val="center"/>
            </w:pPr>
            <w:r w:rsidRPr="00C574FC">
              <w:t>2</w:t>
            </w:r>
          </w:p>
        </w:tc>
        <w:tc>
          <w:tcPr>
            <w:tcW w:w="5136" w:type="dxa"/>
            <w:shd w:val="clear" w:color="auto" w:fill="CDF2FF"/>
            <w:vAlign w:val="center"/>
          </w:tcPr>
          <w:p w:rsidR="00C574FC" w:rsidRPr="00C574FC" w:rsidRDefault="00C574FC" w:rsidP="008F4624">
            <w:pPr>
              <w:ind w:firstLine="0"/>
              <w:jc w:val="left"/>
            </w:pPr>
            <w:r w:rsidRPr="00C574FC">
              <w:t>UKMO/ USTHB</w:t>
            </w:r>
          </w:p>
        </w:tc>
        <w:tc>
          <w:tcPr>
            <w:tcW w:w="2268" w:type="dxa"/>
            <w:shd w:val="clear" w:color="auto" w:fill="CDF2FF"/>
            <w:vAlign w:val="center"/>
          </w:tcPr>
          <w:p w:rsidR="00C574FC" w:rsidRPr="00C574FC" w:rsidRDefault="00C574FC" w:rsidP="008F4624">
            <w:pPr>
              <w:ind w:firstLine="0"/>
              <w:jc w:val="left"/>
            </w:pPr>
            <w:r w:rsidRPr="00C574FC">
              <w:t>20/05/2006</w:t>
            </w:r>
          </w:p>
        </w:tc>
        <w:tc>
          <w:tcPr>
            <w:tcW w:w="1427" w:type="dxa"/>
            <w:shd w:val="clear" w:color="auto" w:fill="CDF2FF"/>
            <w:vAlign w:val="center"/>
          </w:tcPr>
          <w:p w:rsidR="00C574FC" w:rsidRPr="00C574FC" w:rsidRDefault="00C574FC" w:rsidP="008F4624">
            <w:pPr>
              <w:ind w:firstLine="0"/>
              <w:jc w:val="left"/>
            </w:pPr>
            <w:r w:rsidRPr="00C574FC">
              <w:t>Illimitée</w:t>
            </w:r>
          </w:p>
        </w:tc>
      </w:tr>
      <w:tr w:rsidR="00C574FC" w:rsidRPr="00C574FC" w:rsidTr="008F4624">
        <w:trPr>
          <w:trHeight w:val="702"/>
        </w:trPr>
        <w:tc>
          <w:tcPr>
            <w:tcW w:w="691" w:type="dxa"/>
            <w:shd w:val="clear" w:color="auto" w:fill="auto"/>
            <w:vAlign w:val="center"/>
          </w:tcPr>
          <w:p w:rsidR="00C574FC" w:rsidRPr="00C574FC" w:rsidRDefault="00C574FC" w:rsidP="00D038FD">
            <w:pPr>
              <w:ind w:right="0" w:firstLine="0"/>
              <w:jc w:val="center"/>
            </w:pPr>
            <w:r w:rsidRPr="00C574FC">
              <w:t>3</w:t>
            </w:r>
          </w:p>
        </w:tc>
        <w:tc>
          <w:tcPr>
            <w:tcW w:w="5136" w:type="dxa"/>
            <w:shd w:val="clear" w:color="auto" w:fill="auto"/>
            <w:vAlign w:val="center"/>
          </w:tcPr>
          <w:p w:rsidR="00C574FC" w:rsidRPr="00C574FC" w:rsidRDefault="00C574FC" w:rsidP="008F4624">
            <w:pPr>
              <w:ind w:firstLine="0"/>
              <w:jc w:val="left"/>
            </w:pPr>
            <w:r w:rsidRPr="00C574FC">
              <w:t>CENTRE UNIVERSITAIRE DE OUARGLA / ANDRU</w:t>
            </w:r>
          </w:p>
        </w:tc>
        <w:tc>
          <w:tcPr>
            <w:tcW w:w="2268" w:type="dxa"/>
            <w:shd w:val="clear" w:color="auto" w:fill="auto"/>
            <w:vAlign w:val="center"/>
          </w:tcPr>
          <w:p w:rsidR="00C574FC" w:rsidRPr="00C574FC" w:rsidRDefault="00C574FC" w:rsidP="008F4624">
            <w:pPr>
              <w:ind w:firstLine="0"/>
              <w:jc w:val="left"/>
            </w:pPr>
            <w:r w:rsidRPr="00C574FC">
              <w:t>06/02/2001</w:t>
            </w:r>
          </w:p>
        </w:tc>
        <w:tc>
          <w:tcPr>
            <w:tcW w:w="1427" w:type="dxa"/>
            <w:shd w:val="clear" w:color="auto" w:fill="auto"/>
            <w:vAlign w:val="center"/>
          </w:tcPr>
          <w:p w:rsidR="00C574FC" w:rsidRPr="00C574FC" w:rsidRDefault="00C574FC" w:rsidP="008F4624">
            <w:pPr>
              <w:ind w:firstLine="0"/>
              <w:jc w:val="left"/>
            </w:pPr>
            <w:r w:rsidRPr="00C574FC">
              <w:t>Illimitée</w:t>
            </w:r>
          </w:p>
        </w:tc>
      </w:tr>
      <w:tr w:rsidR="00C574FC" w:rsidRPr="00C574FC" w:rsidTr="00D038FD">
        <w:trPr>
          <w:trHeight w:val="702"/>
        </w:trPr>
        <w:tc>
          <w:tcPr>
            <w:tcW w:w="691" w:type="dxa"/>
            <w:shd w:val="clear" w:color="auto" w:fill="CDF2FF"/>
            <w:vAlign w:val="center"/>
          </w:tcPr>
          <w:p w:rsidR="00C574FC" w:rsidRPr="00C574FC" w:rsidRDefault="00C574FC" w:rsidP="00D038FD">
            <w:pPr>
              <w:ind w:right="0" w:firstLine="0"/>
              <w:jc w:val="center"/>
            </w:pPr>
            <w:r w:rsidRPr="00C574FC">
              <w:t>4</w:t>
            </w:r>
          </w:p>
        </w:tc>
        <w:tc>
          <w:tcPr>
            <w:tcW w:w="5136" w:type="dxa"/>
            <w:shd w:val="clear" w:color="auto" w:fill="CDF2FF"/>
            <w:vAlign w:val="center"/>
          </w:tcPr>
          <w:p w:rsidR="00C574FC" w:rsidRPr="00C574FC" w:rsidRDefault="00C574FC" w:rsidP="008F4624">
            <w:pPr>
              <w:ind w:firstLine="0"/>
              <w:jc w:val="left"/>
            </w:pPr>
            <w:r w:rsidRPr="00C574FC">
              <w:t>UKMO/CDARS</w:t>
            </w:r>
          </w:p>
        </w:tc>
        <w:tc>
          <w:tcPr>
            <w:tcW w:w="2268" w:type="dxa"/>
            <w:shd w:val="clear" w:color="auto" w:fill="CDF2FF"/>
            <w:vAlign w:val="center"/>
          </w:tcPr>
          <w:p w:rsidR="00C574FC" w:rsidRPr="00C574FC" w:rsidRDefault="008F4624" w:rsidP="008F4624">
            <w:pPr>
              <w:ind w:firstLine="0"/>
              <w:jc w:val="left"/>
            </w:pPr>
            <w:r>
              <w:t>Février 20</w:t>
            </w:r>
            <w:r w:rsidR="00C574FC" w:rsidRPr="00C574FC">
              <w:t>11</w:t>
            </w:r>
          </w:p>
        </w:tc>
        <w:tc>
          <w:tcPr>
            <w:tcW w:w="1427" w:type="dxa"/>
            <w:shd w:val="clear" w:color="auto" w:fill="CDF2FF"/>
            <w:vAlign w:val="center"/>
          </w:tcPr>
          <w:p w:rsidR="00C574FC" w:rsidRPr="00C574FC" w:rsidRDefault="00C574FC" w:rsidP="008F4624">
            <w:pPr>
              <w:ind w:firstLine="0"/>
              <w:jc w:val="left"/>
            </w:pPr>
            <w:r w:rsidRPr="00C574FC">
              <w:t>illimitée</w:t>
            </w:r>
          </w:p>
        </w:tc>
      </w:tr>
      <w:tr w:rsidR="00C574FC" w:rsidRPr="00C574FC" w:rsidTr="008F4624">
        <w:trPr>
          <w:trHeight w:val="702"/>
        </w:trPr>
        <w:tc>
          <w:tcPr>
            <w:tcW w:w="691" w:type="dxa"/>
            <w:shd w:val="clear" w:color="auto" w:fill="auto"/>
            <w:vAlign w:val="center"/>
          </w:tcPr>
          <w:p w:rsidR="00C574FC" w:rsidRPr="00C574FC" w:rsidRDefault="00C574FC" w:rsidP="00D038FD">
            <w:pPr>
              <w:ind w:right="0" w:firstLine="0"/>
              <w:jc w:val="center"/>
            </w:pPr>
            <w:r w:rsidRPr="00C574FC">
              <w:t>5</w:t>
            </w:r>
          </w:p>
        </w:tc>
        <w:tc>
          <w:tcPr>
            <w:tcW w:w="5136" w:type="dxa"/>
            <w:shd w:val="clear" w:color="auto" w:fill="auto"/>
            <w:vAlign w:val="center"/>
          </w:tcPr>
          <w:p w:rsidR="00C574FC" w:rsidRPr="00C574FC" w:rsidRDefault="00C574FC" w:rsidP="008F4624">
            <w:pPr>
              <w:ind w:firstLine="0"/>
              <w:jc w:val="left"/>
            </w:pPr>
            <w:r w:rsidRPr="00C574FC">
              <w:t>UKMO/ ONAFOR</w:t>
            </w:r>
          </w:p>
        </w:tc>
        <w:tc>
          <w:tcPr>
            <w:tcW w:w="2268" w:type="dxa"/>
            <w:shd w:val="clear" w:color="auto" w:fill="auto"/>
            <w:vAlign w:val="center"/>
          </w:tcPr>
          <w:p w:rsidR="00C574FC" w:rsidRPr="00C574FC" w:rsidRDefault="00C574FC" w:rsidP="008F4624">
            <w:pPr>
              <w:ind w:firstLine="0"/>
              <w:jc w:val="left"/>
            </w:pPr>
            <w:r w:rsidRPr="00C574FC">
              <w:t>18/12/2006</w:t>
            </w:r>
          </w:p>
        </w:tc>
        <w:tc>
          <w:tcPr>
            <w:tcW w:w="1427" w:type="dxa"/>
            <w:shd w:val="clear" w:color="auto" w:fill="auto"/>
            <w:vAlign w:val="center"/>
          </w:tcPr>
          <w:p w:rsidR="00C574FC" w:rsidRPr="00C574FC" w:rsidRDefault="00C574FC" w:rsidP="008F4624">
            <w:pPr>
              <w:ind w:firstLine="0"/>
              <w:jc w:val="left"/>
            </w:pPr>
            <w:r w:rsidRPr="00C574FC">
              <w:t>ns</w:t>
            </w:r>
          </w:p>
        </w:tc>
      </w:tr>
      <w:tr w:rsidR="00C574FC" w:rsidRPr="00C574FC" w:rsidTr="00D038FD">
        <w:trPr>
          <w:trHeight w:val="702"/>
        </w:trPr>
        <w:tc>
          <w:tcPr>
            <w:tcW w:w="691" w:type="dxa"/>
            <w:shd w:val="clear" w:color="auto" w:fill="CDF2FF"/>
            <w:vAlign w:val="center"/>
          </w:tcPr>
          <w:p w:rsidR="00C574FC" w:rsidRPr="00C574FC" w:rsidRDefault="00C574FC" w:rsidP="00D038FD">
            <w:pPr>
              <w:ind w:right="0" w:firstLine="0"/>
              <w:jc w:val="center"/>
            </w:pPr>
            <w:r w:rsidRPr="00C574FC">
              <w:t>6</w:t>
            </w:r>
          </w:p>
        </w:tc>
        <w:tc>
          <w:tcPr>
            <w:tcW w:w="5136" w:type="dxa"/>
            <w:shd w:val="clear" w:color="auto" w:fill="CDF2FF"/>
            <w:vAlign w:val="center"/>
          </w:tcPr>
          <w:p w:rsidR="00C574FC" w:rsidRPr="00C574FC" w:rsidRDefault="00C574FC" w:rsidP="008F4624">
            <w:pPr>
              <w:ind w:firstLine="0"/>
              <w:jc w:val="left"/>
            </w:pPr>
            <w:r w:rsidRPr="00C574FC">
              <w:t>UKMO/ENSP (Hassi Messaoud)</w:t>
            </w:r>
          </w:p>
        </w:tc>
        <w:tc>
          <w:tcPr>
            <w:tcW w:w="2268" w:type="dxa"/>
            <w:shd w:val="clear" w:color="auto" w:fill="CDF2FF"/>
            <w:vAlign w:val="center"/>
          </w:tcPr>
          <w:p w:rsidR="00C574FC" w:rsidRPr="00C574FC" w:rsidRDefault="008F4624" w:rsidP="008F4624">
            <w:pPr>
              <w:ind w:firstLine="0"/>
              <w:jc w:val="left"/>
            </w:pPr>
            <w:r>
              <w:t>Juin 20</w:t>
            </w:r>
            <w:r w:rsidR="00C574FC" w:rsidRPr="00C574FC">
              <w:t>11</w:t>
            </w:r>
          </w:p>
        </w:tc>
        <w:tc>
          <w:tcPr>
            <w:tcW w:w="1427" w:type="dxa"/>
            <w:shd w:val="clear" w:color="auto" w:fill="CDF2FF"/>
            <w:vAlign w:val="center"/>
          </w:tcPr>
          <w:p w:rsidR="00C574FC" w:rsidRPr="00C574FC" w:rsidRDefault="00C574FC" w:rsidP="008F4624">
            <w:pPr>
              <w:ind w:firstLine="0"/>
              <w:jc w:val="left"/>
            </w:pPr>
            <w:r w:rsidRPr="00C574FC">
              <w:t>ns</w:t>
            </w:r>
          </w:p>
        </w:tc>
      </w:tr>
      <w:tr w:rsidR="00C574FC" w:rsidRPr="00C574FC" w:rsidTr="008F4624">
        <w:trPr>
          <w:trHeight w:val="702"/>
        </w:trPr>
        <w:tc>
          <w:tcPr>
            <w:tcW w:w="691" w:type="dxa"/>
            <w:shd w:val="clear" w:color="auto" w:fill="auto"/>
            <w:vAlign w:val="center"/>
          </w:tcPr>
          <w:p w:rsidR="00C574FC" w:rsidRPr="00C574FC" w:rsidRDefault="00C574FC" w:rsidP="00D038FD">
            <w:pPr>
              <w:ind w:right="0" w:firstLine="0"/>
              <w:jc w:val="center"/>
            </w:pPr>
            <w:r w:rsidRPr="00C574FC">
              <w:t>7</w:t>
            </w:r>
          </w:p>
        </w:tc>
        <w:tc>
          <w:tcPr>
            <w:tcW w:w="5136" w:type="dxa"/>
            <w:shd w:val="clear" w:color="auto" w:fill="auto"/>
            <w:vAlign w:val="center"/>
          </w:tcPr>
          <w:p w:rsidR="00C574FC" w:rsidRPr="00C574FC" w:rsidRDefault="00C574FC" w:rsidP="008F4624">
            <w:pPr>
              <w:ind w:firstLine="0"/>
              <w:jc w:val="left"/>
            </w:pPr>
            <w:r w:rsidRPr="00C574FC">
              <w:t xml:space="preserve">UKMO/ENTP </w:t>
            </w:r>
            <w:r w:rsidR="008F4624" w:rsidRPr="00C574FC">
              <w:t>(Hassi</w:t>
            </w:r>
            <w:r w:rsidRPr="00C574FC">
              <w:t xml:space="preserve"> Messaoud)</w:t>
            </w:r>
          </w:p>
        </w:tc>
        <w:tc>
          <w:tcPr>
            <w:tcW w:w="2268" w:type="dxa"/>
            <w:shd w:val="clear" w:color="auto" w:fill="auto"/>
            <w:vAlign w:val="center"/>
          </w:tcPr>
          <w:p w:rsidR="00C574FC" w:rsidRPr="00C574FC" w:rsidRDefault="008F4624" w:rsidP="008F4624">
            <w:pPr>
              <w:ind w:firstLine="0"/>
              <w:jc w:val="left"/>
            </w:pPr>
            <w:r w:rsidRPr="00C574FC">
              <w:t>D</w:t>
            </w:r>
            <w:r w:rsidR="00C574FC" w:rsidRPr="00C574FC">
              <w:t>éc</w:t>
            </w:r>
            <w:r>
              <w:t>embre 20</w:t>
            </w:r>
            <w:r w:rsidR="00C574FC" w:rsidRPr="00C574FC">
              <w:t>06</w:t>
            </w:r>
          </w:p>
        </w:tc>
        <w:tc>
          <w:tcPr>
            <w:tcW w:w="1427" w:type="dxa"/>
            <w:shd w:val="clear" w:color="auto" w:fill="auto"/>
            <w:vAlign w:val="center"/>
          </w:tcPr>
          <w:p w:rsidR="00C574FC" w:rsidRPr="00C574FC" w:rsidRDefault="00C574FC" w:rsidP="008F4624">
            <w:pPr>
              <w:ind w:firstLine="0"/>
              <w:jc w:val="left"/>
            </w:pPr>
            <w:r w:rsidRPr="00C574FC">
              <w:t>ns</w:t>
            </w:r>
          </w:p>
        </w:tc>
      </w:tr>
      <w:tr w:rsidR="00C574FC" w:rsidRPr="00C574FC" w:rsidTr="00D038FD">
        <w:trPr>
          <w:trHeight w:val="702"/>
        </w:trPr>
        <w:tc>
          <w:tcPr>
            <w:tcW w:w="691" w:type="dxa"/>
            <w:shd w:val="clear" w:color="auto" w:fill="CDF2FF"/>
            <w:vAlign w:val="center"/>
          </w:tcPr>
          <w:p w:rsidR="00C574FC" w:rsidRPr="00C574FC" w:rsidRDefault="00C574FC" w:rsidP="00D038FD">
            <w:pPr>
              <w:ind w:right="0" w:firstLine="0"/>
              <w:jc w:val="center"/>
            </w:pPr>
            <w:r w:rsidRPr="00C574FC">
              <w:t>8</w:t>
            </w:r>
          </w:p>
        </w:tc>
        <w:tc>
          <w:tcPr>
            <w:tcW w:w="5136" w:type="dxa"/>
            <w:shd w:val="clear" w:color="auto" w:fill="CDF2FF"/>
            <w:vAlign w:val="center"/>
          </w:tcPr>
          <w:p w:rsidR="00C574FC" w:rsidRPr="00C574FC" w:rsidRDefault="00C574FC" w:rsidP="008F4624">
            <w:pPr>
              <w:ind w:firstLine="0"/>
              <w:jc w:val="left"/>
            </w:pPr>
            <w:r w:rsidRPr="00C574FC">
              <w:t>UKMO/Direction de la Radio Régionale. W. Ouargla</w:t>
            </w:r>
          </w:p>
        </w:tc>
        <w:tc>
          <w:tcPr>
            <w:tcW w:w="2268" w:type="dxa"/>
            <w:shd w:val="clear" w:color="auto" w:fill="CDF2FF"/>
            <w:vAlign w:val="center"/>
          </w:tcPr>
          <w:p w:rsidR="00C574FC" w:rsidRPr="00C574FC" w:rsidRDefault="00C574FC" w:rsidP="008F4624">
            <w:pPr>
              <w:ind w:firstLine="0"/>
              <w:jc w:val="left"/>
            </w:pPr>
            <w:r w:rsidRPr="00C574FC">
              <w:t>2010</w:t>
            </w:r>
          </w:p>
        </w:tc>
        <w:tc>
          <w:tcPr>
            <w:tcW w:w="1427" w:type="dxa"/>
            <w:shd w:val="clear" w:color="auto" w:fill="CDF2FF"/>
            <w:vAlign w:val="center"/>
          </w:tcPr>
          <w:p w:rsidR="00C574FC" w:rsidRPr="00C574FC" w:rsidRDefault="00C574FC" w:rsidP="008F4624">
            <w:pPr>
              <w:ind w:firstLine="0"/>
              <w:jc w:val="left"/>
            </w:pPr>
            <w:r w:rsidRPr="00C574FC">
              <w:t>une année</w:t>
            </w:r>
          </w:p>
        </w:tc>
      </w:tr>
      <w:tr w:rsidR="00C574FC" w:rsidRPr="00C574FC" w:rsidTr="008F4624">
        <w:trPr>
          <w:trHeight w:val="702"/>
        </w:trPr>
        <w:tc>
          <w:tcPr>
            <w:tcW w:w="691" w:type="dxa"/>
            <w:shd w:val="clear" w:color="auto" w:fill="auto"/>
            <w:vAlign w:val="center"/>
          </w:tcPr>
          <w:p w:rsidR="00C574FC" w:rsidRPr="00C574FC" w:rsidRDefault="00C574FC" w:rsidP="00D038FD">
            <w:pPr>
              <w:ind w:right="0" w:firstLine="0"/>
              <w:jc w:val="center"/>
            </w:pPr>
            <w:r w:rsidRPr="00C574FC">
              <w:t>9</w:t>
            </w:r>
          </w:p>
        </w:tc>
        <w:tc>
          <w:tcPr>
            <w:tcW w:w="5136" w:type="dxa"/>
            <w:shd w:val="clear" w:color="auto" w:fill="auto"/>
            <w:vAlign w:val="center"/>
          </w:tcPr>
          <w:p w:rsidR="00C574FC" w:rsidRPr="008F4624" w:rsidRDefault="00C574FC" w:rsidP="008F4624">
            <w:pPr>
              <w:ind w:firstLine="0"/>
              <w:jc w:val="left"/>
              <w:rPr>
                <w:lang w:val="en-US"/>
              </w:rPr>
            </w:pPr>
            <w:r w:rsidRPr="008F4624">
              <w:rPr>
                <w:lang w:val="en-US"/>
              </w:rPr>
              <w:t>UKMO/Anadarko Algeria company LLC</w:t>
            </w:r>
          </w:p>
        </w:tc>
        <w:tc>
          <w:tcPr>
            <w:tcW w:w="2268" w:type="dxa"/>
            <w:shd w:val="clear" w:color="auto" w:fill="auto"/>
            <w:vAlign w:val="center"/>
          </w:tcPr>
          <w:p w:rsidR="00C574FC" w:rsidRPr="00C574FC" w:rsidRDefault="00C574FC" w:rsidP="008F4624">
            <w:pPr>
              <w:ind w:firstLine="0"/>
              <w:jc w:val="left"/>
            </w:pPr>
            <w:r w:rsidRPr="00C574FC">
              <w:t>en préparation</w:t>
            </w:r>
          </w:p>
        </w:tc>
        <w:tc>
          <w:tcPr>
            <w:tcW w:w="1427" w:type="dxa"/>
            <w:shd w:val="clear" w:color="auto" w:fill="auto"/>
            <w:vAlign w:val="center"/>
          </w:tcPr>
          <w:p w:rsidR="00C574FC" w:rsidRPr="00C574FC" w:rsidRDefault="00C574FC" w:rsidP="008F4624">
            <w:pPr>
              <w:ind w:firstLine="0"/>
              <w:jc w:val="left"/>
            </w:pPr>
            <w:r w:rsidRPr="00C574FC">
              <w:t>///</w:t>
            </w:r>
          </w:p>
        </w:tc>
      </w:tr>
      <w:tr w:rsidR="00C574FC" w:rsidRPr="00C574FC" w:rsidTr="00D038FD">
        <w:trPr>
          <w:trHeight w:val="702"/>
        </w:trPr>
        <w:tc>
          <w:tcPr>
            <w:tcW w:w="691" w:type="dxa"/>
            <w:shd w:val="clear" w:color="auto" w:fill="CDF2FF"/>
            <w:vAlign w:val="center"/>
          </w:tcPr>
          <w:p w:rsidR="00C574FC" w:rsidRPr="00C574FC" w:rsidRDefault="00C574FC" w:rsidP="00D038FD">
            <w:pPr>
              <w:ind w:right="0" w:firstLine="0"/>
              <w:jc w:val="center"/>
            </w:pPr>
            <w:r w:rsidRPr="00C574FC">
              <w:t>10</w:t>
            </w:r>
          </w:p>
        </w:tc>
        <w:tc>
          <w:tcPr>
            <w:tcW w:w="5136" w:type="dxa"/>
            <w:shd w:val="clear" w:color="auto" w:fill="CDF2FF"/>
            <w:vAlign w:val="center"/>
          </w:tcPr>
          <w:p w:rsidR="00C574FC" w:rsidRPr="00C574FC" w:rsidRDefault="00C574FC" w:rsidP="008F4624">
            <w:pPr>
              <w:ind w:firstLine="0"/>
              <w:jc w:val="left"/>
            </w:pPr>
            <w:r w:rsidRPr="00C574FC">
              <w:t>UKMO/Saipem group</w:t>
            </w:r>
          </w:p>
        </w:tc>
        <w:tc>
          <w:tcPr>
            <w:tcW w:w="2268" w:type="dxa"/>
            <w:shd w:val="clear" w:color="auto" w:fill="CDF2FF"/>
            <w:vAlign w:val="center"/>
          </w:tcPr>
          <w:p w:rsidR="00C574FC" w:rsidRPr="00C574FC" w:rsidRDefault="00C574FC" w:rsidP="008F4624">
            <w:pPr>
              <w:ind w:firstLine="0"/>
              <w:jc w:val="left"/>
            </w:pPr>
            <w:r w:rsidRPr="00C574FC">
              <w:t>23/02/2011</w:t>
            </w:r>
          </w:p>
        </w:tc>
        <w:tc>
          <w:tcPr>
            <w:tcW w:w="1427" w:type="dxa"/>
            <w:shd w:val="clear" w:color="auto" w:fill="CDF2FF"/>
            <w:vAlign w:val="center"/>
          </w:tcPr>
          <w:p w:rsidR="00C574FC" w:rsidRPr="00C574FC" w:rsidRDefault="00C574FC" w:rsidP="008F4624">
            <w:pPr>
              <w:ind w:firstLine="0"/>
              <w:jc w:val="left"/>
            </w:pPr>
            <w:r w:rsidRPr="00C574FC">
              <w:t> </w:t>
            </w:r>
          </w:p>
        </w:tc>
      </w:tr>
    </w:tbl>
    <w:p w:rsidR="00C574FC" w:rsidRPr="00C574FC" w:rsidRDefault="00C574FC" w:rsidP="00C574FC">
      <w:pPr>
        <w:ind w:firstLine="0"/>
        <w:rPr>
          <w:b/>
          <w:bCs/>
          <w:i/>
          <w:iCs/>
        </w:rPr>
      </w:pPr>
    </w:p>
    <w:p w:rsidR="00C574FC" w:rsidRPr="00C574FC" w:rsidRDefault="00C574FC" w:rsidP="00C574FC">
      <w:pPr>
        <w:ind w:firstLine="0"/>
        <w:rPr>
          <w:b/>
          <w:bCs/>
          <w:i/>
          <w:iCs/>
        </w:rPr>
      </w:pPr>
    </w:p>
    <w:p w:rsidR="00C574FC" w:rsidRPr="00C574FC" w:rsidRDefault="00C574FC" w:rsidP="00C574FC">
      <w:pPr>
        <w:ind w:firstLine="0"/>
        <w:rPr>
          <w:b/>
          <w:bCs/>
          <w:i/>
          <w:iCs/>
        </w:rPr>
      </w:pPr>
      <w:r w:rsidRPr="00C574FC">
        <w:rPr>
          <w:b/>
          <w:bCs/>
          <w:i/>
          <w:iCs/>
        </w:rPr>
        <w:br w:type="page"/>
      </w:r>
    </w:p>
    <w:p w:rsidR="00C574FC" w:rsidRDefault="00C574FC" w:rsidP="008F4624">
      <w:pPr>
        <w:pStyle w:val="Titre2"/>
        <w:rPr>
          <w:sz w:val="28"/>
          <w:szCs w:val="28"/>
        </w:rPr>
      </w:pPr>
      <w:bookmarkStart w:id="175" w:name="_Toc14237841"/>
      <w:r w:rsidRPr="008F4624">
        <w:rPr>
          <w:sz w:val="28"/>
          <w:szCs w:val="28"/>
        </w:rPr>
        <w:lastRenderedPageBreak/>
        <w:t>Conventions de Coopération internationale en cours de validité</w:t>
      </w:r>
      <w:bookmarkEnd w:id="175"/>
    </w:p>
    <w:tbl>
      <w:tblPr>
        <w:tblW w:w="99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40"/>
        <w:gridCol w:w="2577"/>
        <w:gridCol w:w="3261"/>
        <w:gridCol w:w="1737"/>
        <w:gridCol w:w="1559"/>
      </w:tblGrid>
      <w:tr w:rsidR="00C574FC" w:rsidRPr="00C574FC" w:rsidTr="008F4624">
        <w:trPr>
          <w:trHeight w:val="402"/>
        </w:trPr>
        <w:tc>
          <w:tcPr>
            <w:tcW w:w="840" w:type="dxa"/>
            <w:shd w:val="clear" w:color="auto" w:fill="FFE285"/>
            <w:hideMark/>
          </w:tcPr>
          <w:p w:rsidR="00C574FC" w:rsidRPr="008F4624" w:rsidRDefault="00C574FC" w:rsidP="008F4624">
            <w:pPr>
              <w:ind w:right="0" w:firstLine="0"/>
              <w:jc w:val="center"/>
              <w:rPr>
                <w:b/>
                <w:bCs/>
                <w:sz w:val="20"/>
                <w:szCs w:val="20"/>
              </w:rPr>
            </w:pPr>
            <w:r w:rsidRPr="008F4624">
              <w:rPr>
                <w:b/>
                <w:bCs/>
                <w:sz w:val="20"/>
                <w:szCs w:val="20"/>
              </w:rPr>
              <w:t>N°</w:t>
            </w:r>
          </w:p>
        </w:tc>
        <w:tc>
          <w:tcPr>
            <w:tcW w:w="2577" w:type="dxa"/>
            <w:shd w:val="clear" w:color="auto" w:fill="FFE285"/>
            <w:hideMark/>
          </w:tcPr>
          <w:p w:rsidR="00C574FC" w:rsidRPr="008F4624" w:rsidRDefault="00C574FC" w:rsidP="008F4624">
            <w:pPr>
              <w:ind w:firstLine="0"/>
              <w:jc w:val="center"/>
              <w:rPr>
                <w:b/>
                <w:bCs/>
                <w:sz w:val="20"/>
                <w:szCs w:val="20"/>
              </w:rPr>
            </w:pPr>
            <w:r w:rsidRPr="008F4624">
              <w:rPr>
                <w:b/>
                <w:bCs/>
                <w:sz w:val="20"/>
                <w:szCs w:val="20"/>
              </w:rPr>
              <w:t>PARTIES CONTRACTANTES</w:t>
            </w:r>
          </w:p>
        </w:tc>
        <w:tc>
          <w:tcPr>
            <w:tcW w:w="3261" w:type="dxa"/>
            <w:shd w:val="clear" w:color="auto" w:fill="FFE285"/>
            <w:hideMark/>
          </w:tcPr>
          <w:p w:rsidR="00C574FC" w:rsidRPr="008F4624" w:rsidRDefault="00C574FC" w:rsidP="008F4624">
            <w:pPr>
              <w:ind w:firstLine="0"/>
              <w:jc w:val="center"/>
              <w:rPr>
                <w:b/>
                <w:bCs/>
                <w:sz w:val="20"/>
                <w:szCs w:val="20"/>
              </w:rPr>
            </w:pPr>
            <w:r w:rsidRPr="008F4624">
              <w:rPr>
                <w:b/>
                <w:bCs/>
                <w:sz w:val="20"/>
                <w:szCs w:val="20"/>
              </w:rPr>
              <w:t>OBJET DU CONTRAT / CONVENTION</w:t>
            </w:r>
          </w:p>
        </w:tc>
        <w:tc>
          <w:tcPr>
            <w:tcW w:w="1737" w:type="dxa"/>
            <w:shd w:val="clear" w:color="auto" w:fill="FFE285"/>
            <w:hideMark/>
          </w:tcPr>
          <w:p w:rsidR="00C574FC" w:rsidRPr="008F4624" w:rsidRDefault="00C574FC" w:rsidP="008F4624">
            <w:pPr>
              <w:ind w:firstLine="0"/>
              <w:jc w:val="center"/>
              <w:rPr>
                <w:b/>
                <w:bCs/>
                <w:sz w:val="20"/>
                <w:szCs w:val="20"/>
              </w:rPr>
            </w:pPr>
            <w:r w:rsidRPr="008F4624">
              <w:rPr>
                <w:b/>
                <w:bCs/>
                <w:sz w:val="20"/>
                <w:szCs w:val="20"/>
              </w:rPr>
              <w:t>DATE DE SIGNATURE</w:t>
            </w:r>
          </w:p>
        </w:tc>
        <w:tc>
          <w:tcPr>
            <w:tcW w:w="1559" w:type="dxa"/>
            <w:shd w:val="clear" w:color="auto" w:fill="FFE285"/>
            <w:hideMark/>
          </w:tcPr>
          <w:p w:rsidR="00C574FC" w:rsidRPr="008F4624" w:rsidRDefault="00C574FC" w:rsidP="008F4624">
            <w:pPr>
              <w:ind w:firstLine="0"/>
              <w:jc w:val="center"/>
              <w:rPr>
                <w:b/>
                <w:bCs/>
                <w:sz w:val="20"/>
                <w:szCs w:val="20"/>
              </w:rPr>
            </w:pPr>
            <w:r w:rsidRPr="008F4624">
              <w:rPr>
                <w:b/>
                <w:bCs/>
                <w:sz w:val="20"/>
                <w:szCs w:val="20"/>
              </w:rPr>
              <w:t>VALIDITÉ</w:t>
            </w:r>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1</w:t>
            </w:r>
          </w:p>
        </w:tc>
        <w:tc>
          <w:tcPr>
            <w:tcW w:w="2577" w:type="dxa"/>
            <w:shd w:val="clear" w:color="auto" w:fill="auto"/>
            <w:vAlign w:val="center"/>
          </w:tcPr>
          <w:p w:rsidR="00C574FC" w:rsidRPr="00C574FC" w:rsidRDefault="00C574FC" w:rsidP="00C574FC">
            <w:pPr>
              <w:ind w:firstLine="0"/>
            </w:pPr>
            <w:r w:rsidRPr="00C574FC">
              <w:t>UKMO/ L’Université de L’Arizona (USA)</w:t>
            </w:r>
          </w:p>
        </w:tc>
        <w:tc>
          <w:tcPr>
            <w:tcW w:w="3261" w:type="dxa"/>
            <w:shd w:val="clear" w:color="auto" w:fill="auto"/>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auto"/>
            <w:vAlign w:val="center"/>
          </w:tcPr>
          <w:p w:rsidR="00C574FC" w:rsidRPr="00C574FC" w:rsidRDefault="00C574FC" w:rsidP="00C574FC">
            <w:pPr>
              <w:ind w:firstLine="0"/>
            </w:pPr>
            <w:r w:rsidRPr="00C574FC">
              <w:t>14/05/2006</w:t>
            </w:r>
          </w:p>
        </w:tc>
        <w:tc>
          <w:tcPr>
            <w:tcW w:w="1559" w:type="dxa"/>
            <w:shd w:val="clear" w:color="auto" w:fill="auto"/>
            <w:vAlign w:val="center"/>
          </w:tcPr>
          <w:p w:rsidR="00C574FC" w:rsidRPr="00C574FC" w:rsidRDefault="00D038FD" w:rsidP="00C574FC">
            <w:pPr>
              <w:ind w:firstLine="0"/>
            </w:pPr>
            <w:r w:rsidRPr="00C574FC">
              <w:t>I</w:t>
            </w:r>
            <w:r w:rsidR="00C574FC" w:rsidRPr="00C574FC">
              <w:t>ndéterminée</w:t>
            </w:r>
          </w:p>
        </w:tc>
      </w:tr>
      <w:tr w:rsidR="00C574FC" w:rsidRPr="00C574FC" w:rsidTr="00D038FD">
        <w:trPr>
          <w:trHeight w:val="1020"/>
        </w:trPr>
        <w:tc>
          <w:tcPr>
            <w:tcW w:w="840" w:type="dxa"/>
            <w:shd w:val="clear" w:color="auto" w:fill="CDF2FF"/>
            <w:vAlign w:val="center"/>
          </w:tcPr>
          <w:p w:rsidR="00C574FC" w:rsidRPr="008F4624" w:rsidRDefault="00C574FC" w:rsidP="008F4624">
            <w:pPr>
              <w:ind w:right="0" w:firstLine="0"/>
              <w:jc w:val="center"/>
              <w:rPr>
                <w:b/>
                <w:bCs/>
              </w:rPr>
            </w:pPr>
            <w:r w:rsidRPr="008F4624">
              <w:rPr>
                <w:b/>
                <w:bCs/>
              </w:rPr>
              <w:t>2</w:t>
            </w:r>
          </w:p>
        </w:tc>
        <w:tc>
          <w:tcPr>
            <w:tcW w:w="2577" w:type="dxa"/>
            <w:shd w:val="clear" w:color="auto" w:fill="CDF2FF"/>
            <w:vAlign w:val="center"/>
          </w:tcPr>
          <w:p w:rsidR="00C574FC" w:rsidRPr="00C574FC" w:rsidRDefault="00C574FC" w:rsidP="00C574FC">
            <w:pPr>
              <w:ind w:firstLine="0"/>
            </w:pPr>
            <w:r w:rsidRPr="00C574FC">
              <w:t>UKMO/l’Université de Valenciennes (France)</w:t>
            </w:r>
          </w:p>
        </w:tc>
        <w:tc>
          <w:tcPr>
            <w:tcW w:w="3261" w:type="dxa"/>
            <w:shd w:val="clear" w:color="auto" w:fill="CDF2FF"/>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CDF2FF"/>
            <w:vAlign w:val="center"/>
          </w:tcPr>
          <w:p w:rsidR="00C574FC" w:rsidRPr="00C574FC" w:rsidRDefault="00C574FC" w:rsidP="00C574FC">
            <w:pPr>
              <w:ind w:firstLine="0"/>
            </w:pPr>
            <w:r w:rsidRPr="00C574FC">
              <w:t>05/01/2008</w:t>
            </w:r>
          </w:p>
        </w:tc>
        <w:tc>
          <w:tcPr>
            <w:tcW w:w="1559" w:type="dxa"/>
            <w:shd w:val="clear" w:color="auto" w:fill="CDF2FF"/>
            <w:vAlign w:val="center"/>
          </w:tcPr>
          <w:p w:rsidR="00C574FC" w:rsidRPr="00C574FC" w:rsidRDefault="00D038FD" w:rsidP="00C574FC">
            <w:pPr>
              <w:ind w:firstLine="0"/>
            </w:pPr>
            <w:r w:rsidRPr="00C574FC">
              <w:t>N</w:t>
            </w:r>
            <w:r w:rsidR="00C574FC" w:rsidRPr="00C574FC">
              <w:t>s</w:t>
            </w:r>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3</w:t>
            </w:r>
          </w:p>
        </w:tc>
        <w:tc>
          <w:tcPr>
            <w:tcW w:w="2577" w:type="dxa"/>
            <w:shd w:val="clear" w:color="auto" w:fill="auto"/>
            <w:vAlign w:val="center"/>
          </w:tcPr>
          <w:p w:rsidR="00C574FC" w:rsidRPr="00C574FC" w:rsidRDefault="00C574FC" w:rsidP="00C574FC">
            <w:pPr>
              <w:ind w:firstLine="0"/>
            </w:pPr>
            <w:r w:rsidRPr="00C574FC">
              <w:rPr>
                <w:rtl/>
              </w:rPr>
              <w:t>جامعة ورقلة. الجامعة الاردنية</w:t>
            </w:r>
          </w:p>
        </w:tc>
        <w:tc>
          <w:tcPr>
            <w:tcW w:w="3261" w:type="dxa"/>
            <w:shd w:val="clear" w:color="auto" w:fill="auto"/>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auto"/>
            <w:vAlign w:val="center"/>
          </w:tcPr>
          <w:p w:rsidR="00C574FC" w:rsidRPr="00C574FC" w:rsidRDefault="00C574FC" w:rsidP="00C574FC">
            <w:pPr>
              <w:ind w:firstLine="0"/>
            </w:pPr>
            <w:r w:rsidRPr="00C574FC">
              <w:t>01/04/2010</w:t>
            </w:r>
          </w:p>
        </w:tc>
        <w:tc>
          <w:tcPr>
            <w:tcW w:w="1559" w:type="dxa"/>
            <w:shd w:val="clear" w:color="auto" w:fill="auto"/>
            <w:vAlign w:val="center"/>
          </w:tcPr>
          <w:p w:rsidR="00C574FC" w:rsidRPr="00C574FC" w:rsidRDefault="00C574FC" w:rsidP="00C574FC">
            <w:pPr>
              <w:ind w:firstLine="0"/>
            </w:pPr>
            <w:r w:rsidRPr="00C574FC">
              <w:t> </w:t>
            </w:r>
          </w:p>
        </w:tc>
      </w:tr>
      <w:tr w:rsidR="00C574FC" w:rsidRPr="00C574FC" w:rsidTr="00D038FD">
        <w:trPr>
          <w:trHeight w:val="1020"/>
        </w:trPr>
        <w:tc>
          <w:tcPr>
            <w:tcW w:w="840" w:type="dxa"/>
            <w:shd w:val="clear" w:color="auto" w:fill="CDF2FF"/>
            <w:vAlign w:val="center"/>
          </w:tcPr>
          <w:p w:rsidR="00C574FC" w:rsidRPr="008F4624" w:rsidRDefault="00C574FC" w:rsidP="008F4624">
            <w:pPr>
              <w:ind w:right="0" w:firstLine="0"/>
              <w:jc w:val="center"/>
              <w:rPr>
                <w:b/>
                <w:bCs/>
              </w:rPr>
            </w:pPr>
            <w:r w:rsidRPr="008F4624">
              <w:rPr>
                <w:b/>
                <w:bCs/>
              </w:rPr>
              <w:t>4</w:t>
            </w:r>
          </w:p>
        </w:tc>
        <w:tc>
          <w:tcPr>
            <w:tcW w:w="2577" w:type="dxa"/>
            <w:shd w:val="clear" w:color="auto" w:fill="CDF2FF"/>
            <w:vAlign w:val="center"/>
          </w:tcPr>
          <w:p w:rsidR="00C574FC" w:rsidRPr="00C574FC" w:rsidRDefault="00C574FC" w:rsidP="00C574FC">
            <w:pPr>
              <w:ind w:firstLine="0"/>
            </w:pPr>
            <w:r w:rsidRPr="00C574FC">
              <w:t>UKMO- Université de Potiers. France</w:t>
            </w:r>
          </w:p>
        </w:tc>
        <w:tc>
          <w:tcPr>
            <w:tcW w:w="3261" w:type="dxa"/>
            <w:shd w:val="clear" w:color="auto" w:fill="CDF2FF"/>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CDF2FF"/>
            <w:vAlign w:val="center"/>
          </w:tcPr>
          <w:p w:rsidR="00C574FC" w:rsidRPr="00C574FC" w:rsidRDefault="00C574FC" w:rsidP="00C574FC">
            <w:pPr>
              <w:ind w:firstLine="0"/>
            </w:pPr>
            <w:r w:rsidRPr="00C574FC">
              <w:t>15/03/2010</w:t>
            </w:r>
          </w:p>
        </w:tc>
        <w:tc>
          <w:tcPr>
            <w:tcW w:w="1559" w:type="dxa"/>
            <w:shd w:val="clear" w:color="auto" w:fill="CDF2FF"/>
            <w:vAlign w:val="center"/>
          </w:tcPr>
          <w:p w:rsidR="00C574FC" w:rsidRPr="00C574FC" w:rsidRDefault="00C574FC" w:rsidP="00C574FC">
            <w:pPr>
              <w:ind w:firstLine="0"/>
            </w:pPr>
            <w:r w:rsidRPr="00C574FC">
              <w:t xml:space="preserve">05 ans </w:t>
            </w:r>
            <w:proofErr w:type="gramStart"/>
            <w:r w:rsidRPr="00C574FC">
              <w:t>renouvelable</w:t>
            </w:r>
            <w:proofErr w:type="gramEnd"/>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5</w:t>
            </w:r>
          </w:p>
        </w:tc>
        <w:tc>
          <w:tcPr>
            <w:tcW w:w="2577" w:type="dxa"/>
            <w:shd w:val="clear" w:color="auto" w:fill="auto"/>
            <w:vAlign w:val="center"/>
          </w:tcPr>
          <w:p w:rsidR="00C574FC" w:rsidRPr="00C574FC" w:rsidRDefault="00C574FC" w:rsidP="00C574FC">
            <w:pPr>
              <w:ind w:firstLine="0"/>
            </w:pPr>
            <w:r w:rsidRPr="00C574FC">
              <w:t>UKMO- Université de Blaise Pascal- France</w:t>
            </w:r>
          </w:p>
        </w:tc>
        <w:tc>
          <w:tcPr>
            <w:tcW w:w="3261" w:type="dxa"/>
            <w:shd w:val="clear" w:color="auto" w:fill="auto"/>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auto"/>
            <w:vAlign w:val="center"/>
          </w:tcPr>
          <w:p w:rsidR="00C574FC" w:rsidRPr="00C574FC" w:rsidRDefault="00C574FC" w:rsidP="00C574FC">
            <w:pPr>
              <w:ind w:firstLine="0"/>
            </w:pPr>
            <w:r w:rsidRPr="00C574FC">
              <w:t>01/09/2008</w:t>
            </w:r>
          </w:p>
        </w:tc>
        <w:tc>
          <w:tcPr>
            <w:tcW w:w="1559" w:type="dxa"/>
            <w:shd w:val="clear" w:color="auto" w:fill="auto"/>
            <w:vAlign w:val="center"/>
          </w:tcPr>
          <w:p w:rsidR="00C574FC" w:rsidRPr="00C574FC" w:rsidRDefault="00C574FC" w:rsidP="00C574FC">
            <w:pPr>
              <w:ind w:firstLine="0"/>
            </w:pPr>
            <w:r w:rsidRPr="00C574FC">
              <w:t>ns</w:t>
            </w:r>
          </w:p>
        </w:tc>
      </w:tr>
      <w:tr w:rsidR="00C574FC" w:rsidRPr="00C574FC" w:rsidTr="00D038FD">
        <w:trPr>
          <w:trHeight w:val="1020"/>
        </w:trPr>
        <w:tc>
          <w:tcPr>
            <w:tcW w:w="840" w:type="dxa"/>
            <w:shd w:val="clear" w:color="auto" w:fill="CDF2FF"/>
            <w:vAlign w:val="center"/>
          </w:tcPr>
          <w:p w:rsidR="00C574FC" w:rsidRPr="008F4624" w:rsidRDefault="00C574FC" w:rsidP="008F4624">
            <w:pPr>
              <w:ind w:right="0" w:firstLine="0"/>
              <w:jc w:val="center"/>
              <w:rPr>
                <w:b/>
                <w:bCs/>
              </w:rPr>
            </w:pPr>
            <w:r w:rsidRPr="008F4624">
              <w:rPr>
                <w:b/>
                <w:bCs/>
              </w:rPr>
              <w:t>6</w:t>
            </w:r>
          </w:p>
        </w:tc>
        <w:tc>
          <w:tcPr>
            <w:tcW w:w="2577" w:type="dxa"/>
            <w:shd w:val="clear" w:color="auto" w:fill="CDF2FF"/>
            <w:vAlign w:val="center"/>
          </w:tcPr>
          <w:p w:rsidR="00C574FC" w:rsidRPr="00C574FC" w:rsidRDefault="00C574FC" w:rsidP="00C574FC">
            <w:pPr>
              <w:ind w:firstLine="0"/>
            </w:pPr>
            <w:r w:rsidRPr="00C574FC">
              <w:t>UKMO-Université de Bourgogne. France</w:t>
            </w:r>
          </w:p>
        </w:tc>
        <w:tc>
          <w:tcPr>
            <w:tcW w:w="3261" w:type="dxa"/>
            <w:shd w:val="clear" w:color="auto" w:fill="CDF2FF"/>
            <w:vAlign w:val="center"/>
          </w:tcPr>
          <w:p w:rsidR="00C574FC" w:rsidRPr="00C574FC" w:rsidRDefault="00C574FC" w:rsidP="00C574FC">
            <w:pPr>
              <w:ind w:firstLine="0"/>
            </w:pPr>
            <w:r w:rsidRPr="00C574FC">
              <w:t>Convention de cotutelle internationale de Thèse</w:t>
            </w:r>
          </w:p>
        </w:tc>
        <w:tc>
          <w:tcPr>
            <w:tcW w:w="1737" w:type="dxa"/>
            <w:shd w:val="clear" w:color="auto" w:fill="CDF2FF"/>
            <w:vAlign w:val="center"/>
          </w:tcPr>
          <w:p w:rsidR="00C574FC" w:rsidRPr="00C574FC" w:rsidRDefault="00C574FC" w:rsidP="00C574FC">
            <w:pPr>
              <w:ind w:firstLine="0"/>
            </w:pPr>
            <w:r w:rsidRPr="00C574FC">
              <w:t>01/10/2008</w:t>
            </w:r>
          </w:p>
        </w:tc>
        <w:tc>
          <w:tcPr>
            <w:tcW w:w="1559" w:type="dxa"/>
            <w:shd w:val="clear" w:color="auto" w:fill="CDF2FF"/>
            <w:vAlign w:val="center"/>
          </w:tcPr>
          <w:p w:rsidR="00C574FC" w:rsidRPr="00C574FC" w:rsidRDefault="00C574FC" w:rsidP="00C574FC">
            <w:pPr>
              <w:ind w:firstLine="0"/>
            </w:pPr>
            <w:r w:rsidRPr="00C574FC">
              <w:t>indéterminée</w:t>
            </w:r>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7</w:t>
            </w:r>
          </w:p>
        </w:tc>
        <w:tc>
          <w:tcPr>
            <w:tcW w:w="2577" w:type="dxa"/>
            <w:shd w:val="clear" w:color="auto" w:fill="auto"/>
            <w:vAlign w:val="center"/>
          </w:tcPr>
          <w:p w:rsidR="00C574FC" w:rsidRPr="00C574FC" w:rsidRDefault="00C574FC" w:rsidP="00C574FC">
            <w:pPr>
              <w:ind w:firstLine="0"/>
            </w:pPr>
            <w:r w:rsidRPr="00C574FC">
              <w:t xml:space="preserve">UKMO/  </w:t>
            </w:r>
            <w:r w:rsidRPr="00C574FC">
              <w:rPr>
                <w:rtl/>
              </w:rPr>
              <w:t>مركز عالم المعرفة عمان الاردن</w:t>
            </w:r>
          </w:p>
        </w:tc>
        <w:tc>
          <w:tcPr>
            <w:tcW w:w="3261" w:type="dxa"/>
            <w:shd w:val="clear" w:color="auto" w:fill="auto"/>
            <w:vAlign w:val="center"/>
          </w:tcPr>
          <w:p w:rsidR="00C574FC" w:rsidRPr="00C574FC" w:rsidRDefault="00C574FC" w:rsidP="00C574FC">
            <w:pPr>
              <w:ind w:firstLine="0"/>
            </w:pPr>
            <w:r w:rsidRPr="00C574FC">
              <w:t>Coopération dans le domaine d’échange et de diffusion électronique  des travaux de recherche</w:t>
            </w:r>
          </w:p>
        </w:tc>
        <w:tc>
          <w:tcPr>
            <w:tcW w:w="1737" w:type="dxa"/>
            <w:shd w:val="clear" w:color="auto" w:fill="auto"/>
            <w:vAlign w:val="center"/>
          </w:tcPr>
          <w:p w:rsidR="00C574FC" w:rsidRPr="00C574FC" w:rsidRDefault="00C574FC" w:rsidP="00C574FC">
            <w:pPr>
              <w:ind w:firstLine="0"/>
            </w:pPr>
            <w:r w:rsidRPr="00C574FC">
              <w:t>01/03/2011</w:t>
            </w:r>
          </w:p>
        </w:tc>
        <w:tc>
          <w:tcPr>
            <w:tcW w:w="1559" w:type="dxa"/>
            <w:shd w:val="clear" w:color="auto" w:fill="auto"/>
            <w:vAlign w:val="center"/>
          </w:tcPr>
          <w:p w:rsidR="00C574FC" w:rsidRPr="00C574FC" w:rsidRDefault="00C574FC" w:rsidP="00C574FC">
            <w:pPr>
              <w:ind w:firstLine="0"/>
            </w:pPr>
            <w:r w:rsidRPr="00C574FC">
              <w:t>Illimitée</w:t>
            </w:r>
          </w:p>
        </w:tc>
      </w:tr>
      <w:tr w:rsidR="00C574FC" w:rsidRPr="00C574FC" w:rsidTr="00D038FD">
        <w:trPr>
          <w:trHeight w:val="1020"/>
        </w:trPr>
        <w:tc>
          <w:tcPr>
            <w:tcW w:w="840" w:type="dxa"/>
            <w:shd w:val="clear" w:color="auto" w:fill="CDF2FF"/>
            <w:vAlign w:val="center"/>
          </w:tcPr>
          <w:p w:rsidR="00C574FC" w:rsidRPr="008F4624" w:rsidRDefault="00C574FC" w:rsidP="008F4624">
            <w:pPr>
              <w:ind w:right="0" w:firstLine="0"/>
              <w:jc w:val="center"/>
              <w:rPr>
                <w:b/>
                <w:bCs/>
              </w:rPr>
            </w:pPr>
            <w:r w:rsidRPr="008F4624">
              <w:rPr>
                <w:b/>
                <w:bCs/>
              </w:rPr>
              <w:t>8</w:t>
            </w:r>
          </w:p>
        </w:tc>
        <w:tc>
          <w:tcPr>
            <w:tcW w:w="2577" w:type="dxa"/>
            <w:shd w:val="clear" w:color="auto" w:fill="CDF2FF"/>
            <w:vAlign w:val="center"/>
          </w:tcPr>
          <w:p w:rsidR="00C574FC" w:rsidRPr="00C574FC" w:rsidRDefault="00C574FC" w:rsidP="00C574FC">
            <w:pPr>
              <w:ind w:firstLine="0"/>
            </w:pPr>
            <w:r w:rsidRPr="00C574FC">
              <w:t xml:space="preserve">UKMO/Université </w:t>
            </w:r>
            <w:proofErr w:type="spellStart"/>
            <w:r w:rsidRPr="00C574FC">
              <w:t>Menouba</w:t>
            </w:r>
            <w:proofErr w:type="spellEnd"/>
            <w:r w:rsidRPr="00C574FC">
              <w:t>. Tunisie</w:t>
            </w:r>
          </w:p>
        </w:tc>
        <w:tc>
          <w:tcPr>
            <w:tcW w:w="3261" w:type="dxa"/>
            <w:shd w:val="clear" w:color="auto" w:fill="CDF2FF"/>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CDF2FF"/>
            <w:vAlign w:val="center"/>
          </w:tcPr>
          <w:p w:rsidR="00C574FC" w:rsidRPr="00C574FC" w:rsidRDefault="00C574FC" w:rsidP="00C574FC">
            <w:pPr>
              <w:ind w:firstLine="0"/>
            </w:pPr>
            <w:r w:rsidRPr="00C574FC">
              <w:t>01/06/2011</w:t>
            </w:r>
          </w:p>
        </w:tc>
        <w:tc>
          <w:tcPr>
            <w:tcW w:w="1559" w:type="dxa"/>
            <w:shd w:val="clear" w:color="auto" w:fill="CDF2FF"/>
            <w:vAlign w:val="center"/>
          </w:tcPr>
          <w:p w:rsidR="00C574FC" w:rsidRPr="00C574FC" w:rsidRDefault="00C574FC" w:rsidP="00C574FC">
            <w:pPr>
              <w:ind w:firstLine="0"/>
            </w:pPr>
            <w:r w:rsidRPr="00C574FC">
              <w:t>ns</w:t>
            </w:r>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9</w:t>
            </w:r>
          </w:p>
        </w:tc>
        <w:tc>
          <w:tcPr>
            <w:tcW w:w="2577" w:type="dxa"/>
            <w:shd w:val="clear" w:color="auto" w:fill="auto"/>
            <w:vAlign w:val="center"/>
          </w:tcPr>
          <w:p w:rsidR="00C574FC" w:rsidRPr="008F4624" w:rsidRDefault="00C574FC" w:rsidP="00C574FC">
            <w:pPr>
              <w:ind w:firstLine="0"/>
              <w:rPr>
                <w:lang w:val="en-US"/>
              </w:rPr>
            </w:pPr>
            <w:r w:rsidRPr="008F4624">
              <w:rPr>
                <w:lang w:val="en-US"/>
              </w:rPr>
              <w:t>UKMO/</w:t>
            </w:r>
            <w:proofErr w:type="spellStart"/>
            <w:r w:rsidRPr="008F4624">
              <w:rPr>
                <w:lang w:val="en-US"/>
              </w:rPr>
              <w:t>Université</w:t>
            </w:r>
            <w:proofErr w:type="spellEnd"/>
            <w:r w:rsidRPr="008F4624">
              <w:rPr>
                <w:lang w:val="en-US"/>
              </w:rPr>
              <w:t xml:space="preserve"> Mohamed 1Er UMP Oujda-</w:t>
            </w:r>
            <w:proofErr w:type="spellStart"/>
            <w:r w:rsidRPr="008F4624">
              <w:rPr>
                <w:lang w:val="en-US"/>
              </w:rPr>
              <w:t>Maroc</w:t>
            </w:r>
            <w:proofErr w:type="spellEnd"/>
          </w:p>
        </w:tc>
        <w:tc>
          <w:tcPr>
            <w:tcW w:w="3261" w:type="dxa"/>
            <w:shd w:val="clear" w:color="auto" w:fill="auto"/>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auto"/>
            <w:vAlign w:val="center"/>
          </w:tcPr>
          <w:p w:rsidR="00C574FC" w:rsidRPr="00C574FC" w:rsidRDefault="00C574FC" w:rsidP="00C574FC">
            <w:pPr>
              <w:ind w:firstLine="0"/>
            </w:pPr>
            <w:r w:rsidRPr="00C574FC">
              <w:t>26/04/2011</w:t>
            </w:r>
          </w:p>
        </w:tc>
        <w:tc>
          <w:tcPr>
            <w:tcW w:w="1559" w:type="dxa"/>
            <w:shd w:val="clear" w:color="auto" w:fill="auto"/>
            <w:vAlign w:val="center"/>
          </w:tcPr>
          <w:p w:rsidR="00C574FC" w:rsidRPr="00C574FC" w:rsidRDefault="00C574FC" w:rsidP="00C574FC">
            <w:pPr>
              <w:ind w:firstLine="0"/>
            </w:pPr>
            <w:r w:rsidRPr="00C574FC">
              <w:t>ns</w:t>
            </w:r>
          </w:p>
        </w:tc>
      </w:tr>
      <w:tr w:rsidR="00C574FC" w:rsidRPr="00C574FC" w:rsidTr="00D038FD">
        <w:trPr>
          <w:trHeight w:val="1020"/>
        </w:trPr>
        <w:tc>
          <w:tcPr>
            <w:tcW w:w="840" w:type="dxa"/>
            <w:shd w:val="clear" w:color="auto" w:fill="CDF2FF"/>
            <w:vAlign w:val="center"/>
          </w:tcPr>
          <w:p w:rsidR="00C574FC" w:rsidRPr="008F4624" w:rsidRDefault="00C574FC" w:rsidP="008F4624">
            <w:pPr>
              <w:ind w:right="0" w:firstLine="0"/>
              <w:jc w:val="center"/>
              <w:rPr>
                <w:b/>
                <w:bCs/>
              </w:rPr>
            </w:pPr>
            <w:r w:rsidRPr="008F4624">
              <w:rPr>
                <w:b/>
                <w:bCs/>
              </w:rPr>
              <w:t>10</w:t>
            </w:r>
          </w:p>
        </w:tc>
        <w:tc>
          <w:tcPr>
            <w:tcW w:w="2577" w:type="dxa"/>
            <w:shd w:val="clear" w:color="auto" w:fill="CDF2FF"/>
            <w:vAlign w:val="center"/>
          </w:tcPr>
          <w:p w:rsidR="00C574FC" w:rsidRPr="008F4624" w:rsidRDefault="00C574FC" w:rsidP="00C574FC">
            <w:pPr>
              <w:ind w:firstLine="0"/>
              <w:rPr>
                <w:lang w:val="en-US"/>
              </w:rPr>
            </w:pPr>
            <w:r w:rsidRPr="008F4624">
              <w:rPr>
                <w:lang w:val="en-US"/>
              </w:rPr>
              <w:t xml:space="preserve">UKMO/ The Arab Academy In </w:t>
            </w:r>
            <w:proofErr w:type="spellStart"/>
            <w:r w:rsidRPr="008F4624">
              <w:rPr>
                <w:lang w:val="en-US"/>
              </w:rPr>
              <w:t>Danemark</w:t>
            </w:r>
            <w:proofErr w:type="spellEnd"/>
          </w:p>
        </w:tc>
        <w:tc>
          <w:tcPr>
            <w:tcW w:w="3261" w:type="dxa"/>
            <w:shd w:val="clear" w:color="auto" w:fill="CDF2FF"/>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CDF2FF"/>
            <w:vAlign w:val="center"/>
          </w:tcPr>
          <w:p w:rsidR="00C574FC" w:rsidRPr="00C574FC" w:rsidRDefault="00C574FC" w:rsidP="00C574FC">
            <w:pPr>
              <w:ind w:firstLine="0"/>
            </w:pPr>
            <w:r w:rsidRPr="00C574FC">
              <w:t>en préparation</w:t>
            </w:r>
          </w:p>
        </w:tc>
        <w:tc>
          <w:tcPr>
            <w:tcW w:w="1559" w:type="dxa"/>
            <w:shd w:val="clear" w:color="auto" w:fill="CDF2FF"/>
            <w:vAlign w:val="center"/>
          </w:tcPr>
          <w:p w:rsidR="00C574FC" w:rsidRPr="00C574FC" w:rsidRDefault="00C574FC" w:rsidP="00C574FC">
            <w:pPr>
              <w:ind w:firstLine="0"/>
            </w:pPr>
            <w:r w:rsidRPr="00C574FC">
              <w:t>ns</w:t>
            </w:r>
          </w:p>
        </w:tc>
      </w:tr>
      <w:tr w:rsidR="00C574FC" w:rsidRPr="00C574FC" w:rsidTr="008F4624">
        <w:trPr>
          <w:trHeight w:val="1020"/>
        </w:trPr>
        <w:tc>
          <w:tcPr>
            <w:tcW w:w="840" w:type="dxa"/>
            <w:shd w:val="clear" w:color="auto" w:fill="auto"/>
            <w:vAlign w:val="center"/>
          </w:tcPr>
          <w:p w:rsidR="00C574FC" w:rsidRPr="008F4624" w:rsidRDefault="00C574FC" w:rsidP="008F4624">
            <w:pPr>
              <w:ind w:right="0" w:firstLine="0"/>
              <w:jc w:val="center"/>
              <w:rPr>
                <w:b/>
                <w:bCs/>
              </w:rPr>
            </w:pPr>
            <w:r w:rsidRPr="008F4624">
              <w:rPr>
                <w:b/>
                <w:bCs/>
              </w:rPr>
              <w:t>11</w:t>
            </w:r>
          </w:p>
        </w:tc>
        <w:tc>
          <w:tcPr>
            <w:tcW w:w="2577" w:type="dxa"/>
            <w:shd w:val="clear" w:color="auto" w:fill="auto"/>
            <w:vAlign w:val="center"/>
          </w:tcPr>
          <w:p w:rsidR="00C574FC" w:rsidRPr="00C574FC" w:rsidRDefault="00C574FC" w:rsidP="00C574FC">
            <w:pPr>
              <w:ind w:firstLine="0"/>
            </w:pPr>
            <w:r w:rsidRPr="00C574FC">
              <w:t xml:space="preserve">UKMO/ Université Kadi </w:t>
            </w:r>
            <w:proofErr w:type="spellStart"/>
            <w:r w:rsidRPr="00C574FC">
              <w:t>Ayad</w:t>
            </w:r>
            <w:proofErr w:type="spellEnd"/>
            <w:r w:rsidRPr="00C574FC">
              <w:t>- Maroc</w:t>
            </w:r>
          </w:p>
        </w:tc>
        <w:tc>
          <w:tcPr>
            <w:tcW w:w="3261" w:type="dxa"/>
            <w:shd w:val="clear" w:color="auto" w:fill="auto"/>
            <w:vAlign w:val="center"/>
          </w:tcPr>
          <w:p w:rsidR="00C574FC" w:rsidRPr="00C574FC" w:rsidRDefault="00C574FC" w:rsidP="00C574FC">
            <w:pPr>
              <w:ind w:firstLine="0"/>
            </w:pPr>
            <w:r w:rsidRPr="00C574FC">
              <w:t>Coopération dans les différents domaines de la recherche scientifique</w:t>
            </w:r>
          </w:p>
        </w:tc>
        <w:tc>
          <w:tcPr>
            <w:tcW w:w="1737" w:type="dxa"/>
            <w:shd w:val="clear" w:color="auto" w:fill="auto"/>
            <w:vAlign w:val="center"/>
          </w:tcPr>
          <w:p w:rsidR="00C574FC" w:rsidRPr="00C574FC" w:rsidRDefault="00C574FC" w:rsidP="00C574FC">
            <w:pPr>
              <w:ind w:firstLine="0"/>
            </w:pPr>
            <w:r w:rsidRPr="00C574FC">
              <w:t>en préparation</w:t>
            </w:r>
          </w:p>
        </w:tc>
        <w:tc>
          <w:tcPr>
            <w:tcW w:w="1559" w:type="dxa"/>
            <w:shd w:val="clear" w:color="auto" w:fill="auto"/>
            <w:vAlign w:val="center"/>
          </w:tcPr>
          <w:p w:rsidR="00C574FC" w:rsidRPr="00C574FC" w:rsidRDefault="00C574FC" w:rsidP="00C574FC">
            <w:pPr>
              <w:ind w:firstLine="0"/>
            </w:pPr>
            <w:r w:rsidRPr="00C574FC">
              <w:t>///</w:t>
            </w:r>
          </w:p>
        </w:tc>
      </w:tr>
    </w:tbl>
    <w:p w:rsidR="00C574FC" w:rsidRDefault="00C574FC">
      <w:pPr>
        <w:spacing w:after="0" w:line="240" w:lineRule="auto"/>
        <w:ind w:right="0" w:firstLine="0"/>
        <w:jc w:val="left"/>
        <w:rPr>
          <w:b/>
          <w:bCs/>
        </w:rPr>
      </w:pPr>
      <w:r>
        <w:rPr>
          <w:b/>
          <w:bCs/>
        </w:rPr>
        <w:br w:type="page"/>
      </w:r>
    </w:p>
    <w:p w:rsidR="00E70069" w:rsidRPr="00B40CB1" w:rsidRDefault="00E70069" w:rsidP="00752D77">
      <w:r w:rsidRPr="00B40CB1">
        <w:lastRenderedPageBreak/>
        <w:t>LETTRE D’INTENTION TYPE</w:t>
      </w:r>
    </w:p>
    <w:p w:rsidR="00E70069" w:rsidRPr="00364846" w:rsidRDefault="00E70069" w:rsidP="00752D77"/>
    <w:p w:rsidR="00E70069" w:rsidRPr="00364846" w:rsidRDefault="00E70069" w:rsidP="00752D77">
      <w:r>
        <w:t>(</w:t>
      </w:r>
      <w:r w:rsidRPr="00364846">
        <w:t xml:space="preserve">En cas de </w:t>
      </w:r>
      <w:r>
        <w:t>master coparrainé</w:t>
      </w:r>
      <w:r w:rsidRPr="00364846">
        <w:t xml:space="preserve"> par un autre établissement universitaire</w:t>
      </w:r>
      <w:r>
        <w:t>)</w:t>
      </w:r>
    </w:p>
    <w:p w:rsidR="00E70069" w:rsidRPr="00364846" w:rsidRDefault="00E70069" w:rsidP="00752D77"/>
    <w:p w:rsidR="00E70069" w:rsidRPr="00364846" w:rsidRDefault="00E70069" w:rsidP="00752D77">
      <w:r w:rsidRPr="00364846">
        <w:t>(Papier officiel à l’entête de l’établissement universitaire concerné)</w:t>
      </w:r>
    </w:p>
    <w:p w:rsidR="00E70069" w:rsidRDefault="00E70069" w:rsidP="00752D77"/>
    <w:p w:rsidR="00E70069" w:rsidRDefault="00E70069" w:rsidP="00752D77"/>
    <w:p w:rsidR="00E70069" w:rsidRDefault="00E70069" w:rsidP="00752D77"/>
    <w:p w:rsidR="00E70069" w:rsidRPr="00364846" w:rsidRDefault="00E70069" w:rsidP="00752D77"/>
    <w:p w:rsidR="00E70069" w:rsidRPr="00364846" w:rsidRDefault="00E70069" w:rsidP="00752D77">
      <w:r w:rsidRPr="00364846">
        <w:t xml:space="preserve">Objet : Approbation du </w:t>
      </w:r>
      <w:proofErr w:type="spellStart"/>
      <w:r w:rsidRPr="00364846">
        <w:t>coparrainage</w:t>
      </w:r>
      <w:proofErr w:type="spellEnd"/>
      <w:r w:rsidRPr="00364846">
        <w:t xml:space="preserve"> d</w:t>
      </w:r>
      <w:r>
        <w:t>u master</w:t>
      </w:r>
      <w:r w:rsidRPr="00364846">
        <w:t xml:space="preserve"> intitulé :  </w:t>
      </w:r>
    </w:p>
    <w:p w:rsidR="00E70069" w:rsidRPr="00364846" w:rsidRDefault="00E70069" w:rsidP="00752D77"/>
    <w:p w:rsidR="00E70069" w:rsidRPr="00364846" w:rsidRDefault="00E70069" w:rsidP="00752D77"/>
    <w:p w:rsidR="00E70069" w:rsidRPr="00364846" w:rsidRDefault="00E70069" w:rsidP="00752D77"/>
    <w:p w:rsidR="00E70069" w:rsidRPr="00364846" w:rsidRDefault="00E70069" w:rsidP="00752D77">
      <w:r w:rsidRPr="00364846">
        <w:t xml:space="preserve">Par la présente, l’université (ou le centre universitaire)                             déclare </w:t>
      </w:r>
      <w:proofErr w:type="spellStart"/>
      <w:r w:rsidRPr="00364846">
        <w:t>coparrainer</w:t>
      </w:r>
      <w:proofErr w:type="spellEnd"/>
      <w:r w:rsidRPr="00364846">
        <w:t xml:space="preserve"> </w:t>
      </w:r>
      <w:r>
        <w:t>le master</w:t>
      </w:r>
      <w:r w:rsidRPr="00364846">
        <w:t xml:space="preserve"> ci-dessus mentionné durant toute la période d’habilitation de </w:t>
      </w:r>
      <w:r>
        <w:t>ce master</w:t>
      </w:r>
      <w:r w:rsidRPr="00364846">
        <w:t>.</w:t>
      </w:r>
    </w:p>
    <w:p w:rsidR="00E70069" w:rsidRPr="00364846" w:rsidRDefault="00E70069" w:rsidP="00752D77"/>
    <w:p w:rsidR="00E70069" w:rsidRPr="00364846" w:rsidRDefault="00E70069" w:rsidP="00752D77">
      <w:r w:rsidRPr="00364846">
        <w:t>A cet effet, l’université (ou le centre universitaire) assistera ce projet en :</w:t>
      </w:r>
    </w:p>
    <w:p w:rsidR="00E70069" w:rsidRPr="00364846" w:rsidRDefault="00E70069" w:rsidP="00752D77"/>
    <w:p w:rsidR="00E70069" w:rsidRPr="00364846" w:rsidRDefault="00E70069" w:rsidP="00752D77">
      <w:r w:rsidRPr="00364846">
        <w:t>- Donnant son point de vue dans l’élaboration et à la mise à jour des programmes d’enseignement,</w:t>
      </w:r>
    </w:p>
    <w:p w:rsidR="00E70069" w:rsidRPr="00364846" w:rsidRDefault="00E70069" w:rsidP="00752D77">
      <w:r w:rsidRPr="00364846">
        <w:t>- Participant à des séminaires organisés à cet effet,</w:t>
      </w:r>
    </w:p>
    <w:p w:rsidR="00E70069" w:rsidRPr="00364846" w:rsidRDefault="00E70069" w:rsidP="00752D77">
      <w:r w:rsidRPr="00364846">
        <w:t>- En participant aux jurys de soutenance,</w:t>
      </w:r>
    </w:p>
    <w:p w:rsidR="00E70069" w:rsidRPr="00364846" w:rsidRDefault="00E70069" w:rsidP="00752D77">
      <w:pPr>
        <w:rPr>
          <w:i/>
        </w:rPr>
      </w:pPr>
      <w:r w:rsidRPr="00364846">
        <w:t>- En œuvrant à la mutualisation des moyens humains et matériels.</w:t>
      </w:r>
    </w:p>
    <w:p w:rsidR="00E70069" w:rsidRPr="00364846" w:rsidRDefault="00E70069" w:rsidP="00752D77"/>
    <w:p w:rsidR="00E70069" w:rsidRPr="00364846" w:rsidRDefault="00E70069" w:rsidP="00752D77">
      <w:r w:rsidRPr="00364846">
        <w:t xml:space="preserve">SIGNATURE de la personne légalement autorisée : </w:t>
      </w:r>
    </w:p>
    <w:p w:rsidR="00E70069" w:rsidRPr="00364846" w:rsidRDefault="00E70069" w:rsidP="00752D77">
      <w:pPr>
        <w:pStyle w:val="En-tte"/>
      </w:pPr>
    </w:p>
    <w:p w:rsidR="00E70069" w:rsidRPr="00364846" w:rsidRDefault="00E70069" w:rsidP="00752D77">
      <w:pPr>
        <w:pStyle w:val="En-tte"/>
      </w:pPr>
      <w:r w:rsidRPr="00364846">
        <w:t xml:space="preserve">FONCTION :    </w:t>
      </w:r>
    </w:p>
    <w:p w:rsidR="00E70069" w:rsidRPr="00364846" w:rsidRDefault="00E70069" w:rsidP="00752D77"/>
    <w:p w:rsidR="00E70069" w:rsidRPr="00364846" w:rsidRDefault="00E70069" w:rsidP="00752D77">
      <w:r w:rsidRPr="00364846">
        <w:t xml:space="preserve">Date : </w:t>
      </w:r>
    </w:p>
    <w:p w:rsidR="00E70069" w:rsidRPr="00364846" w:rsidRDefault="00E70069" w:rsidP="00752D77"/>
    <w:p w:rsidR="00D82D89" w:rsidRDefault="00D82D89">
      <w:pPr>
        <w:spacing w:after="0" w:line="240" w:lineRule="auto"/>
        <w:ind w:right="0" w:firstLine="0"/>
        <w:jc w:val="left"/>
      </w:pPr>
      <w:r>
        <w:br w:type="page"/>
      </w:r>
    </w:p>
    <w:p w:rsidR="00FC7134" w:rsidRPr="00B40CB1" w:rsidRDefault="00FC7134" w:rsidP="00752D77">
      <w:r w:rsidRPr="00B40CB1">
        <w:lastRenderedPageBreak/>
        <w:t>LETTRE D’INTENTION TYPE</w:t>
      </w:r>
    </w:p>
    <w:p w:rsidR="00FC7134" w:rsidRPr="00364846" w:rsidRDefault="00FC7134" w:rsidP="00752D77"/>
    <w:p w:rsidR="00FC7134" w:rsidRPr="00364846" w:rsidRDefault="00FC7134" w:rsidP="00752D77">
      <w:r>
        <w:t>(</w:t>
      </w:r>
      <w:r w:rsidRPr="00364846">
        <w:t xml:space="preserve">En cas de </w:t>
      </w:r>
      <w:r>
        <w:t>master</w:t>
      </w:r>
      <w:r w:rsidRPr="00364846">
        <w:t xml:space="preserve"> en collaboration avec une entreprise du secteur utilisateur</w:t>
      </w:r>
      <w:r>
        <w:t>)</w:t>
      </w:r>
    </w:p>
    <w:p w:rsidR="00FC7134" w:rsidRPr="00364846" w:rsidRDefault="00FC7134" w:rsidP="00752D77"/>
    <w:p w:rsidR="00FC7134" w:rsidRPr="00364846" w:rsidRDefault="00FC7134" w:rsidP="00752D77">
      <w:r w:rsidRPr="00364846">
        <w:t>(Papier officiel à l’entête de l’entreprise)</w:t>
      </w:r>
    </w:p>
    <w:p w:rsidR="00FC7134" w:rsidRPr="00364846" w:rsidRDefault="00FC7134" w:rsidP="00752D77">
      <w:pPr>
        <w:pStyle w:val="Pieddepage"/>
      </w:pPr>
    </w:p>
    <w:p w:rsidR="00FC7134" w:rsidRPr="00364846" w:rsidRDefault="00FC7134" w:rsidP="00752D77">
      <w:r w:rsidRPr="00364846">
        <w:rPr>
          <w:b/>
          <w:bCs/>
        </w:rPr>
        <w:t>OBJET :</w:t>
      </w:r>
      <w:r>
        <w:t xml:space="preserve"> </w:t>
      </w:r>
      <w:r w:rsidRPr="00364846">
        <w:t xml:space="preserve">Approbation du projet de lancement d’une formation de </w:t>
      </w:r>
      <w:r>
        <w:t>master intitulé</w:t>
      </w:r>
      <w:r w:rsidRPr="00364846">
        <w:t xml:space="preserve"> : </w:t>
      </w:r>
    </w:p>
    <w:p w:rsidR="00FC7134" w:rsidRPr="00364846" w:rsidRDefault="00FC7134" w:rsidP="00752D77"/>
    <w:p w:rsidR="00FC7134" w:rsidRPr="00364846" w:rsidRDefault="00FC7134" w:rsidP="00752D77">
      <w:r>
        <w:t xml:space="preserve">Dispensé à : </w:t>
      </w:r>
    </w:p>
    <w:p w:rsidR="00FC7134" w:rsidRPr="00364846" w:rsidRDefault="00FC7134" w:rsidP="00752D77"/>
    <w:p w:rsidR="00FC7134" w:rsidRPr="00364846" w:rsidRDefault="00FC7134" w:rsidP="00752D77">
      <w:r w:rsidRPr="00364846">
        <w:t xml:space="preserve">Par la présente, l’entreprise                                                    </w:t>
      </w:r>
      <w:r w:rsidRPr="00364846">
        <w:rPr>
          <w:color w:val="FF0000"/>
        </w:rPr>
        <w:t xml:space="preserve"> </w:t>
      </w:r>
      <w:r w:rsidRPr="00364846">
        <w:t xml:space="preserve">déclare sa volonté de manifester son accompagnement à cette formation en qualité d’utilisateur potentiel du </w:t>
      </w:r>
      <w:r>
        <w:t>produit</w:t>
      </w:r>
      <w:r w:rsidRPr="00364846">
        <w:t xml:space="preserve">. </w:t>
      </w:r>
    </w:p>
    <w:p w:rsidR="00FC7134" w:rsidRPr="00364846" w:rsidRDefault="00FC7134" w:rsidP="00752D77">
      <w:r w:rsidRPr="00364846">
        <w:t>A cet effet, nous confirmons notre adhésion à ce projet et notre rôle consistera à :</w:t>
      </w:r>
    </w:p>
    <w:p w:rsidR="00FC7134" w:rsidRPr="00364846" w:rsidRDefault="00FC7134" w:rsidP="00752D77">
      <w:r w:rsidRPr="00364846">
        <w:t>Donner notre point de vue dans l’élaboration et à la mise à jour des programmes d’enseignement,</w:t>
      </w:r>
    </w:p>
    <w:p w:rsidR="00FC7134" w:rsidRPr="00364846" w:rsidRDefault="00FC7134" w:rsidP="00752D77">
      <w:r w:rsidRPr="00364846">
        <w:t xml:space="preserve">Participer à des séminaires organisés à cet effet, </w:t>
      </w:r>
    </w:p>
    <w:p w:rsidR="00FC7134" w:rsidRPr="00364846" w:rsidRDefault="00FC7134" w:rsidP="00752D77">
      <w:r w:rsidRPr="00364846">
        <w:t xml:space="preserve">Participer aux jurys de soutenance, </w:t>
      </w:r>
    </w:p>
    <w:p w:rsidR="00FC7134" w:rsidRPr="00364846" w:rsidRDefault="00FC7134" w:rsidP="00752D77">
      <w:pPr>
        <w:rPr>
          <w:i/>
        </w:rPr>
      </w:pPr>
      <w:r w:rsidRPr="00364846">
        <w:t>Faciliter autant que possible l’accueil de stagiaires soit dans le cadre de mémoires de fin d’études, soit dans le cadre de projets tut</w:t>
      </w:r>
      <w:r>
        <w:t>eu</w:t>
      </w:r>
      <w:r w:rsidRPr="00364846">
        <w:t>rés.</w:t>
      </w:r>
    </w:p>
    <w:p w:rsidR="00FC7134" w:rsidRPr="00364846" w:rsidRDefault="00FC7134" w:rsidP="00752D77">
      <w:r w:rsidRPr="00364846">
        <w:t>Les moyens nécessaires à l’exécution des tâches qui nous incombent</w:t>
      </w:r>
      <w:r>
        <w:t xml:space="preserve"> pour</w:t>
      </w:r>
      <w:r w:rsidRPr="00364846">
        <w:t xml:space="preserve"> la réalisation de </w:t>
      </w:r>
      <w:r>
        <w:t>ces</w:t>
      </w:r>
      <w:r w:rsidRPr="00364846">
        <w:t xml:space="preserve"> objectifs seront mis en œuvre sur le plan matériel et humain.</w:t>
      </w:r>
    </w:p>
    <w:p w:rsidR="00FC7134" w:rsidRPr="00364846" w:rsidRDefault="00FC7134" w:rsidP="00752D77">
      <w:r w:rsidRPr="00364846">
        <w:t xml:space="preserve">Monsieur (ou Madame)…………………….est désigné(e) comme coordonateur externe de </w:t>
      </w:r>
      <w:r>
        <w:t>ce projet</w:t>
      </w:r>
      <w:r w:rsidRPr="00364846">
        <w:t>.</w:t>
      </w:r>
    </w:p>
    <w:p w:rsidR="00FC7134" w:rsidRPr="00364846" w:rsidRDefault="00FC7134" w:rsidP="00752D77"/>
    <w:p w:rsidR="00FC7134" w:rsidRPr="00364846" w:rsidRDefault="00FC7134" w:rsidP="00752D77">
      <w:r w:rsidRPr="00364846">
        <w:rPr>
          <w:b/>
          <w:bCs/>
        </w:rPr>
        <w:t>SIGNATURE</w:t>
      </w:r>
      <w:r w:rsidRPr="00364846">
        <w:t xml:space="preserve"> de la personne légalement autorisée : </w:t>
      </w:r>
    </w:p>
    <w:p w:rsidR="00FC7134" w:rsidRPr="00364846" w:rsidRDefault="00FC7134" w:rsidP="00752D77">
      <w:pPr>
        <w:pStyle w:val="En-tte"/>
      </w:pPr>
      <w:r w:rsidRPr="00364846">
        <w:t xml:space="preserve">FONCTION :    </w:t>
      </w:r>
    </w:p>
    <w:p w:rsidR="00FC7134" w:rsidRPr="00364846" w:rsidRDefault="00FC7134" w:rsidP="00752D77">
      <w:r w:rsidRPr="00364846">
        <w:t xml:space="preserve">Date : </w:t>
      </w:r>
    </w:p>
    <w:p w:rsidR="00FC7134" w:rsidRDefault="00FC7134" w:rsidP="00752D77">
      <w:pPr>
        <w:pStyle w:val="NormalWeb"/>
      </w:pPr>
    </w:p>
    <w:p w:rsidR="00FC7134" w:rsidRPr="00364846" w:rsidRDefault="00FC7134" w:rsidP="00752D77">
      <w:pPr>
        <w:pStyle w:val="NormalWeb"/>
      </w:pPr>
      <w:r w:rsidRPr="00364846">
        <w:t>CACHET OFFICIEL ou SCEAU DE L’ENTREPRISE</w:t>
      </w:r>
    </w:p>
    <w:p w:rsidR="00FC7134" w:rsidRPr="00364846" w:rsidRDefault="00FC7134" w:rsidP="00752D77"/>
    <w:p w:rsidR="00FC7134" w:rsidRPr="00364846" w:rsidRDefault="00FC7134" w:rsidP="00752D77"/>
    <w:p w:rsidR="00366A53" w:rsidRDefault="00366A53">
      <w:pPr>
        <w:spacing w:after="0" w:line="240" w:lineRule="auto"/>
        <w:ind w:right="0" w:firstLine="0"/>
        <w:jc w:val="left"/>
      </w:pPr>
      <w:r>
        <w:br w:type="page"/>
      </w:r>
    </w:p>
    <w:p w:rsidR="00366A53" w:rsidRDefault="00366A53" w:rsidP="00366A53">
      <w:pPr>
        <w:rPr>
          <w:rtl/>
        </w:rPr>
      </w:pPr>
    </w:p>
    <w:p w:rsidR="00366A53" w:rsidRDefault="00366A53" w:rsidP="00366A53">
      <w:pPr>
        <w:rPr>
          <w:rtl/>
        </w:rPr>
      </w:pPr>
    </w:p>
    <w:p w:rsidR="00366A53" w:rsidRDefault="00366A53" w:rsidP="00366A53"/>
    <w:p w:rsidR="00366A53" w:rsidRDefault="00366A53" w:rsidP="00366A53"/>
    <w:p w:rsidR="00366A53" w:rsidRDefault="00366A53" w:rsidP="00366A53"/>
    <w:p w:rsidR="00366A53" w:rsidRDefault="00366A53" w:rsidP="00366A53">
      <w:pPr>
        <w:rPr>
          <w:rtl/>
        </w:rPr>
      </w:pPr>
    </w:p>
    <w:p w:rsidR="00366A53" w:rsidRDefault="00366A53" w:rsidP="00366A53"/>
    <w:p w:rsidR="00366A53" w:rsidRDefault="00366A53" w:rsidP="00366A53"/>
    <w:p w:rsidR="00366A53" w:rsidRDefault="00366A53" w:rsidP="00366A53"/>
    <w:p w:rsidR="00366A53" w:rsidRPr="009A73D9" w:rsidRDefault="00366A53" w:rsidP="00366A53"/>
    <w:p w:rsidR="00556FF5" w:rsidRPr="00B40CB1" w:rsidRDefault="00556FF5" w:rsidP="00D85D7D">
      <w:pPr>
        <w:pStyle w:val="Titre1"/>
      </w:pPr>
      <w:bookmarkStart w:id="176" w:name="_Toc14014643"/>
      <w:bookmarkStart w:id="177" w:name="_Toc14237842"/>
      <w:r>
        <w:t>Curriculum Vitae des Coordonateurs</w:t>
      </w:r>
      <w:bookmarkEnd w:id="176"/>
      <w:bookmarkEnd w:id="177"/>
      <w:r w:rsidRPr="00B40CB1">
        <w:t xml:space="preserve"> </w:t>
      </w:r>
    </w:p>
    <w:p w:rsidR="008A749C" w:rsidRDefault="008A749C" w:rsidP="008A749C"/>
    <w:p w:rsidR="008A749C" w:rsidRDefault="008A749C" w:rsidP="008A749C"/>
    <w:p w:rsidR="008A749C" w:rsidRDefault="008A749C" w:rsidP="008A749C">
      <w:r>
        <w:br w:type="page"/>
      </w:r>
    </w:p>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Default="008A749C" w:rsidP="008A749C"/>
    <w:p w:rsidR="008A749C" w:rsidRPr="00B7435B" w:rsidRDefault="008A749C" w:rsidP="008A749C">
      <w:pPr>
        <w:pStyle w:val="Titre2"/>
      </w:pPr>
      <w:bookmarkStart w:id="178" w:name="_Toc14014644"/>
      <w:bookmarkStart w:id="179" w:name="_Toc14237843"/>
      <w:r>
        <w:t>CV du r</w:t>
      </w:r>
      <w:r w:rsidRPr="00B7435B">
        <w:t xml:space="preserve">esponsable de l'équipe du domaine de </w:t>
      </w:r>
      <w:r w:rsidRPr="004D7ACB">
        <w:t>formation</w:t>
      </w:r>
      <w:bookmarkEnd w:id="178"/>
      <w:bookmarkEnd w:id="179"/>
    </w:p>
    <w:p w:rsidR="008A749C" w:rsidRPr="00F359FA" w:rsidRDefault="008A749C" w:rsidP="00964AC3">
      <w:r w:rsidRPr="00F359FA">
        <w:t>SEKIRIFA Mohamed Lamine</w:t>
      </w:r>
    </w:p>
    <w:p w:rsidR="008A749C" w:rsidRDefault="008A749C" w:rsidP="008A749C"/>
    <w:p w:rsidR="008A749C" w:rsidRDefault="008A749C" w:rsidP="008A749C"/>
    <w:p w:rsidR="008A749C" w:rsidRDefault="008A749C" w:rsidP="008A749C"/>
    <w:p w:rsidR="008A749C" w:rsidRDefault="008A749C">
      <w:pPr>
        <w:spacing w:after="0" w:line="240" w:lineRule="auto"/>
        <w:ind w:right="0" w:firstLine="0"/>
        <w:jc w:val="left"/>
      </w:pPr>
      <w:r>
        <w:br w:type="page"/>
      </w:r>
    </w:p>
    <w:p w:rsidR="00B14BF6" w:rsidRDefault="00F43C90" w:rsidP="00730A11">
      <w:pPr>
        <w:ind w:right="-54" w:firstLine="0"/>
        <w:jc w:val="left"/>
      </w:pPr>
      <w:r w:rsidRPr="00F43C90">
        <w:rPr>
          <w:rFonts w:hint="cs"/>
          <w:noProof/>
          <w:lang w:val="en-US" w:eastAsia="en-US"/>
        </w:rPr>
        <w:lastRenderedPageBreak/>
        <w:drawing>
          <wp:inline distT="0" distB="0" distL="0" distR="0">
            <wp:extent cx="6406570" cy="8883758"/>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414674" cy="8894996"/>
                    </a:xfrm>
                    <a:prstGeom prst="rect">
                      <a:avLst/>
                    </a:prstGeom>
                    <a:noFill/>
                    <a:ln w="9525">
                      <a:noFill/>
                      <a:miter lim="800000"/>
                      <a:headEnd/>
                      <a:tailEnd/>
                    </a:ln>
                  </pic:spPr>
                </pic:pic>
              </a:graphicData>
            </a:graphic>
          </wp:inline>
        </w:drawing>
      </w:r>
      <w:r w:rsidRPr="00F43C90">
        <w:rPr>
          <w:rFonts w:hint="cs"/>
          <w:noProof/>
          <w:lang w:val="en-US" w:eastAsia="en-US"/>
        </w:rPr>
        <w:lastRenderedPageBreak/>
        <w:drawing>
          <wp:inline distT="0" distB="0" distL="0" distR="0">
            <wp:extent cx="6215886" cy="8551469"/>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219023" cy="8555784"/>
                    </a:xfrm>
                    <a:prstGeom prst="rect">
                      <a:avLst/>
                    </a:prstGeom>
                    <a:noFill/>
                    <a:ln w="9525">
                      <a:noFill/>
                      <a:miter lim="800000"/>
                      <a:headEnd/>
                      <a:tailEnd/>
                    </a:ln>
                  </pic:spPr>
                </pic:pic>
              </a:graphicData>
            </a:graphic>
          </wp:inline>
        </w:drawing>
      </w:r>
      <w:r w:rsidRPr="00F43C90">
        <w:rPr>
          <w:rFonts w:hint="cs"/>
          <w:noProof/>
          <w:lang w:val="en-US" w:eastAsia="en-US"/>
        </w:rPr>
        <w:lastRenderedPageBreak/>
        <w:drawing>
          <wp:inline distT="0" distB="0" distL="0" distR="0">
            <wp:extent cx="6193316" cy="8588045"/>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196441" cy="8592379"/>
                    </a:xfrm>
                    <a:prstGeom prst="rect">
                      <a:avLst/>
                    </a:prstGeom>
                    <a:noFill/>
                    <a:ln w="9525">
                      <a:noFill/>
                      <a:miter lim="800000"/>
                      <a:headEnd/>
                      <a:tailEnd/>
                    </a:ln>
                  </pic:spPr>
                </pic:pic>
              </a:graphicData>
            </a:graphic>
          </wp:inline>
        </w:drawing>
      </w:r>
      <w:r w:rsidRPr="00F43C90">
        <w:rPr>
          <w:noProof/>
          <w:lang w:val="en-US" w:eastAsia="en-US"/>
        </w:rPr>
        <w:lastRenderedPageBreak/>
        <w:drawing>
          <wp:inline distT="0" distB="0" distL="0" distR="0">
            <wp:extent cx="6320183" cy="8602676"/>
            <wp:effectExtent l="19050" t="0" r="4417"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6323372" cy="8607017"/>
                    </a:xfrm>
                    <a:prstGeom prst="rect">
                      <a:avLst/>
                    </a:prstGeom>
                    <a:noFill/>
                    <a:ln w="9525">
                      <a:noFill/>
                      <a:miter lim="800000"/>
                      <a:headEnd/>
                      <a:tailEnd/>
                    </a:ln>
                  </pic:spPr>
                </pic:pic>
              </a:graphicData>
            </a:graphic>
          </wp:inline>
        </w:drawing>
      </w:r>
      <w:r w:rsidRPr="00F43C90">
        <w:rPr>
          <w:noProof/>
          <w:lang w:val="en-US" w:eastAsia="en-US"/>
        </w:rPr>
        <w:lastRenderedPageBreak/>
        <w:drawing>
          <wp:inline distT="0" distB="0" distL="0" distR="0">
            <wp:extent cx="6199073" cy="8596025"/>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6205606" cy="8605084"/>
                    </a:xfrm>
                    <a:prstGeom prst="rect">
                      <a:avLst/>
                    </a:prstGeom>
                    <a:noFill/>
                    <a:ln w="9525">
                      <a:noFill/>
                      <a:miter lim="800000"/>
                      <a:headEnd/>
                      <a:tailEnd/>
                    </a:ln>
                  </pic:spPr>
                </pic:pic>
              </a:graphicData>
            </a:graphic>
          </wp:inline>
        </w:drawing>
      </w:r>
      <w:r w:rsidR="00B14BF6">
        <w:br w:type="page"/>
      </w:r>
    </w:p>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Default="00964AC3" w:rsidP="00964AC3"/>
    <w:p w:rsidR="00964AC3" w:rsidRPr="00996260" w:rsidRDefault="00964AC3" w:rsidP="00964AC3">
      <w:pPr>
        <w:pStyle w:val="Titre2"/>
      </w:pPr>
      <w:bookmarkStart w:id="180" w:name="_Toc14014645"/>
      <w:bookmarkStart w:id="181" w:name="_Toc14237844"/>
      <w:r>
        <w:t>CV du r</w:t>
      </w:r>
      <w:r w:rsidRPr="005C7280">
        <w:t>esponsable</w:t>
      </w:r>
      <w:r w:rsidRPr="00996260">
        <w:t xml:space="preserve"> de l'équipe de la filière de formation</w:t>
      </w:r>
      <w:bookmarkEnd w:id="180"/>
      <w:bookmarkEnd w:id="181"/>
    </w:p>
    <w:p w:rsidR="00964AC3" w:rsidRDefault="00964AC3" w:rsidP="00964AC3">
      <w:r w:rsidRPr="00F359FA">
        <w:t>KAFI Mohamed Redouane</w:t>
      </w:r>
      <w:r>
        <w:t xml:space="preserve"> </w:t>
      </w:r>
    </w:p>
    <w:p w:rsidR="00964AC3" w:rsidRDefault="00964AC3" w:rsidP="00964AC3"/>
    <w:p w:rsidR="00964AC3" w:rsidRDefault="00964AC3" w:rsidP="00964AC3"/>
    <w:p w:rsidR="00964AC3" w:rsidRDefault="00964AC3" w:rsidP="00964AC3">
      <w:pPr>
        <w:spacing w:after="0" w:line="240" w:lineRule="auto"/>
        <w:ind w:right="0" w:firstLine="0"/>
        <w:jc w:val="left"/>
      </w:pPr>
      <w:r>
        <w:br w:type="page"/>
      </w:r>
    </w:p>
    <w:p w:rsidR="00964AC3" w:rsidRDefault="00964AC3" w:rsidP="00730A11">
      <w:pPr>
        <w:ind w:right="-54" w:firstLine="0"/>
        <w:jc w:val="left"/>
      </w:pPr>
    </w:p>
    <w:tbl>
      <w:tblPr>
        <w:tblStyle w:val="TableNormal"/>
        <w:tblW w:w="0" w:type="auto"/>
        <w:tblInd w:w="112" w:type="dxa"/>
        <w:tblBorders>
          <w:top w:val="nil"/>
          <w:left w:val="nil"/>
          <w:bottom w:val="nil"/>
          <w:right w:val="nil"/>
          <w:insideH w:val="nil"/>
          <w:insideV w:val="nil"/>
        </w:tblBorders>
        <w:tblLayout w:type="fixed"/>
        <w:tblLook w:val="01E0"/>
      </w:tblPr>
      <w:tblGrid>
        <w:gridCol w:w="6170"/>
        <w:gridCol w:w="2759"/>
      </w:tblGrid>
      <w:tr w:rsidR="00B14BF6" w:rsidRPr="00B14BF6" w:rsidTr="004A583F">
        <w:trPr>
          <w:trHeight w:hRule="exact" w:val="1985"/>
        </w:trPr>
        <w:tc>
          <w:tcPr>
            <w:tcW w:w="8929" w:type="dxa"/>
            <w:gridSpan w:val="2"/>
            <w:tcBorders>
              <w:bottom w:val="single" w:sz="4" w:space="0" w:color="999999"/>
            </w:tcBorders>
          </w:tcPr>
          <w:p w:rsidR="00B14BF6" w:rsidRPr="00B14BF6" w:rsidRDefault="00B14BF6" w:rsidP="00B14BF6">
            <w:pPr>
              <w:spacing w:after="0" w:line="345" w:lineRule="exact"/>
              <w:ind w:left="1830" w:right="1846" w:firstLine="0"/>
              <w:jc w:val="center"/>
              <w:rPr>
                <w:rFonts w:ascii="Tahoma" w:eastAsia="Tahoma" w:hAnsi="Tahoma" w:cs="Tahoma"/>
                <w:b/>
                <w:sz w:val="36"/>
                <w:lang w:eastAsia="en-US"/>
              </w:rPr>
            </w:pPr>
            <w:r w:rsidRPr="00B14BF6">
              <w:rPr>
                <w:rFonts w:ascii="Tahoma" w:eastAsia="Tahoma" w:hAnsi="Tahoma" w:cs="Tahoma"/>
                <w:b/>
                <w:sz w:val="36"/>
                <w:lang w:eastAsia="en-US"/>
              </w:rPr>
              <w:t xml:space="preserve">Mohamed Redouane </w:t>
            </w:r>
            <w:proofErr w:type="spellStart"/>
            <w:r w:rsidRPr="00B14BF6">
              <w:rPr>
                <w:rFonts w:ascii="Tahoma" w:eastAsia="Tahoma" w:hAnsi="Tahoma" w:cs="Tahoma"/>
                <w:b/>
                <w:sz w:val="36"/>
                <w:lang w:eastAsia="en-US"/>
              </w:rPr>
              <w:t>Kafi</w:t>
            </w:r>
            <w:proofErr w:type="spellEnd"/>
          </w:p>
          <w:p w:rsidR="00B14BF6" w:rsidRPr="00B14BF6" w:rsidRDefault="00B14BF6" w:rsidP="00B14BF6">
            <w:pPr>
              <w:spacing w:after="0" w:line="250" w:lineRule="exact"/>
              <w:ind w:left="1839" w:right="1846" w:firstLine="0"/>
              <w:jc w:val="center"/>
              <w:rPr>
                <w:rFonts w:ascii="Tahoma" w:eastAsia="Tahoma" w:hAnsi="Tahoma" w:cs="Tahoma"/>
                <w:b/>
                <w:i/>
                <w:sz w:val="23"/>
                <w:lang w:eastAsia="en-US"/>
              </w:rPr>
            </w:pPr>
            <w:r w:rsidRPr="00B14BF6">
              <w:rPr>
                <w:rFonts w:ascii="Tahoma" w:eastAsia="Tahoma" w:hAnsi="Tahoma" w:cs="Tahoma"/>
                <w:b/>
                <w:i/>
                <w:w w:val="95"/>
                <w:sz w:val="23"/>
                <w:lang w:eastAsia="en-US"/>
              </w:rPr>
              <w:t>associate Professor</w:t>
            </w:r>
          </w:p>
          <w:p w:rsidR="00B14BF6" w:rsidRPr="00B14BF6" w:rsidRDefault="00B14BF6" w:rsidP="00B14BF6">
            <w:pPr>
              <w:spacing w:before="11" w:after="0" w:line="273" w:lineRule="auto"/>
              <w:ind w:left="2181" w:right="2199" w:firstLine="0"/>
              <w:jc w:val="center"/>
              <w:rPr>
                <w:rFonts w:ascii="Tahoma" w:eastAsia="Tahoma" w:hAnsi="Tahoma" w:cs="Tahoma"/>
                <w:sz w:val="16"/>
                <w:lang w:eastAsia="en-US"/>
              </w:rPr>
            </w:pPr>
            <w:r w:rsidRPr="00B14BF6">
              <w:rPr>
                <w:rFonts w:ascii="Tahoma" w:eastAsia="Tahoma" w:hAnsi="Tahoma" w:cs="Tahoma"/>
                <w:sz w:val="16"/>
                <w:lang w:eastAsia="en-US"/>
              </w:rPr>
              <w:t>Department of Electronic and Telecommunication</w:t>
            </w:r>
          </w:p>
          <w:p w:rsidR="00B14BF6" w:rsidRPr="00B14BF6" w:rsidRDefault="00B14BF6" w:rsidP="00B14BF6">
            <w:pPr>
              <w:spacing w:before="11" w:after="0" w:line="273" w:lineRule="auto"/>
              <w:ind w:left="2181" w:right="2199" w:firstLine="0"/>
              <w:jc w:val="center"/>
              <w:rPr>
                <w:rFonts w:ascii="Tahoma" w:eastAsia="Tahoma" w:hAnsi="Tahoma" w:cs="Tahoma"/>
                <w:sz w:val="16"/>
                <w:lang w:eastAsia="en-US"/>
              </w:rPr>
            </w:pPr>
            <w:r w:rsidRPr="00B14BF6">
              <w:rPr>
                <w:rFonts w:ascii="Tahoma" w:eastAsia="Tahoma" w:hAnsi="Tahoma" w:cs="Tahoma"/>
                <w:sz w:val="16"/>
                <w:lang w:eastAsia="en-US"/>
              </w:rPr>
              <w:t>Kasdi Merbah University, Ouargla,  Algeria</w:t>
            </w:r>
          </w:p>
          <w:p w:rsidR="00B14BF6" w:rsidRPr="00B14BF6" w:rsidRDefault="00B14BF6" w:rsidP="00B14BF6">
            <w:pPr>
              <w:spacing w:after="0" w:line="266" w:lineRule="auto"/>
              <w:ind w:left="1835" w:right="1846" w:firstLine="0"/>
              <w:jc w:val="center"/>
              <w:rPr>
                <w:rFonts w:ascii="Tahoma" w:eastAsia="Tahoma" w:hAnsi="Tahoma" w:cs="Tahoma"/>
                <w:sz w:val="16"/>
                <w:lang w:eastAsia="en-US"/>
              </w:rPr>
            </w:pPr>
            <w:r w:rsidRPr="00B14BF6">
              <w:rPr>
                <w:rFonts w:ascii="Tahoma" w:eastAsia="Tahoma" w:hAnsi="Tahoma" w:cs="Tahoma"/>
                <w:i/>
                <w:sz w:val="17"/>
                <w:lang w:eastAsia="en-US"/>
              </w:rPr>
              <w:t>Mailing Address</w:t>
            </w:r>
            <w:proofErr w:type="gramStart"/>
            <w:r w:rsidRPr="00B14BF6">
              <w:rPr>
                <w:rFonts w:ascii="Tahoma" w:eastAsia="Tahoma" w:hAnsi="Tahoma" w:cs="Tahoma"/>
                <w:i/>
                <w:sz w:val="17"/>
                <w:lang w:eastAsia="en-US"/>
              </w:rPr>
              <w:t>:02</w:t>
            </w:r>
            <w:proofErr w:type="gramEnd"/>
            <w:r w:rsidRPr="00B14BF6">
              <w:rPr>
                <w:rFonts w:ascii="Tahoma" w:eastAsia="Tahoma" w:hAnsi="Tahoma" w:cs="Tahoma"/>
                <w:i/>
                <w:sz w:val="17"/>
                <w:lang w:eastAsia="en-US"/>
              </w:rPr>
              <w:t xml:space="preserve"> Rue Mohamed </w:t>
            </w:r>
            <w:proofErr w:type="spellStart"/>
            <w:r w:rsidRPr="00B14BF6">
              <w:rPr>
                <w:rFonts w:ascii="Tahoma" w:eastAsia="Tahoma" w:hAnsi="Tahoma" w:cs="Tahoma"/>
                <w:i/>
                <w:sz w:val="17"/>
                <w:lang w:eastAsia="en-US"/>
              </w:rPr>
              <w:t>Lakhdar</w:t>
            </w:r>
            <w:proofErr w:type="spellEnd"/>
            <w:r w:rsidRPr="00B14BF6">
              <w:rPr>
                <w:rFonts w:ascii="Tahoma" w:eastAsia="Tahoma" w:hAnsi="Tahoma" w:cs="Tahoma"/>
                <w:i/>
                <w:sz w:val="17"/>
                <w:lang w:eastAsia="en-US"/>
              </w:rPr>
              <w:t xml:space="preserve"> </w:t>
            </w:r>
            <w:proofErr w:type="spellStart"/>
            <w:r w:rsidRPr="00B14BF6">
              <w:rPr>
                <w:rFonts w:ascii="Tahoma" w:eastAsia="Tahoma" w:hAnsi="Tahoma" w:cs="Tahoma"/>
                <w:i/>
                <w:sz w:val="17"/>
                <w:lang w:eastAsia="en-US"/>
              </w:rPr>
              <w:t>Derouiche</w:t>
            </w:r>
            <w:proofErr w:type="spellEnd"/>
            <w:r w:rsidRPr="00B14BF6">
              <w:rPr>
                <w:rFonts w:ascii="Tahoma" w:eastAsia="Tahoma" w:hAnsi="Tahoma" w:cs="Tahoma"/>
                <w:sz w:val="16"/>
                <w:lang w:eastAsia="en-US"/>
              </w:rPr>
              <w:t xml:space="preserve">, </w:t>
            </w:r>
            <w:proofErr w:type="spellStart"/>
            <w:r w:rsidRPr="00B14BF6">
              <w:rPr>
                <w:rFonts w:ascii="Tahoma" w:eastAsia="Tahoma" w:hAnsi="Tahoma" w:cs="Tahoma"/>
                <w:sz w:val="16"/>
                <w:lang w:eastAsia="en-US"/>
              </w:rPr>
              <w:t>Touggourt</w:t>
            </w:r>
            <w:proofErr w:type="spellEnd"/>
            <w:r w:rsidRPr="00B14BF6">
              <w:rPr>
                <w:rFonts w:ascii="Tahoma" w:eastAsia="Tahoma" w:hAnsi="Tahoma" w:cs="Tahoma"/>
                <w:sz w:val="16"/>
                <w:lang w:eastAsia="en-US"/>
              </w:rPr>
              <w:t>, Ouargla. Algeria CP:30200</w:t>
            </w:r>
          </w:p>
          <w:p w:rsidR="00B14BF6" w:rsidRPr="00B14BF6" w:rsidRDefault="00B14BF6" w:rsidP="00B14BF6">
            <w:pPr>
              <w:spacing w:after="0" w:line="266" w:lineRule="auto"/>
              <w:ind w:left="1835" w:right="1846" w:firstLine="0"/>
              <w:jc w:val="center"/>
              <w:rPr>
                <w:rFonts w:ascii="Tahoma" w:eastAsia="Tahoma" w:hAnsi="Tahoma" w:cs="Tahoma"/>
                <w:lang w:eastAsia="en-US"/>
              </w:rPr>
            </w:pPr>
            <w:r w:rsidRPr="00B14BF6">
              <w:rPr>
                <w:rFonts w:ascii="Tahoma" w:eastAsia="Tahoma" w:hAnsi="Tahoma" w:cs="Tahoma"/>
                <w:sz w:val="16"/>
                <w:lang w:eastAsia="en-US"/>
              </w:rPr>
              <w:t xml:space="preserve"> </w:t>
            </w:r>
            <w:hyperlink r:id="rId40">
              <w:r w:rsidRPr="00B14BF6">
                <w:rPr>
                  <w:rFonts w:ascii="Tahoma" w:eastAsia="Tahoma" w:hAnsi="Tahoma" w:cs="Tahoma"/>
                  <w:color w:val="0000FF"/>
                  <w:sz w:val="16"/>
                  <w:lang w:eastAsia="en-US"/>
                </w:rPr>
                <w:t>Kafi.redouane@univ-ouargla.dz</w:t>
              </w:r>
            </w:hyperlink>
            <w:r w:rsidRPr="00B14BF6">
              <w:rPr>
                <w:rFonts w:ascii="Tahoma" w:eastAsia="Tahoma" w:hAnsi="Tahoma" w:cs="Tahoma"/>
                <w:lang w:eastAsia="en-US"/>
              </w:rPr>
              <w:t xml:space="preserve"> </w:t>
            </w:r>
            <w:r w:rsidRPr="00B14BF6">
              <w:rPr>
                <w:rFonts w:ascii="Tahoma" w:eastAsia="Tahoma" w:hAnsi="Tahoma" w:cs="Tahoma"/>
                <w:color w:val="0000FF"/>
                <w:sz w:val="16"/>
                <w:lang w:eastAsia="en-US"/>
              </w:rPr>
              <w:t xml:space="preserve">/ </w:t>
            </w:r>
            <w:hyperlink r:id="rId41" w:history="1">
              <w:r w:rsidRPr="00B14BF6">
                <w:rPr>
                  <w:rFonts w:ascii="Tahoma" w:eastAsia="Tahoma" w:hAnsi="Tahoma" w:cs="Tahoma"/>
                  <w:color w:val="0000FF"/>
                  <w:sz w:val="16"/>
                  <w:lang w:eastAsia="en-US"/>
                </w:rPr>
                <w:t>kafi25@hotmail.com</w:t>
              </w:r>
            </w:hyperlink>
          </w:p>
          <w:p w:rsidR="00B14BF6" w:rsidRPr="00B14BF6" w:rsidRDefault="005E1BBC" w:rsidP="00B14BF6">
            <w:pPr>
              <w:spacing w:after="0" w:line="220" w:lineRule="exact"/>
              <w:ind w:left="1833" w:right="1846" w:firstLine="0"/>
              <w:jc w:val="center"/>
              <w:rPr>
                <w:rFonts w:ascii="Cambria" w:eastAsia="Tahoma" w:hAnsi="Tahoma" w:cs="Tahoma"/>
                <w:lang w:eastAsia="en-US"/>
              </w:rPr>
            </w:pPr>
            <w:hyperlink r:id="rId42" w:history="1">
              <w:r w:rsidR="00B14BF6" w:rsidRPr="00B14BF6">
                <w:rPr>
                  <w:rFonts w:ascii="Cambria" w:eastAsia="Tahoma" w:hAnsi="Tahoma" w:cs="Tahoma"/>
                  <w:color w:val="0000FF"/>
                  <w:u w:val="single"/>
                  <w:lang w:eastAsia="en-US"/>
                </w:rPr>
                <w:t>https://www.univ-ouargla.dz</w:t>
              </w:r>
            </w:hyperlink>
          </w:p>
        </w:tc>
      </w:tr>
      <w:tr w:rsidR="00B14BF6" w:rsidRPr="00B14BF6" w:rsidTr="004A583F">
        <w:trPr>
          <w:trHeight w:hRule="exact" w:val="372"/>
        </w:trPr>
        <w:tc>
          <w:tcPr>
            <w:tcW w:w="6170" w:type="dxa"/>
            <w:tcBorders>
              <w:top w:val="single" w:sz="4" w:space="0" w:color="999999"/>
              <w:bottom w:val="single" w:sz="4" w:space="0" w:color="999999"/>
            </w:tcBorders>
          </w:tcPr>
          <w:p w:rsidR="00B14BF6" w:rsidRPr="00B14BF6" w:rsidRDefault="00B14BF6" w:rsidP="00B14BF6">
            <w:pPr>
              <w:spacing w:before="99"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EDUCATION</w:t>
            </w:r>
          </w:p>
        </w:tc>
        <w:tc>
          <w:tcPr>
            <w:tcW w:w="2759" w:type="dxa"/>
            <w:tcBorders>
              <w:top w:val="single" w:sz="4" w:space="0" w:color="999999"/>
              <w:bottom w:val="single" w:sz="4" w:space="0" w:color="999999"/>
            </w:tcBorders>
          </w:tcPr>
          <w:p w:rsidR="00B14BF6" w:rsidRPr="00B14BF6" w:rsidRDefault="00B14BF6" w:rsidP="00B14BF6">
            <w:pPr>
              <w:spacing w:after="0" w:line="240" w:lineRule="auto"/>
              <w:ind w:right="0" w:firstLine="0"/>
              <w:jc w:val="left"/>
              <w:rPr>
                <w:rFonts w:ascii="Tahoma" w:eastAsia="Tahoma" w:hAnsi="Tahoma" w:cs="Tahoma"/>
                <w:lang w:eastAsia="en-US"/>
              </w:rPr>
            </w:pPr>
          </w:p>
        </w:tc>
      </w:tr>
      <w:tr w:rsidR="00B14BF6" w:rsidRPr="00B14BF6" w:rsidTr="004A583F">
        <w:trPr>
          <w:trHeight w:hRule="exact" w:val="557"/>
        </w:trPr>
        <w:tc>
          <w:tcPr>
            <w:tcW w:w="6170" w:type="dxa"/>
            <w:tcBorders>
              <w:top w:val="single" w:sz="4" w:space="0" w:color="999999"/>
            </w:tcBorders>
          </w:tcPr>
          <w:p w:rsidR="00B14BF6" w:rsidRPr="00B14BF6" w:rsidRDefault="00B14BF6" w:rsidP="00B14BF6">
            <w:pPr>
              <w:spacing w:after="0" w:line="240" w:lineRule="auto"/>
              <w:ind w:right="0" w:firstLine="0"/>
              <w:jc w:val="left"/>
              <w:rPr>
                <w:rFonts w:ascii="Times New Roman" w:eastAsia="Tahoma" w:hAnsi="Tahoma" w:cs="Tahoma"/>
                <w:sz w:val="16"/>
                <w:lang w:eastAsia="en-US"/>
              </w:rPr>
            </w:pPr>
          </w:p>
          <w:p w:rsidR="00B14BF6" w:rsidRPr="00B14BF6" w:rsidRDefault="00B14BF6" w:rsidP="00B14BF6">
            <w:pPr>
              <w:spacing w:before="131" w:after="0" w:line="240" w:lineRule="auto"/>
              <w:ind w:left="575" w:right="0" w:firstLine="0"/>
              <w:jc w:val="left"/>
              <w:rPr>
                <w:rFonts w:ascii="Tahoma" w:eastAsia="Tahoma" w:hAnsi="Tahoma" w:cs="Tahoma"/>
                <w:b/>
                <w:sz w:val="16"/>
                <w:lang w:eastAsia="en-US"/>
              </w:rPr>
            </w:pPr>
            <w:r w:rsidRPr="00B14BF6">
              <w:rPr>
                <w:rFonts w:ascii="Tahoma" w:eastAsia="Tahoma" w:hAnsi="Tahoma" w:cs="Tahoma"/>
                <w:b/>
                <w:sz w:val="16"/>
                <w:lang w:eastAsia="en-US"/>
              </w:rPr>
              <w:t xml:space="preserve">Mohamed </w:t>
            </w:r>
            <w:proofErr w:type="spellStart"/>
            <w:r w:rsidRPr="00B14BF6">
              <w:rPr>
                <w:rFonts w:ascii="Tahoma" w:eastAsia="Tahoma" w:hAnsi="Tahoma" w:cs="Tahoma"/>
                <w:b/>
                <w:sz w:val="16"/>
                <w:lang w:eastAsia="en-US"/>
              </w:rPr>
              <w:t>Kheider</w:t>
            </w:r>
            <w:proofErr w:type="spellEnd"/>
            <w:r w:rsidRPr="00B14BF6">
              <w:rPr>
                <w:rFonts w:ascii="Tahoma" w:eastAsia="Tahoma" w:hAnsi="Tahoma" w:cs="Tahoma"/>
                <w:b/>
                <w:sz w:val="16"/>
                <w:lang w:eastAsia="en-US"/>
              </w:rPr>
              <w:t xml:space="preserve"> University, </w:t>
            </w:r>
            <w:proofErr w:type="spellStart"/>
            <w:r w:rsidRPr="00B14BF6">
              <w:rPr>
                <w:rFonts w:ascii="Tahoma" w:eastAsia="Tahoma" w:hAnsi="Tahoma" w:cs="Tahoma"/>
                <w:b/>
                <w:sz w:val="16"/>
                <w:lang w:eastAsia="en-US"/>
              </w:rPr>
              <w:t>Biskra</w:t>
            </w:r>
            <w:proofErr w:type="spellEnd"/>
            <w:r w:rsidRPr="00B14BF6">
              <w:rPr>
                <w:rFonts w:ascii="Tahoma" w:eastAsia="Tahoma" w:hAnsi="Tahoma" w:cs="Tahoma"/>
                <w:b/>
                <w:sz w:val="16"/>
                <w:lang w:eastAsia="en-US"/>
              </w:rPr>
              <w:t>,  Algeria</w:t>
            </w:r>
          </w:p>
        </w:tc>
        <w:tc>
          <w:tcPr>
            <w:tcW w:w="2759" w:type="dxa"/>
            <w:tcBorders>
              <w:top w:val="single" w:sz="4" w:space="0" w:color="999999"/>
            </w:tcBorders>
          </w:tcPr>
          <w:p w:rsidR="00B14BF6" w:rsidRPr="00B14BF6" w:rsidRDefault="00B14BF6" w:rsidP="00B14BF6">
            <w:pPr>
              <w:spacing w:after="0" w:line="240" w:lineRule="auto"/>
              <w:ind w:right="0" w:firstLine="0"/>
              <w:jc w:val="left"/>
              <w:rPr>
                <w:rFonts w:ascii="Times New Roman" w:eastAsia="Tahoma" w:hAnsi="Tahoma" w:cs="Tahoma"/>
                <w:sz w:val="16"/>
                <w:lang w:eastAsia="en-US"/>
              </w:rPr>
            </w:pPr>
          </w:p>
          <w:p w:rsidR="00B14BF6" w:rsidRPr="00B14BF6" w:rsidRDefault="00B14BF6" w:rsidP="00B14BF6">
            <w:pPr>
              <w:spacing w:before="131" w:after="0" w:line="240" w:lineRule="auto"/>
              <w:ind w:left="1595" w:right="0" w:firstLine="0"/>
              <w:jc w:val="left"/>
              <w:rPr>
                <w:rFonts w:ascii="Tahoma" w:eastAsia="Tahoma" w:hAnsi="Tahoma" w:cs="Tahoma"/>
                <w:sz w:val="16"/>
                <w:lang w:eastAsia="en-US"/>
              </w:rPr>
            </w:pPr>
            <w:proofErr w:type="spellStart"/>
            <w:r w:rsidRPr="00B14BF6">
              <w:rPr>
                <w:rFonts w:ascii="Tahoma" w:eastAsia="Tahoma" w:hAnsi="Tahoma" w:cs="Tahoma"/>
                <w:sz w:val="16"/>
                <w:lang w:eastAsia="en-US"/>
              </w:rPr>
              <w:t>jully</w:t>
            </w:r>
            <w:proofErr w:type="spellEnd"/>
            <w:r w:rsidRPr="00B14BF6">
              <w:rPr>
                <w:rFonts w:ascii="Tahoma" w:eastAsia="Tahoma" w:hAnsi="Tahoma" w:cs="Tahoma"/>
                <w:sz w:val="16"/>
                <w:lang w:eastAsia="en-US"/>
              </w:rPr>
              <w:t>, 2017</w:t>
            </w:r>
          </w:p>
        </w:tc>
      </w:tr>
      <w:tr w:rsidR="00B14BF6" w:rsidRPr="00BB1FCE" w:rsidTr="004A583F">
        <w:trPr>
          <w:trHeight w:hRule="exact" w:val="1813"/>
        </w:trPr>
        <w:tc>
          <w:tcPr>
            <w:tcW w:w="8929" w:type="dxa"/>
            <w:gridSpan w:val="2"/>
          </w:tcPr>
          <w:p w:rsidR="00B14BF6" w:rsidRPr="00B14BF6" w:rsidRDefault="00B14BF6" w:rsidP="00635CA7">
            <w:pPr>
              <w:numPr>
                <w:ilvl w:val="0"/>
                <w:numId w:val="49"/>
              </w:numPr>
              <w:tabs>
                <w:tab w:val="left" w:pos="863"/>
                <w:tab w:val="left" w:pos="864"/>
              </w:tabs>
              <w:spacing w:before="22" w:after="0" w:line="240" w:lineRule="auto"/>
              <w:ind w:right="0"/>
              <w:jc w:val="left"/>
              <w:rPr>
                <w:rFonts w:ascii="Tahoma" w:eastAsia="Tahoma" w:hAnsi="Tahoma" w:cs="Tahoma"/>
                <w:sz w:val="16"/>
                <w:lang w:eastAsia="en-US"/>
              </w:rPr>
            </w:pPr>
            <w:r w:rsidRPr="00B14BF6">
              <w:rPr>
                <w:rFonts w:ascii="Tahoma" w:eastAsia="Tahoma" w:hAnsi="Tahoma" w:cs="Tahoma"/>
                <w:spacing w:val="5"/>
                <w:sz w:val="16"/>
                <w:lang w:eastAsia="en-US"/>
              </w:rPr>
              <w:t xml:space="preserve">PhD </w:t>
            </w:r>
            <w:r w:rsidRPr="00B14BF6">
              <w:rPr>
                <w:rFonts w:ascii="Tahoma" w:eastAsia="Tahoma" w:hAnsi="Tahoma" w:cs="Tahoma"/>
                <w:spacing w:val="8"/>
                <w:sz w:val="16"/>
                <w:lang w:eastAsia="en-US"/>
              </w:rPr>
              <w:t xml:space="preserve">Electrical </w:t>
            </w:r>
            <w:r w:rsidRPr="00B14BF6">
              <w:rPr>
                <w:rFonts w:ascii="Tahoma" w:eastAsia="Tahoma" w:hAnsi="Tahoma" w:cs="Tahoma"/>
                <w:spacing w:val="29"/>
                <w:sz w:val="16"/>
                <w:lang w:eastAsia="en-US"/>
              </w:rPr>
              <w:t xml:space="preserve"> </w:t>
            </w:r>
            <w:r w:rsidRPr="00B14BF6">
              <w:rPr>
                <w:rFonts w:ascii="Tahoma" w:eastAsia="Tahoma" w:hAnsi="Tahoma" w:cs="Tahoma"/>
                <w:spacing w:val="8"/>
                <w:sz w:val="16"/>
                <w:lang w:eastAsia="en-US"/>
              </w:rPr>
              <w:t>Engineering</w:t>
            </w:r>
          </w:p>
          <w:p w:rsidR="00B14BF6" w:rsidRPr="00B14BF6" w:rsidRDefault="00B14BF6" w:rsidP="00B14BF6">
            <w:pPr>
              <w:tabs>
                <w:tab w:val="left" w:pos="7748"/>
              </w:tabs>
              <w:spacing w:before="109" w:after="0" w:line="240" w:lineRule="auto"/>
              <w:ind w:left="575" w:right="0" w:firstLine="0"/>
              <w:jc w:val="left"/>
              <w:rPr>
                <w:rFonts w:ascii="Tahoma" w:eastAsia="Tahoma" w:hAnsi="Tahoma" w:cs="Tahoma"/>
                <w:sz w:val="16"/>
                <w:lang w:eastAsia="en-US"/>
              </w:rPr>
            </w:pPr>
            <w:r w:rsidRPr="00B14BF6">
              <w:rPr>
                <w:rFonts w:ascii="Tahoma" w:eastAsia="Tahoma" w:hAnsi="Tahoma" w:cs="Tahoma"/>
                <w:b/>
                <w:spacing w:val="7"/>
                <w:sz w:val="16"/>
                <w:lang w:eastAsia="en-US"/>
              </w:rPr>
              <w:t xml:space="preserve">National </w:t>
            </w:r>
            <w:r w:rsidRPr="00B14BF6">
              <w:rPr>
                <w:rFonts w:ascii="Tahoma" w:eastAsia="Tahoma" w:hAnsi="Tahoma" w:cs="Tahoma"/>
                <w:b/>
                <w:spacing w:val="8"/>
                <w:sz w:val="16"/>
                <w:lang w:eastAsia="en-US"/>
              </w:rPr>
              <w:t xml:space="preserve">polytechnic </w:t>
            </w:r>
            <w:r w:rsidRPr="00B14BF6">
              <w:rPr>
                <w:rFonts w:ascii="Tahoma" w:eastAsia="Tahoma" w:hAnsi="Tahoma" w:cs="Tahoma"/>
                <w:b/>
                <w:spacing w:val="7"/>
                <w:sz w:val="16"/>
                <w:lang w:eastAsia="en-US"/>
              </w:rPr>
              <w:t xml:space="preserve">School </w:t>
            </w:r>
            <w:r w:rsidRPr="00B14BF6">
              <w:rPr>
                <w:rFonts w:ascii="Tahoma" w:eastAsia="Tahoma" w:hAnsi="Tahoma" w:cs="Tahoma"/>
                <w:b/>
                <w:spacing w:val="4"/>
                <w:sz w:val="16"/>
                <w:lang w:eastAsia="en-US"/>
              </w:rPr>
              <w:t xml:space="preserve">of </w:t>
            </w:r>
            <w:r w:rsidRPr="00B14BF6">
              <w:rPr>
                <w:rFonts w:ascii="Tahoma" w:eastAsia="Tahoma" w:hAnsi="Tahoma" w:cs="Tahoma"/>
                <w:b/>
                <w:spacing w:val="24"/>
                <w:sz w:val="16"/>
                <w:lang w:eastAsia="en-US"/>
              </w:rPr>
              <w:t xml:space="preserve"> </w:t>
            </w:r>
            <w:r w:rsidRPr="00B14BF6">
              <w:rPr>
                <w:rFonts w:ascii="Tahoma" w:eastAsia="Tahoma" w:hAnsi="Tahoma" w:cs="Tahoma"/>
                <w:b/>
                <w:spacing w:val="8"/>
                <w:sz w:val="16"/>
                <w:lang w:eastAsia="en-US"/>
              </w:rPr>
              <w:t>Algiers,</w:t>
            </w:r>
            <w:r w:rsidRPr="00B14BF6">
              <w:rPr>
                <w:rFonts w:ascii="Tahoma" w:eastAsia="Tahoma" w:hAnsi="Tahoma" w:cs="Tahoma"/>
                <w:b/>
                <w:spacing w:val="24"/>
                <w:sz w:val="16"/>
                <w:lang w:eastAsia="en-US"/>
              </w:rPr>
              <w:t xml:space="preserve"> </w:t>
            </w:r>
            <w:r w:rsidRPr="00B14BF6">
              <w:rPr>
                <w:rFonts w:ascii="Tahoma" w:eastAsia="Tahoma" w:hAnsi="Tahoma" w:cs="Tahoma"/>
                <w:b/>
                <w:spacing w:val="7"/>
                <w:sz w:val="16"/>
                <w:lang w:eastAsia="en-US"/>
              </w:rPr>
              <w:t>Algeria</w:t>
            </w:r>
            <w:r w:rsidRPr="00B14BF6">
              <w:rPr>
                <w:rFonts w:ascii="Tahoma" w:eastAsia="Tahoma" w:hAnsi="Tahoma" w:cs="Tahoma"/>
                <w:b/>
                <w:spacing w:val="7"/>
                <w:sz w:val="16"/>
                <w:lang w:eastAsia="en-US"/>
              </w:rPr>
              <w:tab/>
            </w:r>
            <w:r w:rsidRPr="00B14BF6">
              <w:rPr>
                <w:rFonts w:ascii="Tahoma" w:eastAsia="Tahoma" w:hAnsi="Tahoma" w:cs="Tahoma"/>
                <w:spacing w:val="6"/>
                <w:sz w:val="16"/>
                <w:lang w:eastAsia="en-US"/>
              </w:rPr>
              <w:t>June,</w:t>
            </w:r>
            <w:r w:rsidRPr="00B14BF6">
              <w:rPr>
                <w:rFonts w:ascii="Tahoma" w:eastAsia="Tahoma" w:hAnsi="Tahoma" w:cs="Tahoma"/>
                <w:spacing w:val="25"/>
                <w:sz w:val="16"/>
                <w:lang w:eastAsia="en-US"/>
              </w:rPr>
              <w:t xml:space="preserve"> </w:t>
            </w:r>
            <w:r w:rsidRPr="00B14BF6">
              <w:rPr>
                <w:rFonts w:ascii="Tahoma" w:eastAsia="Tahoma" w:hAnsi="Tahoma" w:cs="Tahoma"/>
                <w:spacing w:val="10"/>
                <w:sz w:val="16"/>
                <w:lang w:eastAsia="en-US"/>
              </w:rPr>
              <w:t>1998</w:t>
            </w:r>
          </w:p>
          <w:p w:rsidR="00B14BF6" w:rsidRPr="00B14BF6" w:rsidRDefault="00B14BF6" w:rsidP="00635CA7">
            <w:pPr>
              <w:numPr>
                <w:ilvl w:val="0"/>
                <w:numId w:val="49"/>
              </w:numPr>
              <w:tabs>
                <w:tab w:val="left" w:pos="863"/>
                <w:tab w:val="left" w:pos="864"/>
              </w:tabs>
              <w:spacing w:before="107" w:after="0" w:line="240" w:lineRule="auto"/>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Masters </w:t>
            </w:r>
            <w:r w:rsidRPr="00B14BF6">
              <w:rPr>
                <w:rFonts w:ascii="Tahoma" w:eastAsia="Tahoma" w:hAnsi="Tahoma" w:cs="Tahoma"/>
                <w:spacing w:val="4"/>
                <w:sz w:val="16"/>
                <w:lang w:eastAsia="en-US"/>
              </w:rPr>
              <w:t xml:space="preserve">in </w:t>
            </w:r>
            <w:r w:rsidRPr="00B14BF6">
              <w:rPr>
                <w:rFonts w:ascii="Tahoma" w:eastAsia="Tahoma" w:hAnsi="Tahoma" w:cs="Tahoma"/>
                <w:spacing w:val="8"/>
                <w:sz w:val="16"/>
                <w:lang w:eastAsia="en-US"/>
              </w:rPr>
              <w:t xml:space="preserve">Electrical </w:t>
            </w:r>
            <w:r w:rsidRPr="00B14BF6">
              <w:rPr>
                <w:rFonts w:ascii="Tahoma" w:eastAsia="Tahoma" w:hAnsi="Tahoma" w:cs="Tahoma"/>
                <w:spacing w:val="9"/>
                <w:sz w:val="16"/>
                <w:lang w:eastAsia="en-US"/>
              </w:rPr>
              <w:t xml:space="preserve"> </w:t>
            </w:r>
            <w:r w:rsidRPr="00B14BF6">
              <w:rPr>
                <w:rFonts w:ascii="Tahoma" w:eastAsia="Tahoma" w:hAnsi="Tahoma" w:cs="Tahoma"/>
                <w:spacing w:val="8"/>
                <w:sz w:val="16"/>
                <w:lang w:eastAsia="en-US"/>
              </w:rPr>
              <w:t>Engineering</w:t>
            </w:r>
          </w:p>
          <w:p w:rsidR="00B14BF6" w:rsidRPr="00B14BF6" w:rsidRDefault="00B14BF6" w:rsidP="00B14BF6">
            <w:pPr>
              <w:tabs>
                <w:tab w:val="left" w:pos="7803"/>
              </w:tabs>
              <w:spacing w:before="107" w:after="0" w:line="240" w:lineRule="auto"/>
              <w:ind w:left="575" w:right="0" w:firstLine="0"/>
              <w:jc w:val="left"/>
              <w:rPr>
                <w:rFonts w:ascii="Tahoma" w:eastAsia="Tahoma" w:hAnsi="Tahoma" w:cs="Tahoma"/>
                <w:sz w:val="16"/>
                <w:lang w:eastAsia="en-US"/>
              </w:rPr>
            </w:pPr>
            <w:r w:rsidRPr="00B14BF6">
              <w:rPr>
                <w:rFonts w:ascii="Tahoma" w:eastAsia="Tahoma" w:hAnsi="Tahoma" w:cs="Tahoma"/>
                <w:b/>
                <w:spacing w:val="8"/>
                <w:sz w:val="16"/>
                <w:lang w:eastAsia="en-US"/>
              </w:rPr>
              <w:t>University</w:t>
            </w:r>
            <w:r w:rsidRPr="00B14BF6">
              <w:rPr>
                <w:rFonts w:ascii="Tahoma" w:eastAsia="Tahoma" w:hAnsi="Tahoma" w:cs="Tahoma"/>
                <w:b/>
                <w:spacing w:val="26"/>
                <w:sz w:val="16"/>
                <w:lang w:eastAsia="en-US"/>
              </w:rPr>
              <w:t xml:space="preserve"> </w:t>
            </w:r>
            <w:proofErr w:type="spellStart"/>
            <w:r w:rsidRPr="00B14BF6">
              <w:rPr>
                <w:rFonts w:ascii="Tahoma" w:eastAsia="Tahoma" w:hAnsi="Tahoma" w:cs="Tahoma"/>
                <w:b/>
                <w:spacing w:val="7"/>
                <w:sz w:val="16"/>
                <w:lang w:eastAsia="en-US"/>
              </w:rPr>
              <w:t>Batna</w:t>
            </w:r>
            <w:proofErr w:type="spellEnd"/>
            <w:r w:rsidRPr="00B14BF6">
              <w:rPr>
                <w:rFonts w:ascii="Tahoma" w:eastAsia="Tahoma" w:hAnsi="Tahoma" w:cs="Tahoma"/>
                <w:b/>
                <w:spacing w:val="7"/>
                <w:sz w:val="16"/>
                <w:lang w:eastAsia="en-US"/>
              </w:rPr>
              <w:t>,</w:t>
            </w:r>
            <w:r w:rsidRPr="00B14BF6">
              <w:rPr>
                <w:rFonts w:ascii="Tahoma" w:eastAsia="Tahoma" w:hAnsi="Tahoma" w:cs="Tahoma"/>
                <w:b/>
                <w:spacing w:val="21"/>
                <w:sz w:val="16"/>
                <w:lang w:eastAsia="en-US"/>
              </w:rPr>
              <w:t xml:space="preserve"> </w:t>
            </w:r>
            <w:r w:rsidRPr="00B14BF6">
              <w:rPr>
                <w:rFonts w:ascii="Tahoma" w:eastAsia="Tahoma" w:hAnsi="Tahoma" w:cs="Tahoma"/>
                <w:b/>
                <w:spacing w:val="7"/>
                <w:sz w:val="16"/>
                <w:lang w:eastAsia="en-US"/>
              </w:rPr>
              <w:t>Algeria</w:t>
            </w:r>
            <w:r w:rsidRPr="00B14BF6">
              <w:rPr>
                <w:rFonts w:ascii="Tahoma" w:eastAsia="Tahoma" w:hAnsi="Tahoma" w:cs="Tahoma"/>
                <w:b/>
                <w:spacing w:val="7"/>
                <w:sz w:val="16"/>
                <w:lang w:eastAsia="en-US"/>
              </w:rPr>
              <w:tab/>
            </w:r>
            <w:r w:rsidRPr="00B14BF6">
              <w:rPr>
                <w:rFonts w:ascii="Tahoma" w:eastAsia="Tahoma" w:hAnsi="Tahoma" w:cs="Tahoma"/>
                <w:spacing w:val="6"/>
                <w:sz w:val="16"/>
                <w:lang w:eastAsia="en-US"/>
              </w:rPr>
              <w:t>June,</w:t>
            </w:r>
            <w:r w:rsidRPr="00B14BF6">
              <w:rPr>
                <w:rFonts w:ascii="Tahoma" w:eastAsia="Tahoma" w:hAnsi="Tahoma" w:cs="Tahoma"/>
                <w:spacing w:val="25"/>
                <w:sz w:val="16"/>
                <w:lang w:eastAsia="en-US"/>
              </w:rPr>
              <w:t xml:space="preserve"> </w:t>
            </w:r>
            <w:r w:rsidRPr="00B14BF6">
              <w:rPr>
                <w:rFonts w:ascii="Tahoma" w:eastAsia="Tahoma" w:hAnsi="Tahoma" w:cs="Tahoma"/>
                <w:spacing w:val="10"/>
                <w:sz w:val="16"/>
                <w:lang w:eastAsia="en-US"/>
              </w:rPr>
              <w:t>1996</w:t>
            </w:r>
          </w:p>
          <w:p w:rsidR="00B14BF6" w:rsidRPr="00B14BF6" w:rsidRDefault="00B14BF6" w:rsidP="00635CA7">
            <w:pPr>
              <w:numPr>
                <w:ilvl w:val="0"/>
                <w:numId w:val="49"/>
              </w:numPr>
              <w:tabs>
                <w:tab w:val="left" w:pos="863"/>
                <w:tab w:val="left" w:pos="864"/>
              </w:tabs>
              <w:spacing w:before="107" w:after="0" w:line="240" w:lineRule="auto"/>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Engineer Diploma </w:t>
            </w:r>
            <w:r w:rsidRPr="00B14BF6">
              <w:rPr>
                <w:rFonts w:ascii="Tahoma" w:eastAsia="Tahoma" w:hAnsi="Tahoma" w:cs="Tahoma"/>
                <w:spacing w:val="5"/>
                <w:sz w:val="16"/>
                <w:lang w:eastAsia="en-US"/>
              </w:rPr>
              <w:t xml:space="preserve">in </w:t>
            </w:r>
            <w:r w:rsidRPr="00B14BF6">
              <w:rPr>
                <w:rFonts w:ascii="Tahoma" w:eastAsia="Tahoma" w:hAnsi="Tahoma" w:cs="Tahoma"/>
                <w:spacing w:val="8"/>
                <w:sz w:val="16"/>
                <w:lang w:eastAsia="en-US"/>
              </w:rPr>
              <w:t xml:space="preserve">Electrical </w:t>
            </w:r>
            <w:r w:rsidRPr="00B14BF6">
              <w:rPr>
                <w:rFonts w:ascii="Tahoma" w:eastAsia="Tahoma" w:hAnsi="Tahoma" w:cs="Tahoma"/>
                <w:spacing w:val="43"/>
                <w:sz w:val="16"/>
                <w:lang w:eastAsia="en-US"/>
              </w:rPr>
              <w:t xml:space="preserve"> </w:t>
            </w:r>
            <w:r w:rsidRPr="00B14BF6">
              <w:rPr>
                <w:rFonts w:ascii="Tahoma" w:eastAsia="Tahoma" w:hAnsi="Tahoma" w:cs="Tahoma"/>
                <w:spacing w:val="8"/>
                <w:sz w:val="16"/>
                <w:lang w:eastAsia="en-US"/>
              </w:rPr>
              <w:t>Engineering</w:t>
            </w:r>
          </w:p>
        </w:tc>
      </w:tr>
      <w:tr w:rsidR="00B14BF6" w:rsidRPr="00B14BF6" w:rsidTr="004A583F">
        <w:trPr>
          <w:trHeight w:hRule="exact" w:val="370"/>
        </w:trPr>
        <w:tc>
          <w:tcPr>
            <w:tcW w:w="6170" w:type="dxa"/>
            <w:tcBorders>
              <w:top w:val="single" w:sz="4" w:space="0" w:color="999999"/>
              <w:bottom w:val="single" w:sz="4" w:space="0" w:color="999999"/>
            </w:tcBorders>
          </w:tcPr>
          <w:p w:rsidR="00B14BF6" w:rsidRPr="00B14BF6" w:rsidRDefault="00B14BF6" w:rsidP="00B14BF6">
            <w:pPr>
              <w:spacing w:before="96"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EXPERIENCE</w:t>
            </w:r>
          </w:p>
        </w:tc>
        <w:tc>
          <w:tcPr>
            <w:tcW w:w="2759" w:type="dxa"/>
            <w:tcBorders>
              <w:top w:val="single" w:sz="4" w:space="0" w:color="999999"/>
              <w:bottom w:val="single" w:sz="4" w:space="0" w:color="999999"/>
            </w:tcBorders>
          </w:tcPr>
          <w:p w:rsidR="00B14BF6" w:rsidRPr="00B14BF6" w:rsidRDefault="00B14BF6" w:rsidP="00B14BF6">
            <w:pPr>
              <w:spacing w:after="0" w:line="240" w:lineRule="auto"/>
              <w:ind w:right="0" w:firstLine="0"/>
              <w:jc w:val="left"/>
              <w:rPr>
                <w:rFonts w:ascii="Tahoma" w:eastAsia="Tahoma" w:hAnsi="Tahoma" w:cs="Tahoma"/>
                <w:lang w:eastAsia="en-US"/>
              </w:rPr>
            </w:pPr>
          </w:p>
        </w:tc>
      </w:tr>
      <w:tr w:rsidR="00B14BF6" w:rsidRPr="00B14BF6" w:rsidTr="004A583F">
        <w:trPr>
          <w:trHeight w:hRule="exact" w:val="4340"/>
        </w:trPr>
        <w:tc>
          <w:tcPr>
            <w:tcW w:w="8929" w:type="dxa"/>
            <w:gridSpan w:val="2"/>
          </w:tcPr>
          <w:p w:rsidR="00B14BF6" w:rsidRPr="00B14BF6" w:rsidRDefault="00B14BF6" w:rsidP="00B14BF6">
            <w:pPr>
              <w:spacing w:after="0" w:line="240" w:lineRule="auto"/>
              <w:ind w:right="0" w:firstLine="0"/>
              <w:jc w:val="left"/>
              <w:rPr>
                <w:rFonts w:ascii="Times New Roman" w:eastAsia="Tahoma" w:hAnsi="Tahoma" w:cs="Tahoma"/>
                <w:sz w:val="16"/>
                <w:lang w:eastAsia="en-US"/>
              </w:rPr>
            </w:pPr>
          </w:p>
          <w:p w:rsidR="00B14BF6" w:rsidRPr="00B14BF6" w:rsidRDefault="00B14BF6" w:rsidP="00B14BF6">
            <w:pPr>
              <w:tabs>
                <w:tab w:val="left" w:pos="7128"/>
              </w:tabs>
              <w:spacing w:before="138" w:after="0" w:line="240" w:lineRule="auto"/>
              <w:ind w:left="575" w:right="0" w:firstLine="0"/>
              <w:jc w:val="left"/>
              <w:rPr>
                <w:rFonts w:ascii="Tahoma" w:eastAsia="Tahoma" w:hAnsi="Tahoma" w:cs="Tahoma"/>
                <w:b/>
                <w:sz w:val="16"/>
                <w:lang w:eastAsia="en-US"/>
              </w:rPr>
            </w:pPr>
            <w:r w:rsidRPr="00B14BF6">
              <w:rPr>
                <w:rFonts w:ascii="Tahoma" w:eastAsia="Tahoma" w:hAnsi="Tahoma" w:cs="Tahoma"/>
                <w:b/>
                <w:spacing w:val="7"/>
                <w:sz w:val="16"/>
                <w:lang w:eastAsia="en-US"/>
              </w:rPr>
              <w:t>Associate</w:t>
            </w:r>
            <w:r w:rsidRPr="00B14BF6">
              <w:rPr>
                <w:rFonts w:ascii="Tahoma" w:eastAsia="Tahoma" w:hAnsi="Tahoma" w:cs="Tahoma"/>
                <w:b/>
                <w:spacing w:val="27"/>
                <w:sz w:val="16"/>
                <w:lang w:eastAsia="en-US"/>
              </w:rPr>
              <w:t xml:space="preserve"> </w:t>
            </w:r>
            <w:r w:rsidRPr="00B14BF6">
              <w:rPr>
                <w:rFonts w:ascii="Tahoma" w:eastAsia="Tahoma" w:hAnsi="Tahoma" w:cs="Tahoma"/>
                <w:b/>
                <w:spacing w:val="8"/>
                <w:sz w:val="16"/>
                <w:lang w:eastAsia="en-US"/>
              </w:rPr>
              <w:t>Professor</w:t>
            </w:r>
            <w:r w:rsidRPr="00B14BF6">
              <w:rPr>
                <w:rFonts w:ascii="Tahoma" w:eastAsia="Tahoma" w:hAnsi="Tahoma" w:cs="Tahoma"/>
                <w:b/>
                <w:spacing w:val="8"/>
                <w:sz w:val="16"/>
                <w:lang w:eastAsia="en-US"/>
              </w:rPr>
              <w:tab/>
              <w:t>(2001-Present)</w:t>
            </w:r>
          </w:p>
          <w:p w:rsidR="00B14BF6" w:rsidRPr="00B14BF6" w:rsidRDefault="00B14BF6" w:rsidP="00B14BF6">
            <w:pPr>
              <w:spacing w:before="66" w:after="0" w:line="271" w:lineRule="auto"/>
              <w:ind w:left="575" w:right="3675" w:firstLine="0"/>
              <w:jc w:val="left"/>
              <w:rPr>
                <w:rFonts w:ascii="Tahoma" w:eastAsia="Tahoma" w:hAnsi="Tahoma" w:cs="Tahoma"/>
                <w:b/>
                <w:sz w:val="16"/>
                <w:lang w:eastAsia="en-US"/>
              </w:rPr>
            </w:pPr>
            <w:r w:rsidRPr="00B14BF6">
              <w:rPr>
                <w:rFonts w:ascii="Tahoma" w:eastAsia="Tahoma" w:hAnsi="Tahoma" w:cs="Tahoma"/>
                <w:sz w:val="16"/>
                <w:lang w:eastAsia="en-US"/>
              </w:rPr>
              <w:t>(Department of Electrical and Computer Engineering, Kasdi Merbah University, Ouargla,  Algeria</w:t>
            </w:r>
            <w:r w:rsidRPr="00B14BF6">
              <w:rPr>
                <w:rFonts w:ascii="Tahoma" w:eastAsia="Tahoma" w:hAnsi="Tahoma" w:cs="Tahoma"/>
                <w:b/>
                <w:sz w:val="16"/>
                <w:lang w:eastAsia="en-US"/>
              </w:rPr>
              <w:t>)</w:t>
            </w:r>
          </w:p>
          <w:p w:rsidR="00B14BF6" w:rsidRPr="00B14BF6" w:rsidRDefault="00B14BF6" w:rsidP="00B14BF6">
            <w:pPr>
              <w:spacing w:before="43" w:after="0" w:line="240" w:lineRule="auto"/>
              <w:ind w:left="919" w:right="0" w:firstLine="0"/>
              <w:rPr>
                <w:rFonts w:ascii="Tahoma" w:eastAsia="Tahoma" w:hAnsi="Tahoma" w:cs="Tahoma"/>
                <w:sz w:val="16"/>
                <w:lang w:eastAsia="en-US"/>
              </w:rPr>
            </w:pPr>
            <w:r w:rsidRPr="00B14BF6">
              <w:rPr>
                <w:rFonts w:ascii="Tahoma" w:eastAsia="Tahoma" w:hAnsi="Tahoma" w:cs="Tahoma"/>
                <w:sz w:val="16"/>
                <w:lang w:eastAsia="en-US"/>
              </w:rPr>
              <w:t>Description:</w:t>
            </w:r>
          </w:p>
          <w:p w:rsidR="00B14BF6" w:rsidRPr="00B14BF6" w:rsidRDefault="00B14BF6" w:rsidP="00B14BF6">
            <w:pPr>
              <w:spacing w:before="7" w:after="0" w:line="240" w:lineRule="auto"/>
              <w:ind w:right="0" w:firstLine="0"/>
              <w:jc w:val="left"/>
              <w:rPr>
                <w:rFonts w:ascii="Times New Roman" w:eastAsia="Tahoma" w:hAnsi="Tahoma" w:cs="Tahoma"/>
                <w:sz w:val="12"/>
                <w:lang w:eastAsia="en-US"/>
              </w:rPr>
            </w:pPr>
          </w:p>
          <w:p w:rsidR="00B14BF6" w:rsidRPr="00B14BF6" w:rsidRDefault="00B14BF6" w:rsidP="00B14BF6">
            <w:pPr>
              <w:spacing w:after="0" w:line="273" w:lineRule="auto"/>
              <w:ind w:left="919" w:right="387" w:firstLine="0"/>
              <w:rPr>
                <w:rFonts w:ascii="Tahoma" w:eastAsia="Tahoma" w:hAnsi="Tahoma" w:cs="Tahoma"/>
                <w:sz w:val="16"/>
                <w:lang w:eastAsia="en-US"/>
              </w:rPr>
            </w:pPr>
            <w:r w:rsidRPr="00B14BF6">
              <w:rPr>
                <w:rFonts w:ascii="Tahoma" w:eastAsia="Tahoma" w:hAnsi="Tahoma" w:cs="Tahoma"/>
                <w:spacing w:val="6"/>
                <w:sz w:val="16"/>
                <w:lang w:eastAsia="en-US"/>
              </w:rPr>
              <w:t xml:space="preserve">This </w:t>
            </w:r>
            <w:r w:rsidRPr="00B14BF6">
              <w:rPr>
                <w:rFonts w:ascii="Tahoma" w:eastAsia="Tahoma" w:hAnsi="Tahoma" w:cs="Tahoma"/>
                <w:spacing w:val="8"/>
                <w:sz w:val="16"/>
                <w:lang w:eastAsia="en-US"/>
              </w:rPr>
              <w:t xml:space="preserve">position </w:t>
            </w:r>
            <w:r w:rsidRPr="00B14BF6">
              <w:rPr>
                <w:rFonts w:ascii="Tahoma" w:eastAsia="Tahoma" w:hAnsi="Tahoma" w:cs="Tahoma"/>
                <w:spacing w:val="7"/>
                <w:sz w:val="16"/>
                <w:lang w:eastAsia="en-US"/>
              </w:rPr>
              <w:t xml:space="preserve">involves </w:t>
            </w:r>
            <w:r w:rsidRPr="00B14BF6">
              <w:rPr>
                <w:rFonts w:ascii="Tahoma" w:eastAsia="Tahoma" w:hAnsi="Tahoma" w:cs="Tahoma"/>
                <w:spacing w:val="8"/>
                <w:sz w:val="16"/>
                <w:lang w:eastAsia="en-US"/>
              </w:rPr>
              <w:t xml:space="preserve">teaching undergraduate </w:t>
            </w:r>
            <w:r w:rsidRPr="00B14BF6">
              <w:rPr>
                <w:rFonts w:ascii="Tahoma" w:eastAsia="Tahoma" w:hAnsi="Tahoma" w:cs="Tahoma"/>
                <w:spacing w:val="5"/>
                <w:sz w:val="16"/>
                <w:lang w:eastAsia="en-US"/>
              </w:rPr>
              <w:t xml:space="preserve">and </w:t>
            </w:r>
            <w:r w:rsidRPr="00B14BF6">
              <w:rPr>
                <w:rFonts w:ascii="Tahoma" w:eastAsia="Tahoma" w:hAnsi="Tahoma" w:cs="Tahoma"/>
                <w:spacing w:val="7"/>
                <w:sz w:val="16"/>
                <w:lang w:eastAsia="en-US"/>
              </w:rPr>
              <w:t xml:space="preserve">graduate </w:t>
            </w:r>
            <w:r w:rsidRPr="00B14BF6">
              <w:rPr>
                <w:rFonts w:ascii="Tahoma" w:eastAsia="Tahoma" w:hAnsi="Tahoma" w:cs="Tahoma"/>
                <w:spacing w:val="8"/>
                <w:sz w:val="16"/>
                <w:lang w:eastAsia="en-US"/>
              </w:rPr>
              <w:t xml:space="preserve">students, developing </w:t>
            </w:r>
            <w:r w:rsidRPr="00B14BF6">
              <w:rPr>
                <w:rFonts w:ascii="Tahoma" w:eastAsia="Tahoma" w:hAnsi="Tahoma" w:cs="Tahoma"/>
                <w:spacing w:val="7"/>
                <w:sz w:val="16"/>
                <w:lang w:eastAsia="en-US"/>
              </w:rPr>
              <w:t xml:space="preserve">course </w:t>
            </w:r>
            <w:r w:rsidRPr="00B14BF6">
              <w:rPr>
                <w:rFonts w:ascii="Tahoma" w:eastAsia="Tahoma" w:hAnsi="Tahoma" w:cs="Tahoma"/>
                <w:spacing w:val="8"/>
                <w:sz w:val="16"/>
                <w:lang w:eastAsia="en-US"/>
              </w:rPr>
              <w:t xml:space="preserve">material, </w:t>
            </w:r>
            <w:r w:rsidRPr="00B14BF6">
              <w:rPr>
                <w:rFonts w:ascii="Tahoma" w:eastAsia="Tahoma" w:hAnsi="Tahoma" w:cs="Tahoma"/>
                <w:spacing w:val="7"/>
                <w:sz w:val="16"/>
                <w:lang w:eastAsia="en-US"/>
              </w:rPr>
              <w:t xml:space="preserve">lecturing </w:t>
            </w:r>
            <w:r w:rsidRPr="00B14BF6">
              <w:rPr>
                <w:rFonts w:ascii="Tahoma" w:eastAsia="Tahoma" w:hAnsi="Tahoma" w:cs="Tahoma"/>
                <w:spacing w:val="5"/>
                <w:sz w:val="16"/>
                <w:lang w:eastAsia="en-US"/>
              </w:rPr>
              <w:t xml:space="preserve">and </w:t>
            </w:r>
            <w:r w:rsidRPr="00B14BF6">
              <w:rPr>
                <w:rFonts w:ascii="Tahoma" w:eastAsia="Tahoma" w:hAnsi="Tahoma" w:cs="Tahoma"/>
                <w:spacing w:val="8"/>
                <w:sz w:val="16"/>
                <w:lang w:eastAsia="en-US"/>
              </w:rPr>
              <w:t xml:space="preserve">advising </w:t>
            </w:r>
            <w:r w:rsidRPr="00B14BF6">
              <w:rPr>
                <w:rFonts w:ascii="Tahoma" w:eastAsia="Tahoma" w:hAnsi="Tahoma" w:cs="Tahoma"/>
                <w:spacing w:val="7"/>
                <w:sz w:val="16"/>
                <w:lang w:eastAsia="en-US"/>
              </w:rPr>
              <w:t>research students</w:t>
            </w:r>
            <w:r w:rsidRPr="00B14BF6">
              <w:rPr>
                <w:rFonts w:ascii="Tahoma" w:eastAsia="Tahoma" w:hAnsi="Tahoma" w:cs="Tahoma"/>
                <w:sz w:val="16"/>
                <w:lang w:eastAsia="en-US"/>
              </w:rPr>
              <w:t xml:space="preserve">, </w:t>
            </w:r>
            <w:r w:rsidRPr="00B14BF6">
              <w:rPr>
                <w:rFonts w:ascii="Tahoma" w:eastAsia="Tahoma" w:hAnsi="Tahoma" w:cs="Tahoma"/>
                <w:spacing w:val="7"/>
                <w:sz w:val="16"/>
                <w:lang w:eastAsia="en-US"/>
              </w:rPr>
              <w:t xml:space="preserve">conducting </w:t>
            </w:r>
            <w:r w:rsidRPr="00B14BF6">
              <w:rPr>
                <w:rFonts w:ascii="Tahoma" w:eastAsia="Tahoma" w:hAnsi="Tahoma" w:cs="Tahoma"/>
                <w:spacing w:val="8"/>
                <w:sz w:val="16"/>
                <w:lang w:eastAsia="en-US"/>
              </w:rPr>
              <w:t xml:space="preserve">research </w:t>
            </w:r>
            <w:r w:rsidRPr="00B14BF6">
              <w:rPr>
                <w:rFonts w:ascii="Tahoma" w:eastAsia="Tahoma" w:hAnsi="Tahoma" w:cs="Tahoma"/>
                <w:spacing w:val="5"/>
                <w:sz w:val="16"/>
                <w:lang w:eastAsia="en-US"/>
              </w:rPr>
              <w:t xml:space="preserve">and </w:t>
            </w:r>
            <w:r w:rsidRPr="00B14BF6">
              <w:rPr>
                <w:rFonts w:ascii="Tahoma" w:eastAsia="Tahoma" w:hAnsi="Tahoma" w:cs="Tahoma"/>
                <w:spacing w:val="7"/>
                <w:sz w:val="16"/>
                <w:lang w:eastAsia="en-US"/>
              </w:rPr>
              <w:t xml:space="preserve">writing </w:t>
            </w:r>
            <w:r w:rsidRPr="00B14BF6">
              <w:rPr>
                <w:rFonts w:ascii="Tahoma" w:eastAsia="Tahoma" w:hAnsi="Tahoma" w:cs="Tahoma"/>
                <w:spacing w:val="8"/>
                <w:sz w:val="16"/>
                <w:lang w:eastAsia="en-US"/>
              </w:rPr>
              <w:t xml:space="preserve">research </w:t>
            </w:r>
            <w:r w:rsidRPr="00B14BF6">
              <w:rPr>
                <w:rFonts w:ascii="Tahoma" w:eastAsia="Tahoma" w:hAnsi="Tahoma" w:cs="Tahoma"/>
                <w:spacing w:val="7"/>
                <w:sz w:val="16"/>
                <w:lang w:eastAsia="en-US"/>
              </w:rPr>
              <w:t>grant</w:t>
            </w:r>
            <w:r w:rsidRPr="00B14BF6">
              <w:rPr>
                <w:rFonts w:ascii="Tahoma" w:eastAsia="Tahoma" w:hAnsi="Tahoma" w:cs="Tahoma"/>
                <w:spacing w:val="28"/>
                <w:sz w:val="16"/>
                <w:lang w:eastAsia="en-US"/>
              </w:rPr>
              <w:t xml:space="preserve"> </w:t>
            </w:r>
            <w:r w:rsidRPr="00B14BF6">
              <w:rPr>
                <w:rFonts w:ascii="Tahoma" w:eastAsia="Tahoma" w:hAnsi="Tahoma" w:cs="Tahoma"/>
                <w:spacing w:val="8"/>
                <w:sz w:val="16"/>
                <w:lang w:eastAsia="en-US"/>
              </w:rPr>
              <w:t>proposals.</w:t>
            </w:r>
          </w:p>
          <w:p w:rsidR="00B14BF6" w:rsidRPr="00B14BF6" w:rsidRDefault="00B14BF6" w:rsidP="00635CA7">
            <w:pPr>
              <w:numPr>
                <w:ilvl w:val="0"/>
                <w:numId w:val="48"/>
              </w:numPr>
              <w:tabs>
                <w:tab w:val="left" w:pos="1296"/>
              </w:tabs>
              <w:spacing w:before="38" w:after="0" w:line="240" w:lineRule="auto"/>
              <w:ind w:right="0"/>
              <w:jc w:val="left"/>
              <w:rPr>
                <w:rFonts w:ascii="Tahoma" w:eastAsia="Tahoma" w:hAnsi="Tahoma" w:cs="Tahoma"/>
                <w:b/>
                <w:sz w:val="16"/>
                <w:lang w:eastAsia="en-US"/>
              </w:rPr>
            </w:pPr>
            <w:r w:rsidRPr="00B14BF6">
              <w:rPr>
                <w:rFonts w:ascii="Tahoma" w:eastAsia="Tahoma" w:hAnsi="Tahoma" w:cs="Tahoma"/>
                <w:b/>
                <w:spacing w:val="7"/>
                <w:sz w:val="16"/>
                <w:lang w:eastAsia="en-US"/>
              </w:rPr>
              <w:t xml:space="preserve">Signals </w:t>
            </w:r>
            <w:r w:rsidRPr="00B14BF6">
              <w:rPr>
                <w:rFonts w:ascii="Tahoma" w:eastAsia="Tahoma" w:hAnsi="Tahoma" w:cs="Tahoma"/>
                <w:b/>
                <w:spacing w:val="6"/>
                <w:sz w:val="16"/>
                <w:lang w:eastAsia="en-US"/>
              </w:rPr>
              <w:t>and</w:t>
            </w:r>
            <w:r w:rsidRPr="00B14BF6">
              <w:rPr>
                <w:rFonts w:ascii="Tahoma" w:eastAsia="Tahoma" w:hAnsi="Tahoma" w:cs="Tahoma"/>
                <w:b/>
                <w:spacing w:val="44"/>
                <w:sz w:val="16"/>
                <w:lang w:eastAsia="en-US"/>
              </w:rPr>
              <w:t xml:space="preserve"> </w:t>
            </w:r>
            <w:r w:rsidRPr="00B14BF6">
              <w:rPr>
                <w:rFonts w:ascii="Tahoma" w:eastAsia="Tahoma" w:hAnsi="Tahoma" w:cs="Tahoma"/>
                <w:b/>
                <w:spacing w:val="7"/>
                <w:sz w:val="16"/>
                <w:lang w:eastAsia="en-US"/>
              </w:rPr>
              <w:t>Systems</w:t>
            </w:r>
          </w:p>
          <w:p w:rsidR="00B14BF6" w:rsidRPr="00B14BF6" w:rsidRDefault="00B14BF6" w:rsidP="00B14BF6">
            <w:pPr>
              <w:spacing w:before="66" w:after="0" w:line="271" w:lineRule="auto"/>
              <w:ind w:left="1279" w:right="0" w:firstLine="0"/>
              <w:jc w:val="left"/>
              <w:rPr>
                <w:rFonts w:ascii="Tahoma" w:eastAsia="Tahoma" w:hAnsi="Tahoma" w:cs="Tahoma"/>
                <w:sz w:val="16"/>
                <w:lang w:eastAsia="en-US"/>
              </w:rPr>
            </w:pPr>
            <w:r w:rsidRPr="00B14BF6">
              <w:rPr>
                <w:rFonts w:ascii="Tahoma" w:eastAsia="Tahoma" w:hAnsi="Tahoma" w:cs="Tahoma"/>
                <w:sz w:val="16"/>
                <w:lang w:eastAsia="en-US"/>
              </w:rPr>
              <w:t>graduate-this covers signals, Fourier Series, Fourier Transform, Laplace transform, filter design</w:t>
            </w:r>
          </w:p>
          <w:p w:rsidR="00B14BF6" w:rsidRPr="00B14BF6" w:rsidRDefault="00B14BF6" w:rsidP="00635CA7">
            <w:pPr>
              <w:numPr>
                <w:ilvl w:val="0"/>
                <w:numId w:val="48"/>
              </w:numPr>
              <w:tabs>
                <w:tab w:val="left" w:pos="1296"/>
              </w:tabs>
              <w:spacing w:before="42" w:after="0" w:line="240" w:lineRule="auto"/>
              <w:ind w:right="0"/>
              <w:jc w:val="left"/>
              <w:rPr>
                <w:rFonts w:ascii="Tahoma" w:eastAsia="Tahoma" w:hAnsi="Tahoma" w:cs="Tahoma"/>
                <w:b/>
                <w:sz w:val="16"/>
                <w:lang w:eastAsia="en-US"/>
              </w:rPr>
            </w:pPr>
            <w:r w:rsidRPr="00B14BF6">
              <w:rPr>
                <w:rFonts w:ascii="Tahoma" w:eastAsia="Tahoma" w:hAnsi="Tahoma" w:cs="Tahoma"/>
                <w:b/>
                <w:spacing w:val="8"/>
                <w:sz w:val="16"/>
                <w:lang w:eastAsia="en-US"/>
              </w:rPr>
              <w:t>Multivariable</w:t>
            </w:r>
            <w:r w:rsidRPr="00B14BF6">
              <w:rPr>
                <w:rFonts w:ascii="Tahoma" w:eastAsia="Tahoma" w:hAnsi="Tahoma" w:cs="Tahoma"/>
                <w:b/>
                <w:spacing w:val="36"/>
                <w:sz w:val="16"/>
                <w:lang w:eastAsia="en-US"/>
              </w:rPr>
              <w:t xml:space="preserve"> </w:t>
            </w:r>
            <w:r w:rsidRPr="00B14BF6">
              <w:rPr>
                <w:rFonts w:ascii="Tahoma" w:eastAsia="Tahoma" w:hAnsi="Tahoma" w:cs="Tahoma"/>
                <w:b/>
                <w:spacing w:val="7"/>
                <w:sz w:val="16"/>
                <w:lang w:eastAsia="en-US"/>
              </w:rPr>
              <w:t>Systems</w:t>
            </w:r>
          </w:p>
          <w:p w:rsidR="00B14BF6" w:rsidRPr="00B14BF6" w:rsidRDefault="00B14BF6" w:rsidP="00B14BF6">
            <w:pPr>
              <w:spacing w:before="64" w:after="0" w:line="271" w:lineRule="auto"/>
              <w:ind w:left="1279" w:right="230" w:firstLine="0"/>
              <w:jc w:val="left"/>
              <w:rPr>
                <w:rFonts w:ascii="Tahoma" w:eastAsia="Tahoma" w:hAnsi="Tahoma" w:cs="Tahoma"/>
                <w:sz w:val="16"/>
                <w:lang w:eastAsia="en-US"/>
              </w:rPr>
            </w:pPr>
            <w:r w:rsidRPr="00B14BF6">
              <w:rPr>
                <w:rFonts w:ascii="Tahoma" w:eastAsia="Tahoma" w:hAnsi="Tahoma" w:cs="Tahoma"/>
                <w:sz w:val="16"/>
                <w:lang w:eastAsia="en-US"/>
              </w:rPr>
              <w:t>Graduate and graduate level-this course covers modeling multivariable systems, State space and Matrix Transfer systems for MIMO   systems.</w:t>
            </w:r>
          </w:p>
          <w:p w:rsidR="00B14BF6" w:rsidRPr="00B14BF6" w:rsidRDefault="00B14BF6" w:rsidP="00635CA7">
            <w:pPr>
              <w:numPr>
                <w:ilvl w:val="0"/>
                <w:numId w:val="48"/>
              </w:numPr>
              <w:tabs>
                <w:tab w:val="left" w:pos="1296"/>
              </w:tabs>
              <w:spacing w:before="42" w:after="0" w:line="240" w:lineRule="auto"/>
              <w:ind w:right="0"/>
              <w:jc w:val="left"/>
              <w:rPr>
                <w:rFonts w:ascii="Tahoma" w:eastAsia="Tahoma" w:hAnsi="Tahoma" w:cs="Tahoma"/>
                <w:b/>
                <w:sz w:val="16"/>
                <w:lang w:eastAsia="en-US"/>
              </w:rPr>
            </w:pPr>
            <w:r w:rsidRPr="00B14BF6">
              <w:rPr>
                <w:rFonts w:ascii="Tahoma" w:eastAsia="Tahoma" w:hAnsi="Tahoma" w:cs="Tahoma"/>
                <w:b/>
                <w:spacing w:val="7"/>
                <w:sz w:val="16"/>
                <w:lang w:eastAsia="en-US"/>
              </w:rPr>
              <w:t>Digital</w:t>
            </w:r>
            <w:r w:rsidRPr="00B14BF6">
              <w:rPr>
                <w:rFonts w:ascii="Tahoma" w:eastAsia="Tahoma" w:hAnsi="Tahoma" w:cs="Tahoma"/>
                <w:b/>
                <w:spacing w:val="31"/>
                <w:sz w:val="16"/>
                <w:lang w:eastAsia="en-US"/>
              </w:rPr>
              <w:t xml:space="preserve"> </w:t>
            </w:r>
            <w:r w:rsidRPr="00B14BF6">
              <w:rPr>
                <w:rFonts w:ascii="Tahoma" w:eastAsia="Tahoma" w:hAnsi="Tahoma" w:cs="Tahoma"/>
                <w:b/>
                <w:spacing w:val="8"/>
                <w:sz w:val="16"/>
                <w:lang w:eastAsia="en-US"/>
              </w:rPr>
              <w:t>electronics</w:t>
            </w:r>
          </w:p>
          <w:p w:rsidR="00B14BF6" w:rsidRPr="00B14BF6" w:rsidRDefault="00B14BF6" w:rsidP="00B14BF6">
            <w:pPr>
              <w:spacing w:before="64" w:after="0" w:line="240" w:lineRule="auto"/>
              <w:ind w:left="1279" w:right="0" w:firstLine="0"/>
              <w:jc w:val="left"/>
              <w:rPr>
                <w:rFonts w:ascii="Tahoma" w:eastAsia="Tahoma" w:hAnsi="Tahoma" w:cs="Tahoma"/>
                <w:sz w:val="16"/>
                <w:lang w:eastAsia="en-US"/>
              </w:rPr>
            </w:pPr>
            <w:r w:rsidRPr="00B14BF6">
              <w:rPr>
                <w:rFonts w:ascii="Tahoma" w:eastAsia="Tahoma" w:hAnsi="Tahoma" w:cs="Tahoma"/>
                <w:sz w:val="16"/>
                <w:lang w:eastAsia="en-US"/>
              </w:rPr>
              <w:t>Graduate</w:t>
            </w:r>
            <w:r w:rsidRPr="00B14BF6">
              <w:rPr>
                <w:rFonts w:ascii="Tahoma" w:eastAsia="Tahoma" w:hAnsi="Tahoma" w:cs="Tahoma"/>
                <w:b/>
                <w:sz w:val="16"/>
                <w:lang w:eastAsia="en-US"/>
              </w:rPr>
              <w:t>-</w:t>
            </w:r>
            <w:r w:rsidRPr="00B14BF6">
              <w:rPr>
                <w:rFonts w:ascii="Tahoma" w:eastAsia="Tahoma" w:hAnsi="Tahoma" w:cs="Tahoma"/>
                <w:sz w:val="16"/>
                <w:lang w:eastAsia="en-US"/>
              </w:rPr>
              <w:t>this course covers digital circuit analysis and   design.</w:t>
            </w:r>
          </w:p>
          <w:p w:rsidR="00B14BF6" w:rsidRPr="00B14BF6" w:rsidRDefault="00B14BF6" w:rsidP="00635CA7">
            <w:pPr>
              <w:numPr>
                <w:ilvl w:val="0"/>
                <w:numId w:val="48"/>
              </w:numPr>
              <w:tabs>
                <w:tab w:val="left" w:pos="1296"/>
              </w:tabs>
              <w:spacing w:before="67" w:after="0" w:line="240" w:lineRule="auto"/>
              <w:ind w:right="0"/>
              <w:jc w:val="left"/>
              <w:rPr>
                <w:rFonts w:ascii="Tahoma" w:eastAsia="Tahoma" w:hAnsi="Tahoma" w:cs="Tahoma"/>
                <w:b/>
                <w:sz w:val="16"/>
                <w:lang w:eastAsia="en-US"/>
              </w:rPr>
            </w:pPr>
            <w:r w:rsidRPr="00B14BF6">
              <w:rPr>
                <w:rFonts w:ascii="Tahoma" w:eastAsia="Tahoma" w:hAnsi="Tahoma" w:cs="Tahoma"/>
                <w:b/>
                <w:spacing w:val="7"/>
                <w:sz w:val="16"/>
                <w:lang w:eastAsia="en-US"/>
              </w:rPr>
              <w:t>Linear Control</w:t>
            </w:r>
            <w:r w:rsidRPr="00B14BF6">
              <w:rPr>
                <w:rFonts w:ascii="Tahoma" w:eastAsia="Tahoma" w:hAnsi="Tahoma" w:cs="Tahoma"/>
                <w:b/>
                <w:spacing w:val="50"/>
                <w:sz w:val="16"/>
                <w:lang w:eastAsia="en-US"/>
              </w:rPr>
              <w:t xml:space="preserve"> </w:t>
            </w:r>
            <w:r w:rsidRPr="00B14BF6">
              <w:rPr>
                <w:rFonts w:ascii="Tahoma" w:eastAsia="Tahoma" w:hAnsi="Tahoma" w:cs="Tahoma"/>
                <w:b/>
                <w:spacing w:val="7"/>
                <w:sz w:val="16"/>
                <w:lang w:eastAsia="en-US"/>
              </w:rPr>
              <w:t>Systems</w:t>
            </w:r>
          </w:p>
        </w:tc>
      </w:tr>
      <w:tr w:rsidR="00B14BF6" w:rsidRPr="00BB1FCE" w:rsidTr="004A583F">
        <w:trPr>
          <w:trHeight w:hRule="exact" w:val="931"/>
        </w:trPr>
        <w:tc>
          <w:tcPr>
            <w:tcW w:w="8929" w:type="dxa"/>
            <w:gridSpan w:val="2"/>
          </w:tcPr>
          <w:p w:rsidR="00B14BF6" w:rsidRPr="00B14BF6" w:rsidRDefault="00B14BF6" w:rsidP="00B14BF6">
            <w:pPr>
              <w:spacing w:before="21" w:after="0" w:line="273" w:lineRule="auto"/>
              <w:ind w:left="1279" w:right="387" w:firstLine="0"/>
              <w:rPr>
                <w:rFonts w:ascii="Tahoma" w:eastAsia="Tahoma" w:hAnsi="Tahoma" w:cs="Tahoma"/>
                <w:sz w:val="16"/>
                <w:lang w:eastAsia="en-US"/>
              </w:rPr>
            </w:pPr>
            <w:r w:rsidRPr="00B14BF6">
              <w:rPr>
                <w:rFonts w:ascii="Tahoma" w:eastAsia="Tahoma" w:hAnsi="Tahoma" w:cs="Tahoma"/>
                <w:spacing w:val="7"/>
                <w:sz w:val="16"/>
                <w:lang w:eastAsia="en-US"/>
              </w:rPr>
              <w:t xml:space="preserve">Graduate course teaches </w:t>
            </w:r>
            <w:r w:rsidRPr="00B14BF6">
              <w:rPr>
                <w:rFonts w:ascii="Tahoma" w:eastAsia="Tahoma" w:hAnsi="Tahoma" w:cs="Tahoma"/>
                <w:spacing w:val="8"/>
                <w:sz w:val="16"/>
                <w:lang w:eastAsia="en-US"/>
              </w:rPr>
              <w:t xml:space="preserve">basic </w:t>
            </w:r>
            <w:r w:rsidRPr="00B14BF6">
              <w:rPr>
                <w:rFonts w:ascii="Tahoma" w:eastAsia="Tahoma" w:hAnsi="Tahoma" w:cs="Tahoma"/>
                <w:spacing w:val="7"/>
                <w:sz w:val="16"/>
                <w:lang w:eastAsia="en-US"/>
              </w:rPr>
              <w:t xml:space="preserve">concepts </w:t>
            </w:r>
            <w:r w:rsidRPr="00B14BF6">
              <w:rPr>
                <w:rFonts w:ascii="Tahoma" w:eastAsia="Tahoma" w:hAnsi="Tahoma" w:cs="Tahoma"/>
                <w:spacing w:val="4"/>
                <w:sz w:val="16"/>
                <w:lang w:eastAsia="en-US"/>
              </w:rPr>
              <w:t xml:space="preserve">in </w:t>
            </w:r>
            <w:r w:rsidRPr="00B14BF6">
              <w:rPr>
                <w:rFonts w:ascii="Tahoma" w:eastAsia="Tahoma" w:hAnsi="Tahoma" w:cs="Tahoma"/>
                <w:spacing w:val="5"/>
                <w:sz w:val="16"/>
                <w:lang w:eastAsia="en-US"/>
              </w:rPr>
              <w:t xml:space="preserve">the </w:t>
            </w:r>
            <w:r w:rsidRPr="00B14BF6">
              <w:rPr>
                <w:rFonts w:ascii="Tahoma" w:eastAsia="Tahoma" w:hAnsi="Tahoma" w:cs="Tahoma"/>
                <w:spacing w:val="7"/>
                <w:sz w:val="16"/>
                <w:lang w:eastAsia="en-US"/>
              </w:rPr>
              <w:t xml:space="preserve">theory </w:t>
            </w:r>
            <w:r w:rsidRPr="00B14BF6">
              <w:rPr>
                <w:rFonts w:ascii="Tahoma" w:eastAsia="Tahoma" w:hAnsi="Tahoma" w:cs="Tahoma"/>
                <w:spacing w:val="5"/>
                <w:sz w:val="16"/>
                <w:lang w:eastAsia="en-US"/>
              </w:rPr>
              <w:t xml:space="preserve">of </w:t>
            </w:r>
            <w:r w:rsidRPr="00B14BF6">
              <w:rPr>
                <w:rFonts w:ascii="Tahoma" w:eastAsia="Tahoma" w:hAnsi="Tahoma" w:cs="Tahoma"/>
                <w:spacing w:val="7"/>
                <w:sz w:val="16"/>
                <w:lang w:eastAsia="en-US"/>
              </w:rPr>
              <w:t xml:space="preserve">linear </w:t>
            </w:r>
            <w:proofErr w:type="gramStart"/>
            <w:r w:rsidRPr="00B14BF6">
              <w:rPr>
                <w:rFonts w:ascii="Tahoma" w:eastAsia="Tahoma" w:hAnsi="Tahoma" w:cs="Tahoma"/>
                <w:spacing w:val="7"/>
                <w:sz w:val="16"/>
                <w:lang w:eastAsia="en-US"/>
              </w:rPr>
              <w:t>control  systems</w:t>
            </w:r>
            <w:proofErr w:type="gramEnd"/>
            <w:r w:rsidRPr="00B14BF6">
              <w:rPr>
                <w:rFonts w:ascii="Tahoma" w:eastAsia="Tahoma" w:hAnsi="Tahoma" w:cs="Tahoma"/>
                <w:spacing w:val="7"/>
                <w:sz w:val="16"/>
                <w:lang w:eastAsia="en-US"/>
              </w:rPr>
              <w:t xml:space="preserve">: state  variable </w:t>
            </w:r>
            <w:r w:rsidRPr="00B14BF6">
              <w:rPr>
                <w:rFonts w:ascii="Tahoma" w:eastAsia="Tahoma" w:hAnsi="Tahoma" w:cs="Tahoma"/>
                <w:spacing w:val="8"/>
                <w:sz w:val="16"/>
                <w:lang w:eastAsia="en-US"/>
              </w:rPr>
              <w:t xml:space="preserve">representation, solution </w:t>
            </w:r>
            <w:r w:rsidRPr="00B14BF6">
              <w:rPr>
                <w:rFonts w:ascii="Tahoma" w:eastAsia="Tahoma" w:hAnsi="Tahoma" w:cs="Tahoma"/>
                <w:spacing w:val="4"/>
                <w:sz w:val="16"/>
                <w:lang w:eastAsia="en-US"/>
              </w:rPr>
              <w:t xml:space="preserve">of </w:t>
            </w:r>
            <w:r w:rsidRPr="00B14BF6">
              <w:rPr>
                <w:rFonts w:ascii="Tahoma" w:eastAsia="Tahoma" w:hAnsi="Tahoma" w:cs="Tahoma"/>
                <w:spacing w:val="7"/>
                <w:sz w:val="16"/>
                <w:lang w:eastAsia="en-US"/>
              </w:rPr>
              <w:t xml:space="preserve">state </w:t>
            </w:r>
            <w:r w:rsidRPr="00B14BF6">
              <w:rPr>
                <w:rFonts w:ascii="Tahoma" w:eastAsia="Tahoma" w:hAnsi="Tahoma" w:cs="Tahoma"/>
                <w:spacing w:val="8"/>
                <w:sz w:val="16"/>
                <w:lang w:eastAsia="en-US"/>
              </w:rPr>
              <w:t xml:space="preserve">equations, controllability, </w:t>
            </w:r>
            <w:proofErr w:type="spellStart"/>
            <w:r w:rsidRPr="00B14BF6">
              <w:rPr>
                <w:rFonts w:ascii="Tahoma" w:eastAsia="Tahoma" w:hAnsi="Tahoma" w:cs="Tahoma"/>
                <w:spacing w:val="8"/>
                <w:sz w:val="16"/>
                <w:lang w:eastAsia="en-US"/>
              </w:rPr>
              <w:t>observability</w:t>
            </w:r>
            <w:proofErr w:type="spellEnd"/>
            <w:r w:rsidRPr="00B14BF6">
              <w:rPr>
                <w:rFonts w:ascii="Tahoma" w:eastAsia="Tahoma" w:hAnsi="Tahoma" w:cs="Tahoma"/>
                <w:spacing w:val="8"/>
                <w:sz w:val="16"/>
                <w:lang w:eastAsia="en-US"/>
              </w:rPr>
              <w:t xml:space="preserve">, stability, </w:t>
            </w:r>
            <w:r w:rsidRPr="00B14BF6">
              <w:rPr>
                <w:rFonts w:ascii="Tahoma" w:eastAsia="Tahoma" w:hAnsi="Tahoma" w:cs="Tahoma"/>
                <w:spacing w:val="7"/>
                <w:sz w:val="16"/>
                <w:lang w:eastAsia="en-US"/>
              </w:rPr>
              <w:t xml:space="preserve">transfer </w:t>
            </w:r>
            <w:r w:rsidRPr="00B14BF6">
              <w:rPr>
                <w:rFonts w:ascii="Tahoma" w:eastAsia="Tahoma" w:hAnsi="Tahoma" w:cs="Tahoma"/>
                <w:spacing w:val="8"/>
                <w:sz w:val="16"/>
                <w:lang w:eastAsia="en-US"/>
              </w:rPr>
              <w:t xml:space="preserve">function descriptions, </w:t>
            </w:r>
            <w:r w:rsidRPr="00B14BF6">
              <w:rPr>
                <w:rFonts w:ascii="Tahoma" w:eastAsia="Tahoma" w:hAnsi="Tahoma" w:cs="Tahoma"/>
                <w:spacing w:val="7"/>
                <w:sz w:val="16"/>
                <w:lang w:eastAsia="en-US"/>
              </w:rPr>
              <w:t xml:space="preserve">design </w:t>
            </w:r>
            <w:r w:rsidRPr="00B14BF6">
              <w:rPr>
                <w:rFonts w:ascii="Tahoma" w:eastAsia="Tahoma" w:hAnsi="Tahoma" w:cs="Tahoma"/>
                <w:spacing w:val="5"/>
                <w:sz w:val="16"/>
                <w:lang w:eastAsia="en-US"/>
              </w:rPr>
              <w:t xml:space="preserve">of </w:t>
            </w:r>
            <w:r w:rsidRPr="00B14BF6">
              <w:rPr>
                <w:rFonts w:ascii="Tahoma" w:eastAsia="Tahoma" w:hAnsi="Tahoma" w:cs="Tahoma"/>
                <w:spacing w:val="8"/>
                <w:sz w:val="16"/>
                <w:lang w:eastAsia="en-US"/>
              </w:rPr>
              <w:t xml:space="preserve">controllers </w:t>
            </w:r>
            <w:r w:rsidRPr="00B14BF6">
              <w:rPr>
                <w:rFonts w:ascii="Tahoma" w:eastAsia="Tahoma" w:hAnsi="Tahoma" w:cs="Tahoma"/>
                <w:spacing w:val="5"/>
                <w:sz w:val="16"/>
                <w:lang w:eastAsia="en-US"/>
              </w:rPr>
              <w:t xml:space="preserve">and  </w:t>
            </w:r>
            <w:r w:rsidRPr="00B14BF6">
              <w:rPr>
                <w:rFonts w:ascii="Tahoma" w:eastAsia="Tahoma" w:hAnsi="Tahoma" w:cs="Tahoma"/>
                <w:spacing w:val="14"/>
                <w:sz w:val="16"/>
                <w:lang w:eastAsia="en-US"/>
              </w:rPr>
              <w:t xml:space="preserve"> </w:t>
            </w:r>
            <w:r w:rsidRPr="00B14BF6">
              <w:rPr>
                <w:rFonts w:ascii="Tahoma" w:eastAsia="Tahoma" w:hAnsi="Tahoma" w:cs="Tahoma"/>
                <w:spacing w:val="8"/>
                <w:sz w:val="16"/>
                <w:lang w:eastAsia="en-US"/>
              </w:rPr>
              <w:t>observers.</w:t>
            </w:r>
          </w:p>
        </w:tc>
      </w:tr>
      <w:tr w:rsidR="00B14BF6" w:rsidRPr="00B14BF6" w:rsidTr="004A583F">
        <w:trPr>
          <w:trHeight w:hRule="exact" w:val="370"/>
        </w:trPr>
        <w:tc>
          <w:tcPr>
            <w:tcW w:w="6170" w:type="dxa"/>
            <w:tcBorders>
              <w:top w:val="single" w:sz="4" w:space="0" w:color="999999"/>
              <w:bottom w:val="single" w:sz="4" w:space="0" w:color="999999"/>
            </w:tcBorders>
          </w:tcPr>
          <w:p w:rsidR="00B14BF6" w:rsidRPr="00B14BF6" w:rsidRDefault="00B14BF6" w:rsidP="00B14BF6">
            <w:pPr>
              <w:spacing w:before="96"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COMPUTER SKILLS</w:t>
            </w:r>
          </w:p>
        </w:tc>
        <w:tc>
          <w:tcPr>
            <w:tcW w:w="2759" w:type="dxa"/>
            <w:tcBorders>
              <w:top w:val="single" w:sz="4" w:space="0" w:color="999999"/>
              <w:bottom w:val="single" w:sz="4" w:space="0" w:color="999999"/>
            </w:tcBorders>
          </w:tcPr>
          <w:p w:rsidR="00B14BF6" w:rsidRPr="00B14BF6" w:rsidRDefault="00B14BF6" w:rsidP="00B14BF6">
            <w:pPr>
              <w:spacing w:after="0" w:line="240" w:lineRule="auto"/>
              <w:ind w:right="0" w:firstLine="0"/>
              <w:jc w:val="left"/>
              <w:rPr>
                <w:rFonts w:ascii="Tahoma" w:eastAsia="Tahoma" w:hAnsi="Tahoma" w:cs="Tahoma"/>
                <w:lang w:eastAsia="en-US"/>
              </w:rPr>
            </w:pPr>
          </w:p>
        </w:tc>
      </w:tr>
      <w:tr w:rsidR="00B14BF6" w:rsidRPr="00BB1FCE" w:rsidTr="00B14BF6">
        <w:trPr>
          <w:trHeight w:hRule="exact" w:val="1990"/>
        </w:trPr>
        <w:tc>
          <w:tcPr>
            <w:tcW w:w="8929" w:type="dxa"/>
            <w:gridSpan w:val="2"/>
            <w:tcBorders>
              <w:bottom w:val="single" w:sz="4" w:space="0" w:color="auto"/>
            </w:tcBorders>
          </w:tcPr>
          <w:p w:rsidR="00B14BF6" w:rsidRPr="00B14BF6" w:rsidRDefault="00B14BF6" w:rsidP="00B14BF6">
            <w:pPr>
              <w:spacing w:before="60"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Languages</w:t>
            </w:r>
          </w:p>
          <w:p w:rsidR="00B14BF6" w:rsidRPr="00B14BF6" w:rsidRDefault="00B14BF6" w:rsidP="00635CA7">
            <w:pPr>
              <w:numPr>
                <w:ilvl w:val="0"/>
                <w:numId w:val="47"/>
              </w:numPr>
              <w:tabs>
                <w:tab w:val="left" w:pos="395"/>
                <w:tab w:val="left" w:pos="396"/>
              </w:tabs>
              <w:spacing w:before="68" w:after="0" w:line="240" w:lineRule="auto"/>
              <w:ind w:right="0" w:hanging="287"/>
              <w:jc w:val="left"/>
              <w:rPr>
                <w:rFonts w:ascii="Tahoma" w:eastAsia="Tahoma" w:hAnsi="Tahoma" w:cs="Tahoma"/>
                <w:sz w:val="16"/>
                <w:lang w:eastAsia="en-US"/>
              </w:rPr>
            </w:pPr>
            <w:r w:rsidRPr="00B14BF6">
              <w:rPr>
                <w:rFonts w:ascii="Tahoma" w:eastAsia="Tahoma" w:hAnsi="Tahoma" w:cs="Tahoma"/>
                <w:spacing w:val="6"/>
                <w:sz w:val="16"/>
                <w:lang w:eastAsia="en-US"/>
              </w:rPr>
              <w:t xml:space="preserve">C#, </w:t>
            </w:r>
            <w:r w:rsidRPr="00B14BF6">
              <w:rPr>
                <w:rFonts w:ascii="Tahoma" w:eastAsia="Tahoma" w:hAnsi="Tahoma" w:cs="Tahoma"/>
                <w:spacing w:val="7"/>
                <w:sz w:val="16"/>
                <w:lang w:eastAsia="en-US"/>
              </w:rPr>
              <w:t>Matlab script,</w:t>
            </w:r>
            <w:r w:rsidRPr="00B14BF6">
              <w:rPr>
                <w:rFonts w:ascii="Tahoma" w:eastAsia="Tahoma" w:hAnsi="Tahoma" w:cs="Tahoma"/>
                <w:spacing w:val="58"/>
                <w:sz w:val="16"/>
                <w:lang w:eastAsia="en-US"/>
              </w:rPr>
              <w:t xml:space="preserve"> </w:t>
            </w:r>
            <w:r w:rsidRPr="00B14BF6">
              <w:rPr>
                <w:rFonts w:ascii="Tahoma" w:eastAsia="Tahoma" w:hAnsi="Tahoma" w:cs="Tahoma"/>
                <w:spacing w:val="12"/>
                <w:sz w:val="16"/>
                <w:lang w:eastAsia="en-US"/>
              </w:rPr>
              <w:t>VB</w:t>
            </w:r>
          </w:p>
          <w:p w:rsidR="00B14BF6" w:rsidRPr="00B14BF6" w:rsidRDefault="00B14BF6" w:rsidP="00B14BF6">
            <w:pPr>
              <w:spacing w:before="104"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Software</w:t>
            </w:r>
          </w:p>
          <w:p w:rsidR="00B14BF6" w:rsidRPr="00B14BF6" w:rsidRDefault="00B14BF6" w:rsidP="00635CA7">
            <w:pPr>
              <w:numPr>
                <w:ilvl w:val="0"/>
                <w:numId w:val="47"/>
              </w:numPr>
              <w:tabs>
                <w:tab w:val="left" w:pos="395"/>
                <w:tab w:val="left" w:pos="396"/>
              </w:tabs>
              <w:spacing w:before="68" w:after="0" w:line="240" w:lineRule="auto"/>
              <w:ind w:right="0" w:hanging="287"/>
              <w:jc w:val="left"/>
              <w:rPr>
                <w:rFonts w:ascii="Tahoma" w:eastAsia="Tahoma" w:hAnsi="Tahoma" w:cs="Tahoma"/>
                <w:sz w:val="16"/>
                <w:lang w:eastAsia="en-US"/>
              </w:rPr>
            </w:pPr>
            <w:r w:rsidRPr="00B14BF6">
              <w:rPr>
                <w:rFonts w:ascii="Tahoma" w:eastAsia="Tahoma" w:hAnsi="Tahoma" w:cs="Tahoma"/>
                <w:spacing w:val="7"/>
                <w:sz w:val="16"/>
                <w:lang w:eastAsia="en-US"/>
              </w:rPr>
              <w:t xml:space="preserve">Control Systems </w:t>
            </w:r>
            <w:r w:rsidRPr="00B14BF6">
              <w:rPr>
                <w:rFonts w:ascii="Tahoma" w:eastAsia="Tahoma" w:hAnsi="Tahoma" w:cs="Tahoma"/>
                <w:spacing w:val="8"/>
                <w:sz w:val="16"/>
                <w:lang w:eastAsia="en-US"/>
              </w:rPr>
              <w:t xml:space="preserve">Development </w:t>
            </w:r>
            <w:r w:rsidRPr="00B14BF6">
              <w:rPr>
                <w:rFonts w:ascii="Tahoma" w:eastAsia="Tahoma" w:hAnsi="Tahoma" w:cs="Tahoma"/>
                <w:spacing w:val="5"/>
                <w:sz w:val="16"/>
                <w:lang w:eastAsia="en-US"/>
              </w:rPr>
              <w:t xml:space="preserve">and </w:t>
            </w:r>
            <w:r w:rsidRPr="00B14BF6">
              <w:rPr>
                <w:rFonts w:ascii="Tahoma" w:eastAsia="Tahoma" w:hAnsi="Tahoma" w:cs="Tahoma"/>
                <w:spacing w:val="8"/>
                <w:sz w:val="16"/>
                <w:lang w:eastAsia="en-US"/>
              </w:rPr>
              <w:t xml:space="preserve">Simulation: MATLAB®, </w:t>
            </w:r>
            <w:proofErr w:type="spellStart"/>
            <w:r w:rsidRPr="00B14BF6">
              <w:rPr>
                <w:rFonts w:ascii="Tahoma" w:eastAsia="Tahoma" w:hAnsi="Tahoma" w:cs="Tahoma"/>
                <w:spacing w:val="8"/>
                <w:sz w:val="16"/>
                <w:lang w:eastAsia="en-US"/>
              </w:rPr>
              <w:t>Simulink</w:t>
            </w:r>
            <w:proofErr w:type="spellEnd"/>
            <w:r w:rsidRPr="00B14BF6">
              <w:rPr>
                <w:rFonts w:ascii="Tahoma" w:eastAsia="Tahoma" w:hAnsi="Tahoma" w:cs="Tahoma"/>
                <w:spacing w:val="8"/>
                <w:sz w:val="16"/>
                <w:lang w:eastAsia="en-US"/>
              </w:rPr>
              <w:t>.</w:t>
            </w:r>
          </w:p>
          <w:p w:rsidR="00B14BF6" w:rsidRPr="00B14BF6" w:rsidRDefault="00B14BF6" w:rsidP="00635CA7">
            <w:pPr>
              <w:numPr>
                <w:ilvl w:val="0"/>
                <w:numId w:val="47"/>
              </w:numPr>
              <w:tabs>
                <w:tab w:val="left" w:pos="395"/>
                <w:tab w:val="left" w:pos="396"/>
              </w:tabs>
              <w:spacing w:before="109" w:after="0" w:line="240" w:lineRule="auto"/>
              <w:ind w:right="0" w:hanging="287"/>
              <w:jc w:val="left"/>
              <w:rPr>
                <w:rFonts w:ascii="Tahoma" w:eastAsia="Tahoma" w:hAnsi="Tahoma" w:cs="Tahoma"/>
                <w:sz w:val="16"/>
                <w:lang w:eastAsia="en-US"/>
              </w:rPr>
            </w:pPr>
            <w:r w:rsidRPr="00B14BF6">
              <w:rPr>
                <w:rFonts w:ascii="Tahoma" w:eastAsia="Tahoma" w:hAnsi="Tahoma" w:cs="Tahoma"/>
                <w:spacing w:val="7"/>
                <w:sz w:val="16"/>
                <w:lang w:eastAsia="en-US"/>
              </w:rPr>
              <w:t xml:space="preserve">Software </w:t>
            </w:r>
            <w:r w:rsidRPr="00B14BF6">
              <w:rPr>
                <w:rFonts w:ascii="Tahoma" w:eastAsia="Tahoma" w:hAnsi="Tahoma" w:cs="Tahoma"/>
                <w:spacing w:val="6"/>
                <w:sz w:val="16"/>
                <w:lang w:eastAsia="en-US"/>
              </w:rPr>
              <w:t xml:space="preserve">for </w:t>
            </w:r>
            <w:r w:rsidRPr="00B14BF6">
              <w:rPr>
                <w:rFonts w:ascii="Tahoma" w:eastAsia="Tahoma" w:hAnsi="Tahoma" w:cs="Tahoma"/>
                <w:spacing w:val="8"/>
                <w:sz w:val="16"/>
                <w:lang w:eastAsia="en-US"/>
              </w:rPr>
              <w:t xml:space="preserve">Microprocessor hardware development: CodeWarrior, Processor </w:t>
            </w:r>
            <w:r w:rsidRPr="00B14BF6">
              <w:rPr>
                <w:rFonts w:ascii="Tahoma" w:eastAsia="Tahoma" w:hAnsi="Tahoma" w:cs="Tahoma"/>
                <w:spacing w:val="37"/>
                <w:sz w:val="16"/>
                <w:lang w:eastAsia="en-US"/>
              </w:rPr>
              <w:t xml:space="preserve"> </w:t>
            </w:r>
            <w:r w:rsidRPr="00B14BF6">
              <w:rPr>
                <w:rFonts w:ascii="Tahoma" w:eastAsia="Tahoma" w:hAnsi="Tahoma" w:cs="Tahoma"/>
                <w:spacing w:val="5"/>
                <w:sz w:val="16"/>
                <w:lang w:eastAsia="en-US"/>
              </w:rPr>
              <w:t xml:space="preserve">Ex </w:t>
            </w:r>
            <w:r w:rsidRPr="00B14BF6">
              <w:rPr>
                <w:rFonts w:ascii="Tahoma" w:eastAsia="Tahoma" w:hAnsi="Tahoma" w:cs="Tahoma"/>
                <w:spacing w:val="7"/>
                <w:sz w:val="16"/>
                <w:lang w:eastAsia="en-US"/>
              </w:rPr>
              <w:t>pert</w:t>
            </w:r>
          </w:p>
          <w:p w:rsidR="00B14BF6" w:rsidRPr="00B14BF6" w:rsidRDefault="00B14BF6" w:rsidP="00635CA7">
            <w:pPr>
              <w:numPr>
                <w:ilvl w:val="0"/>
                <w:numId w:val="47"/>
              </w:numPr>
              <w:tabs>
                <w:tab w:val="left" w:pos="395"/>
                <w:tab w:val="left" w:pos="396"/>
              </w:tabs>
              <w:spacing w:before="104" w:after="0" w:line="240" w:lineRule="auto"/>
              <w:ind w:right="0" w:hanging="287"/>
              <w:jc w:val="left"/>
              <w:rPr>
                <w:rFonts w:ascii="Tahoma" w:eastAsia="Tahoma" w:hAnsi="Tahoma" w:cs="Tahoma"/>
                <w:sz w:val="16"/>
                <w:lang w:eastAsia="en-US"/>
              </w:rPr>
            </w:pPr>
            <w:r w:rsidRPr="00B14BF6">
              <w:rPr>
                <w:rFonts w:ascii="Tahoma" w:eastAsia="Tahoma" w:hAnsi="Tahoma" w:cs="Tahoma"/>
                <w:spacing w:val="7"/>
                <w:sz w:val="16"/>
                <w:lang w:eastAsia="en-US"/>
              </w:rPr>
              <w:t xml:space="preserve">Other: </w:t>
            </w:r>
            <w:r w:rsidRPr="00B14BF6">
              <w:rPr>
                <w:rFonts w:ascii="Tahoma" w:eastAsia="Tahoma" w:hAnsi="Tahoma" w:cs="Tahoma"/>
                <w:spacing w:val="8"/>
                <w:sz w:val="16"/>
                <w:lang w:eastAsia="en-US"/>
              </w:rPr>
              <w:t xml:space="preserve">Microsoft Office, </w:t>
            </w:r>
            <w:r w:rsidRPr="00B14BF6">
              <w:rPr>
                <w:rFonts w:ascii="Tahoma" w:eastAsia="Tahoma" w:hAnsi="Tahoma" w:cs="Tahoma"/>
                <w:spacing w:val="7"/>
                <w:sz w:val="16"/>
                <w:lang w:eastAsia="en-US"/>
              </w:rPr>
              <w:t xml:space="preserve">Latex, </w:t>
            </w:r>
            <w:r w:rsidRPr="00B14BF6">
              <w:rPr>
                <w:rFonts w:ascii="Tahoma" w:eastAsia="Tahoma" w:hAnsi="Tahoma" w:cs="Tahoma"/>
                <w:spacing w:val="6"/>
                <w:sz w:val="16"/>
                <w:lang w:eastAsia="en-US"/>
              </w:rPr>
              <w:t xml:space="preserve">web </w:t>
            </w:r>
            <w:r w:rsidRPr="00B14BF6">
              <w:rPr>
                <w:rFonts w:ascii="Tahoma" w:eastAsia="Tahoma" w:hAnsi="Tahoma" w:cs="Tahoma"/>
                <w:spacing w:val="7"/>
                <w:sz w:val="16"/>
                <w:lang w:eastAsia="en-US"/>
              </w:rPr>
              <w:t>design</w:t>
            </w:r>
          </w:p>
        </w:tc>
      </w:tr>
      <w:tr w:rsidR="00B14BF6" w:rsidRPr="00BB1FCE" w:rsidTr="00B14BF6">
        <w:trPr>
          <w:trHeight w:hRule="exact" w:val="807"/>
        </w:trPr>
        <w:tc>
          <w:tcPr>
            <w:tcW w:w="8929" w:type="dxa"/>
            <w:gridSpan w:val="2"/>
            <w:tcBorders>
              <w:top w:val="single" w:sz="4" w:space="0" w:color="auto"/>
            </w:tcBorders>
          </w:tcPr>
          <w:p w:rsidR="00B14BF6" w:rsidRPr="00B14BF6" w:rsidRDefault="00B14BF6" w:rsidP="00B14BF6">
            <w:pPr>
              <w:tabs>
                <w:tab w:val="left" w:pos="1619"/>
              </w:tabs>
              <w:spacing w:before="30" w:after="0" w:line="240" w:lineRule="auto"/>
              <w:ind w:left="-15" w:right="0" w:firstLine="0"/>
              <w:jc w:val="left"/>
              <w:rPr>
                <w:rFonts w:eastAsia="Tahoma" w:hAnsi="Tahoma" w:cs="Tahoma"/>
                <w:sz w:val="18"/>
                <w:lang w:eastAsia="en-US"/>
              </w:rPr>
            </w:pPr>
          </w:p>
        </w:tc>
      </w:tr>
    </w:tbl>
    <w:p w:rsidR="00B14BF6" w:rsidRPr="00B14BF6" w:rsidRDefault="00B14BF6" w:rsidP="00B14BF6">
      <w:pPr>
        <w:widowControl w:val="0"/>
        <w:spacing w:after="0" w:line="20" w:lineRule="exact"/>
        <w:ind w:left="127" w:right="0" w:firstLine="0"/>
        <w:jc w:val="left"/>
        <w:rPr>
          <w:rFonts w:ascii="Times New Roman" w:eastAsia="Tahoma" w:hAnsi="Tahoma" w:cs="Tahoma"/>
          <w:sz w:val="2"/>
          <w:szCs w:val="16"/>
          <w:lang w:val="en-US" w:eastAsia="en-US"/>
        </w:rPr>
      </w:pPr>
    </w:p>
    <w:tbl>
      <w:tblPr>
        <w:tblStyle w:val="TableNormal"/>
        <w:tblW w:w="0" w:type="auto"/>
        <w:tblInd w:w="112" w:type="dxa"/>
        <w:tblBorders>
          <w:top w:val="nil"/>
          <w:left w:val="nil"/>
          <w:bottom w:val="nil"/>
          <w:right w:val="nil"/>
          <w:insideH w:val="nil"/>
          <w:insideV w:val="nil"/>
        </w:tblBorders>
        <w:tblLayout w:type="fixed"/>
        <w:tblLook w:val="01E0"/>
      </w:tblPr>
      <w:tblGrid>
        <w:gridCol w:w="6170"/>
      </w:tblGrid>
      <w:tr w:rsidR="00B14BF6" w:rsidRPr="00B14BF6" w:rsidTr="004A583F">
        <w:trPr>
          <w:trHeight w:hRule="exact" w:val="372"/>
        </w:trPr>
        <w:tc>
          <w:tcPr>
            <w:tcW w:w="6170" w:type="dxa"/>
            <w:tcBorders>
              <w:top w:val="single" w:sz="4" w:space="0" w:color="999999"/>
              <w:bottom w:val="single" w:sz="4" w:space="0" w:color="999999"/>
            </w:tcBorders>
          </w:tcPr>
          <w:p w:rsidR="00B14BF6" w:rsidRPr="00B14BF6" w:rsidRDefault="00B14BF6" w:rsidP="00B14BF6">
            <w:pPr>
              <w:spacing w:before="99" w:after="0" w:line="240" w:lineRule="auto"/>
              <w:ind w:left="108" w:right="0" w:firstLine="0"/>
              <w:jc w:val="left"/>
              <w:rPr>
                <w:rFonts w:ascii="Tahoma" w:eastAsia="Tahoma" w:hAnsi="Tahoma" w:cs="Tahoma"/>
                <w:b/>
                <w:sz w:val="16"/>
                <w:lang w:eastAsia="en-US"/>
              </w:rPr>
            </w:pPr>
            <w:r w:rsidRPr="00B14BF6">
              <w:rPr>
                <w:rFonts w:ascii="Tahoma" w:eastAsia="Tahoma" w:hAnsi="Tahoma" w:cs="Tahoma"/>
                <w:b/>
                <w:sz w:val="16"/>
                <w:lang w:eastAsia="en-US"/>
              </w:rPr>
              <w:t>PUBLICATIONS</w:t>
            </w:r>
          </w:p>
        </w:tc>
      </w:tr>
    </w:tbl>
    <w:p w:rsidR="00B14BF6" w:rsidRPr="00B14BF6" w:rsidRDefault="00B14BF6" w:rsidP="00635CA7">
      <w:pPr>
        <w:widowControl w:val="0"/>
        <w:numPr>
          <w:ilvl w:val="0"/>
          <w:numId w:val="46"/>
        </w:numPr>
        <w:tabs>
          <w:tab w:val="left" w:pos="1680"/>
          <w:tab w:val="left" w:pos="1681"/>
        </w:tabs>
        <w:spacing w:before="51" w:after="0" w:line="304" w:lineRule="auto"/>
        <w:ind w:right="1158" w:hanging="360"/>
        <w:jc w:val="left"/>
        <w:rPr>
          <w:rFonts w:eastAsia="Arial"/>
          <w:position w:val="2"/>
          <w:sz w:val="18"/>
          <w:szCs w:val="22"/>
          <w:lang w:val="en-US" w:eastAsia="en-US"/>
        </w:rPr>
      </w:pPr>
      <w:r w:rsidRPr="00B14BF6">
        <w:rPr>
          <w:rFonts w:eastAsia="Arial"/>
          <w:position w:val="2"/>
          <w:sz w:val="18"/>
          <w:szCs w:val="22"/>
          <w:lang w:val="en-US" w:eastAsia="en-US"/>
        </w:rPr>
        <w:t xml:space="preserve">H.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S. </w:t>
      </w:r>
      <w:proofErr w:type="spellStart"/>
      <w:r w:rsidRPr="00B14BF6">
        <w:rPr>
          <w:rFonts w:eastAsia="Arial"/>
          <w:position w:val="2"/>
          <w:sz w:val="18"/>
          <w:szCs w:val="22"/>
          <w:lang w:val="en-US" w:eastAsia="en-US"/>
        </w:rPr>
        <w:t>Miah</w:t>
      </w:r>
      <w:proofErr w:type="spellEnd"/>
      <w:r w:rsidRPr="00B14BF6">
        <w:rPr>
          <w:rFonts w:eastAsia="Arial"/>
          <w:position w:val="2"/>
          <w:sz w:val="18"/>
          <w:szCs w:val="22"/>
          <w:lang w:val="en-US" w:eastAsia="en-US"/>
        </w:rPr>
        <w:t xml:space="preserve">, M. R. </w:t>
      </w: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and B. </w:t>
      </w:r>
      <w:proofErr w:type="spellStart"/>
      <w:r w:rsidRPr="00B14BF6">
        <w:rPr>
          <w:rFonts w:eastAsia="Arial"/>
          <w:position w:val="2"/>
          <w:sz w:val="18"/>
          <w:szCs w:val="22"/>
          <w:lang w:val="en-US" w:eastAsia="en-US"/>
        </w:rPr>
        <w:t>Hamane</w:t>
      </w:r>
      <w:proofErr w:type="spellEnd"/>
      <w:r w:rsidRPr="00B14BF6">
        <w:rPr>
          <w:rFonts w:eastAsia="Arial"/>
          <w:position w:val="2"/>
          <w:sz w:val="18"/>
          <w:szCs w:val="22"/>
          <w:lang w:val="en-US" w:eastAsia="en-US"/>
        </w:rPr>
        <w:t>, "</w:t>
      </w:r>
      <w:r w:rsidRPr="00B14BF6">
        <w:rPr>
          <w:rFonts w:eastAsia="Arial"/>
          <w:b/>
          <w:bCs/>
          <w:position w:val="2"/>
          <w:sz w:val="18"/>
          <w:szCs w:val="22"/>
          <w:lang w:val="en-US" w:eastAsia="en-US"/>
        </w:rPr>
        <w:t xml:space="preserve">Neural network balance control of </w:t>
      </w:r>
      <w:r w:rsidRPr="00B14BF6">
        <w:rPr>
          <w:rFonts w:eastAsia="Arial"/>
          <w:b/>
          <w:bCs/>
          <w:position w:val="2"/>
          <w:sz w:val="18"/>
          <w:szCs w:val="22"/>
          <w:lang w:val="en-US" w:eastAsia="en-US"/>
        </w:rPr>
        <w:lastRenderedPageBreak/>
        <w:t>hopping robots in flight phase under unknown dynamics</w:t>
      </w:r>
      <w:r w:rsidRPr="00B14BF6">
        <w:rPr>
          <w:rFonts w:eastAsia="Arial"/>
          <w:position w:val="2"/>
          <w:sz w:val="18"/>
          <w:szCs w:val="22"/>
          <w:lang w:val="en-US" w:eastAsia="en-US"/>
        </w:rPr>
        <w:t xml:space="preserve">," 2015 3rd International Conference on Control, Engineering &amp; Information Technology (CEIT), </w:t>
      </w:r>
      <w:proofErr w:type="spellStart"/>
      <w:r w:rsidRPr="00B14BF6">
        <w:rPr>
          <w:rFonts w:eastAsia="Arial"/>
          <w:position w:val="2"/>
          <w:sz w:val="18"/>
          <w:szCs w:val="22"/>
          <w:lang w:val="en-US" w:eastAsia="en-US"/>
        </w:rPr>
        <w:t>Tlemcen</w:t>
      </w:r>
      <w:proofErr w:type="spellEnd"/>
      <w:r w:rsidRPr="00B14BF6">
        <w:rPr>
          <w:rFonts w:eastAsia="Arial"/>
          <w:position w:val="2"/>
          <w:sz w:val="18"/>
          <w:szCs w:val="22"/>
          <w:lang w:val="en-US" w:eastAsia="en-US"/>
        </w:rPr>
        <w:t>, 2015, pp. 1-5. (</w:t>
      </w:r>
      <w:proofErr w:type="spellStart"/>
      <w:proofErr w:type="gramStart"/>
      <w:r w:rsidRPr="00B14BF6">
        <w:rPr>
          <w:rFonts w:eastAsia="Arial"/>
          <w:position w:val="2"/>
          <w:sz w:val="18"/>
          <w:szCs w:val="22"/>
          <w:lang w:val="en-US" w:eastAsia="en-US"/>
        </w:rPr>
        <w:t>doi</w:t>
      </w:r>
      <w:proofErr w:type="spellEnd"/>
      <w:proofErr w:type="gramEnd"/>
      <w:r w:rsidRPr="00B14BF6">
        <w:rPr>
          <w:rFonts w:eastAsia="Arial"/>
          <w:position w:val="2"/>
          <w:sz w:val="18"/>
          <w:szCs w:val="22"/>
          <w:lang w:val="en-US" w:eastAsia="en-US"/>
        </w:rPr>
        <w:t>: 10.1109/CEIT.2015.7232996).</w:t>
      </w:r>
    </w:p>
    <w:p w:rsidR="00B14BF6" w:rsidRPr="00B14BF6" w:rsidRDefault="00B14BF6" w:rsidP="00635CA7">
      <w:pPr>
        <w:widowControl w:val="0"/>
        <w:numPr>
          <w:ilvl w:val="0"/>
          <w:numId w:val="46"/>
        </w:numPr>
        <w:tabs>
          <w:tab w:val="left" w:pos="1680"/>
          <w:tab w:val="left" w:pos="1681"/>
        </w:tabs>
        <w:spacing w:before="51" w:after="0" w:line="304" w:lineRule="auto"/>
        <w:ind w:right="1158" w:hanging="360"/>
        <w:jc w:val="left"/>
        <w:rPr>
          <w:rFonts w:eastAsia="Arial"/>
          <w:position w:val="2"/>
          <w:sz w:val="18"/>
          <w:szCs w:val="22"/>
          <w:lang w:val="en-US" w:eastAsia="en-US"/>
        </w:rPr>
      </w:pPr>
      <w:r w:rsidRPr="00B14BF6">
        <w:rPr>
          <w:rFonts w:eastAsia="Arial"/>
          <w:position w:val="2"/>
          <w:sz w:val="18"/>
          <w:szCs w:val="22"/>
          <w:lang w:val="en-US" w:eastAsia="en-US"/>
        </w:rPr>
        <w:t xml:space="preserve">M. R. </w:t>
      </w: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H.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B. </w:t>
      </w:r>
      <w:proofErr w:type="spellStart"/>
      <w:r w:rsidRPr="00B14BF6">
        <w:rPr>
          <w:rFonts w:eastAsia="Arial"/>
          <w:position w:val="2"/>
          <w:sz w:val="18"/>
          <w:szCs w:val="22"/>
          <w:lang w:val="en-US" w:eastAsia="en-US"/>
        </w:rPr>
        <w:t>Hamane</w:t>
      </w:r>
      <w:proofErr w:type="spellEnd"/>
      <w:r w:rsidRPr="00B14BF6">
        <w:rPr>
          <w:rFonts w:eastAsia="Arial"/>
          <w:position w:val="2"/>
          <w:sz w:val="18"/>
          <w:szCs w:val="22"/>
          <w:lang w:val="en-US" w:eastAsia="en-US"/>
        </w:rPr>
        <w:t xml:space="preserve"> and A. </w:t>
      </w:r>
      <w:proofErr w:type="spellStart"/>
      <w:r w:rsidRPr="00B14BF6">
        <w:rPr>
          <w:rFonts w:eastAsia="Arial"/>
          <w:position w:val="2"/>
          <w:sz w:val="18"/>
          <w:szCs w:val="22"/>
          <w:lang w:val="en-US" w:eastAsia="en-US"/>
        </w:rPr>
        <w:t>Debilou</w:t>
      </w:r>
      <w:proofErr w:type="spellEnd"/>
      <w:r w:rsidRPr="00B14BF6">
        <w:rPr>
          <w:rFonts w:eastAsia="Arial"/>
          <w:position w:val="2"/>
          <w:sz w:val="18"/>
          <w:szCs w:val="22"/>
          <w:lang w:val="en-US" w:eastAsia="en-US"/>
        </w:rPr>
        <w:t>, "</w:t>
      </w:r>
      <w:r w:rsidRPr="00B14BF6">
        <w:rPr>
          <w:rFonts w:eastAsia="Arial"/>
          <w:b/>
          <w:bCs/>
          <w:position w:val="2"/>
          <w:sz w:val="18"/>
          <w:szCs w:val="22"/>
          <w:lang w:val="en-US" w:eastAsia="en-US"/>
        </w:rPr>
        <w:t xml:space="preserve">Design and realization of a real-time control platform for </w:t>
      </w:r>
      <w:proofErr w:type="spellStart"/>
      <w:r w:rsidRPr="00B14BF6">
        <w:rPr>
          <w:rFonts w:eastAsia="Arial"/>
          <w:b/>
          <w:bCs/>
          <w:position w:val="2"/>
          <w:sz w:val="18"/>
          <w:szCs w:val="22"/>
          <w:lang w:val="en-US" w:eastAsia="en-US"/>
        </w:rPr>
        <w:t>quadrotor</w:t>
      </w:r>
      <w:proofErr w:type="spellEnd"/>
      <w:r w:rsidRPr="00B14BF6">
        <w:rPr>
          <w:rFonts w:eastAsia="Arial"/>
          <w:b/>
          <w:bCs/>
          <w:position w:val="2"/>
          <w:sz w:val="18"/>
          <w:szCs w:val="22"/>
          <w:lang w:val="en-US" w:eastAsia="en-US"/>
        </w:rPr>
        <w:t xml:space="preserve"> unmanned aerial vehicles</w:t>
      </w:r>
      <w:r w:rsidRPr="00B14BF6">
        <w:rPr>
          <w:rFonts w:eastAsia="Arial"/>
          <w:position w:val="2"/>
          <w:sz w:val="18"/>
          <w:szCs w:val="22"/>
          <w:lang w:val="en-US" w:eastAsia="en-US"/>
        </w:rPr>
        <w:t xml:space="preserve">," 2015 3rd International Conference on Control, Engineering &amp; Information Technology (CEIT), </w:t>
      </w:r>
      <w:proofErr w:type="spellStart"/>
      <w:r w:rsidRPr="00B14BF6">
        <w:rPr>
          <w:rFonts w:eastAsia="Arial"/>
          <w:position w:val="2"/>
          <w:sz w:val="18"/>
          <w:szCs w:val="22"/>
          <w:lang w:val="en-US" w:eastAsia="en-US"/>
        </w:rPr>
        <w:t>Tlemcen</w:t>
      </w:r>
      <w:proofErr w:type="spellEnd"/>
      <w:r w:rsidRPr="00B14BF6">
        <w:rPr>
          <w:rFonts w:eastAsia="Arial"/>
          <w:position w:val="2"/>
          <w:sz w:val="18"/>
          <w:szCs w:val="22"/>
          <w:lang w:val="en-US" w:eastAsia="en-US"/>
        </w:rPr>
        <w:t>, 2015, pp. 1-6. (</w:t>
      </w:r>
      <w:proofErr w:type="spellStart"/>
      <w:proofErr w:type="gramStart"/>
      <w:r w:rsidRPr="00B14BF6">
        <w:rPr>
          <w:rFonts w:eastAsia="Arial"/>
          <w:position w:val="2"/>
          <w:sz w:val="18"/>
          <w:szCs w:val="22"/>
          <w:lang w:val="en-US" w:eastAsia="en-US"/>
        </w:rPr>
        <w:t>doi</w:t>
      </w:r>
      <w:proofErr w:type="spellEnd"/>
      <w:proofErr w:type="gramEnd"/>
      <w:r w:rsidRPr="00B14BF6">
        <w:rPr>
          <w:rFonts w:eastAsia="Arial"/>
          <w:position w:val="2"/>
          <w:sz w:val="18"/>
          <w:szCs w:val="22"/>
          <w:lang w:val="en-US" w:eastAsia="en-US"/>
        </w:rPr>
        <w:t>: 10.1109/CEIT.2015.7232995).</w:t>
      </w:r>
    </w:p>
    <w:p w:rsidR="00B14BF6" w:rsidRPr="00B14BF6" w:rsidRDefault="00B14BF6" w:rsidP="00635CA7">
      <w:pPr>
        <w:widowControl w:val="0"/>
        <w:numPr>
          <w:ilvl w:val="0"/>
          <w:numId w:val="46"/>
        </w:numPr>
        <w:tabs>
          <w:tab w:val="left" w:pos="1680"/>
          <w:tab w:val="left" w:pos="1681"/>
        </w:tabs>
        <w:spacing w:before="51" w:after="0" w:line="304" w:lineRule="auto"/>
        <w:ind w:right="1158" w:hanging="360"/>
        <w:jc w:val="left"/>
        <w:rPr>
          <w:rFonts w:eastAsia="Arial"/>
          <w:position w:val="2"/>
          <w:sz w:val="18"/>
          <w:szCs w:val="22"/>
          <w:lang w:val="en-US" w:eastAsia="en-US"/>
        </w:rPr>
      </w:pPr>
      <w:r w:rsidRPr="00B14BF6">
        <w:rPr>
          <w:rFonts w:eastAsia="Arial"/>
          <w:position w:val="2"/>
          <w:sz w:val="18"/>
          <w:szCs w:val="22"/>
          <w:lang w:val="en-US" w:eastAsia="en-US"/>
        </w:rPr>
        <w:t xml:space="preserve">S. </w:t>
      </w:r>
      <w:proofErr w:type="spellStart"/>
      <w:r w:rsidRPr="00B14BF6">
        <w:rPr>
          <w:rFonts w:eastAsia="Arial"/>
          <w:position w:val="2"/>
          <w:sz w:val="18"/>
          <w:szCs w:val="22"/>
          <w:lang w:val="en-US" w:eastAsia="en-US"/>
        </w:rPr>
        <w:t>Miah</w:t>
      </w:r>
      <w:proofErr w:type="spellEnd"/>
      <w:r w:rsidRPr="00B14BF6">
        <w:rPr>
          <w:rFonts w:eastAsia="Arial"/>
          <w:position w:val="2"/>
          <w:sz w:val="18"/>
          <w:szCs w:val="22"/>
          <w:lang w:val="en-US" w:eastAsia="en-US"/>
        </w:rPr>
        <w:t xml:space="preserve">, M. R. </w:t>
      </w: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H.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and In </w:t>
      </w:r>
      <w:proofErr w:type="spellStart"/>
      <w:r w:rsidRPr="00B14BF6">
        <w:rPr>
          <w:rFonts w:eastAsia="Arial"/>
          <w:position w:val="2"/>
          <w:sz w:val="18"/>
          <w:szCs w:val="22"/>
          <w:lang w:val="en-US" w:eastAsia="en-US"/>
        </w:rPr>
        <w:t>Soo</w:t>
      </w:r>
      <w:proofErr w:type="spellEnd"/>
      <w:r w:rsidRPr="00B14BF6">
        <w:rPr>
          <w:rFonts w:eastAsia="Arial"/>
          <w:position w:val="2"/>
          <w:sz w:val="18"/>
          <w:szCs w:val="22"/>
          <w:lang w:val="en-US" w:eastAsia="en-US"/>
        </w:rPr>
        <w:t xml:space="preserve"> </w:t>
      </w:r>
      <w:proofErr w:type="spellStart"/>
      <w:r w:rsidRPr="00B14BF6">
        <w:rPr>
          <w:rFonts w:eastAsia="Arial"/>
          <w:position w:val="2"/>
          <w:sz w:val="18"/>
          <w:szCs w:val="22"/>
          <w:lang w:val="en-US" w:eastAsia="en-US"/>
        </w:rPr>
        <w:t>Ahn</w:t>
      </w:r>
      <w:proofErr w:type="spellEnd"/>
      <w:r w:rsidRPr="00B14BF6">
        <w:rPr>
          <w:rFonts w:eastAsia="Arial"/>
          <w:position w:val="2"/>
          <w:sz w:val="18"/>
          <w:szCs w:val="22"/>
          <w:lang w:val="en-US" w:eastAsia="en-US"/>
        </w:rPr>
        <w:t>, "</w:t>
      </w:r>
      <w:r w:rsidRPr="00B14BF6">
        <w:rPr>
          <w:rFonts w:eastAsia="Arial"/>
          <w:b/>
          <w:bCs/>
          <w:position w:val="2"/>
          <w:sz w:val="18"/>
          <w:szCs w:val="22"/>
          <w:lang w:val="en-US" w:eastAsia="en-US"/>
        </w:rPr>
        <w:t>Neighboring optimal control of partially-observed twin rotor multi-input multi-output system</w:t>
      </w:r>
      <w:r w:rsidRPr="00B14BF6">
        <w:rPr>
          <w:rFonts w:eastAsia="Arial"/>
          <w:position w:val="2"/>
          <w:sz w:val="18"/>
          <w:szCs w:val="22"/>
          <w:lang w:val="en-US" w:eastAsia="en-US"/>
        </w:rPr>
        <w:t>," 2016 IEEE 25th International Symposium on Industrial Electronics (ISIE), Santa Clara, CA, 2016, pp. 393-398. (</w:t>
      </w:r>
      <w:proofErr w:type="spellStart"/>
      <w:r w:rsidRPr="00B14BF6">
        <w:rPr>
          <w:rFonts w:eastAsia="Arial"/>
          <w:position w:val="2"/>
          <w:sz w:val="18"/>
          <w:szCs w:val="22"/>
          <w:lang w:val="en-US" w:eastAsia="en-US"/>
        </w:rPr>
        <w:t>doi</w:t>
      </w:r>
      <w:proofErr w:type="spellEnd"/>
      <w:r w:rsidRPr="00B14BF6">
        <w:rPr>
          <w:rFonts w:eastAsia="Arial"/>
          <w:position w:val="2"/>
          <w:sz w:val="18"/>
          <w:szCs w:val="22"/>
          <w:lang w:val="en-US" w:eastAsia="en-US"/>
        </w:rPr>
        <w:t>: 10.1109/ISIE.2016.7744922)</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position w:val="2"/>
          <w:sz w:val="18"/>
          <w:szCs w:val="22"/>
          <w:lang w:val="en-US" w:eastAsia="en-US"/>
        </w:rPr>
      </w:pPr>
      <w:proofErr w:type="spellStart"/>
      <w:r w:rsidRPr="00B14BF6">
        <w:rPr>
          <w:rFonts w:eastAsia="Arial"/>
          <w:position w:val="2"/>
          <w:sz w:val="18"/>
          <w:szCs w:val="22"/>
          <w:lang w:eastAsia="en-US"/>
        </w:rPr>
        <w:t>Kafi</w:t>
      </w:r>
      <w:proofErr w:type="spellEnd"/>
      <w:r w:rsidRPr="00B14BF6">
        <w:rPr>
          <w:rFonts w:eastAsia="Arial"/>
          <w:position w:val="2"/>
          <w:sz w:val="18"/>
          <w:szCs w:val="22"/>
          <w:lang w:eastAsia="en-US"/>
        </w:rPr>
        <w:t xml:space="preserve">, M. R., </w:t>
      </w:r>
      <w:proofErr w:type="spellStart"/>
      <w:r w:rsidRPr="00B14BF6">
        <w:rPr>
          <w:rFonts w:eastAsia="Arial"/>
          <w:position w:val="2"/>
          <w:sz w:val="18"/>
          <w:szCs w:val="22"/>
          <w:lang w:eastAsia="en-US"/>
        </w:rPr>
        <w:t>Chaoui</w:t>
      </w:r>
      <w:proofErr w:type="spellEnd"/>
      <w:r w:rsidRPr="00B14BF6">
        <w:rPr>
          <w:rFonts w:eastAsia="Arial"/>
          <w:position w:val="2"/>
          <w:sz w:val="18"/>
          <w:szCs w:val="22"/>
          <w:lang w:eastAsia="en-US"/>
        </w:rPr>
        <w:t xml:space="preserve">, H., </w:t>
      </w:r>
      <w:proofErr w:type="spellStart"/>
      <w:r w:rsidRPr="00B14BF6">
        <w:rPr>
          <w:rFonts w:eastAsia="Arial"/>
          <w:position w:val="2"/>
          <w:sz w:val="18"/>
          <w:szCs w:val="22"/>
          <w:lang w:eastAsia="en-US"/>
        </w:rPr>
        <w:t>Miah</w:t>
      </w:r>
      <w:proofErr w:type="spellEnd"/>
      <w:r w:rsidRPr="00B14BF6">
        <w:rPr>
          <w:rFonts w:eastAsia="Arial"/>
          <w:position w:val="2"/>
          <w:sz w:val="18"/>
          <w:szCs w:val="22"/>
          <w:lang w:eastAsia="en-US"/>
        </w:rPr>
        <w:t xml:space="preserve">, S., &amp; </w:t>
      </w:r>
      <w:proofErr w:type="spellStart"/>
      <w:r w:rsidRPr="00B14BF6">
        <w:rPr>
          <w:rFonts w:eastAsia="Arial"/>
          <w:position w:val="2"/>
          <w:sz w:val="18"/>
          <w:szCs w:val="22"/>
          <w:lang w:eastAsia="en-US"/>
        </w:rPr>
        <w:t>Debilou</w:t>
      </w:r>
      <w:proofErr w:type="spellEnd"/>
      <w:r w:rsidRPr="00B14BF6">
        <w:rPr>
          <w:rFonts w:eastAsia="Arial"/>
          <w:position w:val="2"/>
          <w:sz w:val="18"/>
          <w:szCs w:val="22"/>
          <w:lang w:eastAsia="en-US"/>
        </w:rPr>
        <w:t xml:space="preserve">, A. (2017). </w:t>
      </w:r>
      <w:r w:rsidRPr="00B14BF6">
        <w:rPr>
          <w:rFonts w:eastAsia="Arial"/>
          <w:b/>
          <w:bCs/>
          <w:position w:val="2"/>
          <w:sz w:val="18"/>
          <w:szCs w:val="22"/>
          <w:lang w:val="en-US" w:eastAsia="en-US"/>
        </w:rPr>
        <w:t>Local model networks based mixed-sensitivity H-infinity control of CE-150 helicopters</w:t>
      </w:r>
      <w:r w:rsidRPr="00B14BF6">
        <w:rPr>
          <w:rFonts w:eastAsia="Arial"/>
          <w:position w:val="2"/>
          <w:sz w:val="18"/>
          <w:szCs w:val="22"/>
          <w:lang w:val="en-US" w:eastAsia="en-US"/>
        </w:rPr>
        <w:t>. Control Theory and Technology, 2017, vol. 15, no 1, p. 34-44. (</w:t>
      </w:r>
      <w:proofErr w:type="gramStart"/>
      <w:r w:rsidRPr="00B14BF6">
        <w:rPr>
          <w:rFonts w:eastAsia="Arial"/>
          <w:position w:val="2"/>
          <w:sz w:val="18"/>
          <w:szCs w:val="22"/>
          <w:lang w:val="en-US" w:eastAsia="en-US"/>
        </w:rPr>
        <w:t>doi:</w:t>
      </w:r>
      <w:proofErr w:type="gramEnd"/>
      <w:r w:rsidRPr="00B14BF6">
        <w:rPr>
          <w:rFonts w:eastAsia="Arial"/>
          <w:position w:val="2"/>
          <w:sz w:val="18"/>
          <w:szCs w:val="22"/>
          <w:lang w:val="en-US" w:eastAsia="en-US"/>
        </w:rPr>
        <w:t>10.1007/s11768-017-5073-x).</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position w:val="2"/>
          <w:sz w:val="18"/>
          <w:szCs w:val="22"/>
          <w:lang w:val="en-US" w:eastAsia="en-US"/>
        </w:rPr>
      </w:pP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M. R.,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H., </w:t>
      </w:r>
      <w:proofErr w:type="spellStart"/>
      <w:r w:rsidRPr="00B14BF6">
        <w:rPr>
          <w:rFonts w:eastAsia="Arial"/>
          <w:position w:val="2"/>
          <w:sz w:val="18"/>
          <w:szCs w:val="22"/>
          <w:lang w:val="en-US" w:eastAsia="en-US"/>
        </w:rPr>
        <w:t>Miah</w:t>
      </w:r>
      <w:proofErr w:type="spellEnd"/>
      <w:r w:rsidRPr="00B14BF6">
        <w:rPr>
          <w:rFonts w:eastAsia="Arial"/>
          <w:position w:val="2"/>
          <w:sz w:val="18"/>
          <w:szCs w:val="22"/>
          <w:lang w:val="en-US" w:eastAsia="en-US"/>
        </w:rPr>
        <w:t xml:space="preserve">, S., &amp; </w:t>
      </w:r>
      <w:proofErr w:type="spellStart"/>
      <w:r w:rsidRPr="00B14BF6">
        <w:rPr>
          <w:rFonts w:eastAsia="Arial"/>
          <w:position w:val="2"/>
          <w:sz w:val="18"/>
          <w:szCs w:val="22"/>
          <w:lang w:val="en-US" w:eastAsia="en-US"/>
        </w:rPr>
        <w:t>Debilou</w:t>
      </w:r>
      <w:proofErr w:type="spellEnd"/>
      <w:r w:rsidRPr="00B14BF6">
        <w:rPr>
          <w:rFonts w:eastAsia="Arial"/>
          <w:position w:val="2"/>
          <w:sz w:val="18"/>
          <w:szCs w:val="22"/>
          <w:lang w:val="en-US" w:eastAsia="en-US"/>
        </w:rPr>
        <w:t>, A</w:t>
      </w:r>
      <w:r w:rsidRPr="00B14BF6">
        <w:rPr>
          <w:rFonts w:eastAsia="Arial"/>
          <w:b/>
          <w:bCs/>
          <w:position w:val="2"/>
          <w:sz w:val="18"/>
          <w:szCs w:val="22"/>
          <w:lang w:val="en-US" w:eastAsia="en-US"/>
        </w:rPr>
        <w:t>. "</w:t>
      </w:r>
      <w:hyperlink r:id="rId43" w:history="1">
        <w:r w:rsidRPr="00B14BF6">
          <w:rPr>
            <w:rFonts w:eastAsia="Arial"/>
            <w:b/>
            <w:bCs/>
            <w:position w:val="2"/>
            <w:sz w:val="18"/>
            <w:szCs w:val="22"/>
            <w:lang w:val="en-US" w:eastAsia="en-US"/>
          </w:rPr>
          <w:t>Twin-rotor MIMO system and its control using interval type-2 fuzzy logic</w:t>
        </w:r>
      </w:hyperlink>
      <w:r w:rsidRPr="00B14BF6">
        <w:rPr>
          <w:rFonts w:eastAsia="Arial"/>
          <w:position w:val="2"/>
          <w:sz w:val="18"/>
          <w:szCs w:val="22"/>
          <w:lang w:val="en-US" w:eastAsia="en-US"/>
        </w:rPr>
        <w:t xml:space="preserve">" submitted </w:t>
      </w:r>
      <w:hyperlink r:id="rId44" w:history="1">
        <w:r w:rsidRPr="00B14BF6">
          <w:rPr>
            <w:rFonts w:eastAsia="Arial"/>
            <w:position w:val="2"/>
            <w:sz w:val="18"/>
            <w:szCs w:val="22"/>
            <w:lang w:val="en-US" w:eastAsia="en-US"/>
          </w:rPr>
          <w:t>2017 IEEE International Symposium on Robotics and Intelligent Sensors (IRIS)</w:t>
        </w:r>
      </w:hyperlink>
      <w:r w:rsidRPr="00B14BF6">
        <w:rPr>
          <w:rFonts w:eastAsia="Arial"/>
          <w:position w:val="2"/>
          <w:sz w:val="18"/>
          <w:szCs w:val="22"/>
          <w:lang w:val="en-US" w:eastAsia="en-US"/>
        </w:rPr>
        <w:t>, Ottawa, ON, Canada,</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position w:val="2"/>
          <w:sz w:val="18"/>
          <w:szCs w:val="22"/>
          <w:lang w:val="en-US" w:eastAsia="en-US"/>
        </w:rPr>
      </w:pPr>
      <w:r w:rsidRPr="00B14BF6">
        <w:rPr>
          <w:rFonts w:eastAsia="Arial"/>
          <w:position w:val="2"/>
          <w:sz w:val="18"/>
          <w:szCs w:val="22"/>
          <w:lang w:val="en-US" w:eastAsia="en-US"/>
        </w:rPr>
        <w:t xml:space="preserve">M. R. </w:t>
      </w: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H.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and S. </w:t>
      </w:r>
      <w:proofErr w:type="spellStart"/>
      <w:r w:rsidRPr="00B14BF6">
        <w:rPr>
          <w:rFonts w:eastAsia="Arial"/>
          <w:position w:val="2"/>
          <w:sz w:val="18"/>
          <w:szCs w:val="22"/>
          <w:lang w:val="en-US" w:eastAsia="en-US"/>
        </w:rPr>
        <w:t>Miah</w:t>
      </w:r>
      <w:proofErr w:type="spellEnd"/>
      <w:r w:rsidRPr="00B14BF6">
        <w:rPr>
          <w:rFonts w:eastAsia="Arial"/>
          <w:position w:val="2"/>
          <w:sz w:val="18"/>
          <w:szCs w:val="22"/>
          <w:lang w:val="en-US" w:eastAsia="en-US"/>
        </w:rPr>
        <w:t xml:space="preserve">, </w:t>
      </w:r>
      <w:r w:rsidRPr="00B14BF6">
        <w:rPr>
          <w:rFonts w:eastAsia="Arial"/>
          <w:b/>
          <w:bCs/>
          <w:position w:val="2"/>
          <w:sz w:val="18"/>
          <w:szCs w:val="22"/>
          <w:lang w:val="en-US" w:eastAsia="en-US"/>
        </w:rPr>
        <w:t>"Twin-rotor MIMO system and its control using interval type-2 fuzzy logic".</w:t>
      </w:r>
      <w:r w:rsidRPr="00B14BF6">
        <w:rPr>
          <w:rFonts w:eastAsia="Arial"/>
          <w:position w:val="2"/>
          <w:sz w:val="18"/>
          <w:szCs w:val="22"/>
          <w:lang w:val="en-US" w:eastAsia="en-US"/>
        </w:rPr>
        <w:t> </w:t>
      </w:r>
      <w:r w:rsidRPr="00B14BF6">
        <w:rPr>
          <w:rFonts w:eastAsia="Arial"/>
          <w:i/>
          <w:iCs/>
          <w:position w:val="2"/>
          <w:sz w:val="18"/>
          <w:szCs w:val="22"/>
          <w:lang w:val="en-US" w:eastAsia="en-US"/>
        </w:rPr>
        <w:t>2017 IEEE International Symposium on Robotics and Intelligent Sensors (IRIS)</w:t>
      </w:r>
      <w:r w:rsidRPr="00B14BF6">
        <w:rPr>
          <w:rFonts w:eastAsia="Arial"/>
          <w:position w:val="2"/>
          <w:sz w:val="18"/>
          <w:szCs w:val="22"/>
          <w:lang w:val="en-US" w:eastAsia="en-US"/>
        </w:rPr>
        <w:t>, Ottawa, ON, 2017, pp. 330-335. (</w:t>
      </w:r>
      <w:proofErr w:type="spellStart"/>
      <w:proofErr w:type="gramStart"/>
      <w:r w:rsidRPr="00B14BF6">
        <w:rPr>
          <w:rFonts w:eastAsia="Arial"/>
          <w:position w:val="2"/>
          <w:sz w:val="18"/>
          <w:szCs w:val="22"/>
          <w:lang w:val="en-US" w:eastAsia="en-US"/>
        </w:rPr>
        <w:t>doi</w:t>
      </w:r>
      <w:proofErr w:type="spellEnd"/>
      <w:proofErr w:type="gramEnd"/>
      <w:r w:rsidRPr="00B14BF6">
        <w:rPr>
          <w:rFonts w:eastAsia="Arial"/>
          <w:position w:val="2"/>
          <w:sz w:val="18"/>
          <w:szCs w:val="22"/>
          <w:lang w:val="en-US" w:eastAsia="en-US"/>
        </w:rPr>
        <w:t>: 10.1109/IRIS.2017.8250143).</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position w:val="2"/>
          <w:sz w:val="18"/>
          <w:szCs w:val="22"/>
          <w:lang w:val="en-US" w:eastAsia="en-US"/>
        </w:rPr>
      </w:pPr>
      <w:r w:rsidRPr="00B14BF6">
        <w:rPr>
          <w:rFonts w:eastAsia="Arial"/>
          <w:sz w:val="22"/>
          <w:szCs w:val="22"/>
          <w:lang w:val="en-US" w:eastAsia="en-US"/>
        </w:rPr>
        <w:t>Journal of Control, Automation and Electrical Systems, 2019</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position w:val="2"/>
          <w:sz w:val="18"/>
          <w:szCs w:val="22"/>
          <w:lang w:val="en-US" w:eastAsia="en-US"/>
        </w:rPr>
      </w:pPr>
      <w:proofErr w:type="spellStart"/>
      <w:r w:rsidRPr="00B14BF6">
        <w:rPr>
          <w:rFonts w:eastAsia="Arial"/>
          <w:position w:val="2"/>
          <w:sz w:val="18"/>
          <w:szCs w:val="22"/>
          <w:lang w:val="en-US" w:eastAsia="en-US"/>
        </w:rPr>
        <w:t>Miah</w:t>
      </w:r>
      <w:proofErr w:type="spellEnd"/>
      <w:r w:rsidRPr="00B14BF6">
        <w:rPr>
          <w:rFonts w:eastAsia="Arial"/>
          <w:position w:val="2"/>
          <w:sz w:val="18"/>
          <w:szCs w:val="22"/>
          <w:lang w:val="en-US" w:eastAsia="en-US"/>
        </w:rPr>
        <w:t xml:space="preserve">, S., </w:t>
      </w:r>
      <w:proofErr w:type="spellStart"/>
      <w:r w:rsidRPr="00B14BF6">
        <w:rPr>
          <w:rFonts w:eastAsia="Arial"/>
          <w:position w:val="2"/>
          <w:sz w:val="18"/>
          <w:szCs w:val="22"/>
          <w:lang w:val="en-US" w:eastAsia="en-US"/>
        </w:rPr>
        <w:t>Kafi</w:t>
      </w:r>
      <w:proofErr w:type="spellEnd"/>
      <w:r w:rsidRPr="00B14BF6">
        <w:rPr>
          <w:rFonts w:eastAsia="Arial"/>
          <w:position w:val="2"/>
          <w:sz w:val="18"/>
          <w:szCs w:val="22"/>
          <w:lang w:val="en-US" w:eastAsia="en-US"/>
        </w:rPr>
        <w:t xml:space="preserve">, M.R. &amp; </w:t>
      </w:r>
      <w:proofErr w:type="spellStart"/>
      <w:r w:rsidRPr="00B14BF6">
        <w:rPr>
          <w:rFonts w:eastAsia="Arial"/>
          <w:position w:val="2"/>
          <w:sz w:val="18"/>
          <w:szCs w:val="22"/>
          <w:lang w:val="en-US" w:eastAsia="en-US"/>
        </w:rPr>
        <w:t>Chaoui</w:t>
      </w:r>
      <w:proofErr w:type="spellEnd"/>
      <w:r w:rsidRPr="00B14BF6">
        <w:rPr>
          <w:rFonts w:eastAsia="Arial"/>
          <w:position w:val="2"/>
          <w:sz w:val="18"/>
          <w:szCs w:val="22"/>
          <w:lang w:val="en-US" w:eastAsia="en-US"/>
        </w:rPr>
        <w:t xml:space="preserve">, H. </w:t>
      </w:r>
      <w:r w:rsidRPr="00B14BF6">
        <w:rPr>
          <w:rFonts w:eastAsia="Arial"/>
          <w:b/>
          <w:bCs/>
          <w:position w:val="2"/>
          <w:sz w:val="18"/>
          <w:szCs w:val="22"/>
          <w:lang w:val="en-US" w:eastAsia="en-US"/>
        </w:rPr>
        <w:t xml:space="preserve">"Generalized Cascaded Control Technology for a Twin-Rotor MIMO System with State Estimation". </w:t>
      </w:r>
      <w:r w:rsidRPr="00B14BF6">
        <w:rPr>
          <w:rFonts w:eastAsia="Arial"/>
          <w:i/>
          <w:iCs/>
          <w:position w:val="2"/>
          <w:sz w:val="18"/>
          <w:szCs w:val="22"/>
          <w:lang w:val="en-US" w:eastAsia="en-US"/>
        </w:rPr>
        <w:t>Journal of Control, Automation and Electrical Systems, 2019,</w:t>
      </w:r>
      <w:r w:rsidRPr="00B14BF6">
        <w:rPr>
          <w:rFonts w:eastAsia="Arial"/>
          <w:position w:val="2"/>
          <w:sz w:val="18"/>
          <w:szCs w:val="22"/>
          <w:lang w:val="en-US" w:eastAsia="en-US"/>
        </w:rPr>
        <w:t xml:space="preserve"> vol. 30, no 2, p. 170-180. (</w:t>
      </w:r>
      <w:proofErr w:type="spellStart"/>
      <w:proofErr w:type="gramStart"/>
      <w:r w:rsidRPr="00B14BF6">
        <w:rPr>
          <w:rFonts w:eastAsia="Arial"/>
          <w:position w:val="2"/>
          <w:sz w:val="18"/>
          <w:szCs w:val="22"/>
          <w:lang w:val="en-US" w:eastAsia="en-US"/>
        </w:rPr>
        <w:t>doi</w:t>
      </w:r>
      <w:proofErr w:type="spellEnd"/>
      <w:proofErr w:type="gramEnd"/>
      <w:r w:rsidRPr="00B14BF6">
        <w:rPr>
          <w:rFonts w:eastAsia="Arial"/>
          <w:position w:val="2"/>
          <w:sz w:val="18"/>
          <w:szCs w:val="22"/>
          <w:lang w:val="en-US" w:eastAsia="en-US"/>
        </w:rPr>
        <w:t>: 10.1007/s40313-019-00448-z).</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sz w:val="22"/>
          <w:szCs w:val="22"/>
          <w:lang w:val="en-US" w:eastAsia="en-US"/>
        </w:rPr>
      </w:pPr>
      <w:r w:rsidRPr="00B14BF6">
        <w:rPr>
          <w:rFonts w:eastAsia="Arial"/>
          <w:sz w:val="22"/>
          <w:szCs w:val="22"/>
          <w:lang w:val="en-US" w:eastAsia="en-US"/>
        </w:rPr>
        <w:t>Code Verification Based on TPM Solutions for Internet of Things Platforms</w:t>
      </w:r>
    </w:p>
    <w:p w:rsidR="00B14BF6" w:rsidRPr="00B14BF6" w:rsidRDefault="00B14BF6" w:rsidP="00635CA7">
      <w:pPr>
        <w:widowControl w:val="0"/>
        <w:numPr>
          <w:ilvl w:val="0"/>
          <w:numId w:val="46"/>
        </w:numPr>
        <w:tabs>
          <w:tab w:val="left" w:pos="1680"/>
          <w:tab w:val="left" w:pos="1681"/>
        </w:tabs>
        <w:spacing w:after="0" w:line="302" w:lineRule="auto"/>
        <w:ind w:right="1185" w:hanging="360"/>
        <w:jc w:val="left"/>
        <w:rPr>
          <w:rFonts w:eastAsia="Arial"/>
          <w:i/>
          <w:iCs/>
          <w:position w:val="2"/>
          <w:sz w:val="18"/>
          <w:szCs w:val="22"/>
          <w:lang w:val="en-US" w:eastAsia="en-US"/>
        </w:rPr>
      </w:pPr>
      <w:proofErr w:type="spellStart"/>
      <w:r w:rsidRPr="00B14BF6">
        <w:rPr>
          <w:rFonts w:eastAsia="Arial"/>
          <w:i/>
          <w:iCs/>
          <w:position w:val="2"/>
          <w:sz w:val="18"/>
          <w:szCs w:val="22"/>
          <w:lang w:val="en-US" w:eastAsia="en-US"/>
        </w:rPr>
        <w:t>Ghrib</w:t>
      </w:r>
      <w:proofErr w:type="spellEnd"/>
      <w:r w:rsidRPr="00B14BF6">
        <w:rPr>
          <w:rFonts w:eastAsia="Arial"/>
          <w:i/>
          <w:iCs/>
          <w:position w:val="2"/>
          <w:sz w:val="18"/>
          <w:szCs w:val="22"/>
          <w:lang w:val="en-US" w:eastAsia="en-US"/>
        </w:rPr>
        <w:t xml:space="preserve"> T., </w:t>
      </w:r>
      <w:proofErr w:type="spellStart"/>
      <w:r w:rsidRPr="00B14BF6">
        <w:rPr>
          <w:rFonts w:eastAsia="Arial"/>
          <w:i/>
          <w:iCs/>
          <w:position w:val="2"/>
          <w:sz w:val="18"/>
          <w:szCs w:val="22"/>
          <w:lang w:val="en-US" w:eastAsia="en-US"/>
        </w:rPr>
        <w:t>Benmohammed</w:t>
      </w:r>
      <w:proofErr w:type="spellEnd"/>
      <w:r w:rsidRPr="00B14BF6">
        <w:rPr>
          <w:rFonts w:eastAsia="Arial"/>
          <w:i/>
          <w:iCs/>
          <w:position w:val="2"/>
          <w:sz w:val="18"/>
          <w:szCs w:val="22"/>
          <w:lang w:val="en-US" w:eastAsia="en-US"/>
        </w:rPr>
        <w:t xml:space="preserve"> M., </w:t>
      </w:r>
      <w:proofErr w:type="spellStart"/>
      <w:r w:rsidRPr="00B14BF6">
        <w:rPr>
          <w:rFonts w:eastAsia="Arial"/>
          <w:i/>
          <w:iCs/>
          <w:position w:val="2"/>
          <w:sz w:val="18"/>
          <w:szCs w:val="22"/>
          <w:lang w:val="en-US" w:eastAsia="en-US"/>
        </w:rPr>
        <w:t>Hadj</w:t>
      </w:r>
      <w:proofErr w:type="spellEnd"/>
      <w:r w:rsidRPr="00B14BF6">
        <w:rPr>
          <w:rFonts w:eastAsia="Arial"/>
          <w:i/>
          <w:iCs/>
          <w:position w:val="2"/>
          <w:sz w:val="18"/>
          <w:szCs w:val="22"/>
          <w:lang w:val="en-US" w:eastAsia="en-US"/>
        </w:rPr>
        <w:t xml:space="preserve"> </w:t>
      </w:r>
      <w:proofErr w:type="spellStart"/>
      <w:r w:rsidRPr="00B14BF6">
        <w:rPr>
          <w:rFonts w:eastAsia="Arial"/>
          <w:i/>
          <w:iCs/>
          <w:position w:val="2"/>
          <w:sz w:val="18"/>
          <w:szCs w:val="22"/>
          <w:lang w:val="en-US" w:eastAsia="en-US"/>
        </w:rPr>
        <w:t>Seyd</w:t>
      </w:r>
      <w:proofErr w:type="spellEnd"/>
      <w:r w:rsidRPr="00B14BF6">
        <w:rPr>
          <w:rFonts w:eastAsia="Arial"/>
          <w:i/>
          <w:iCs/>
          <w:position w:val="2"/>
          <w:sz w:val="18"/>
          <w:szCs w:val="22"/>
          <w:lang w:val="en-US" w:eastAsia="en-US"/>
        </w:rPr>
        <w:t xml:space="preserve"> A., </w:t>
      </w:r>
      <w:proofErr w:type="spellStart"/>
      <w:r w:rsidRPr="00B14BF6">
        <w:rPr>
          <w:rFonts w:eastAsia="Arial"/>
          <w:i/>
          <w:iCs/>
          <w:position w:val="2"/>
          <w:sz w:val="18"/>
          <w:szCs w:val="22"/>
          <w:lang w:val="en-US" w:eastAsia="en-US"/>
        </w:rPr>
        <w:t>Kafi</w:t>
      </w:r>
      <w:proofErr w:type="spellEnd"/>
      <w:r w:rsidRPr="00B14BF6">
        <w:rPr>
          <w:rFonts w:eastAsia="Arial"/>
          <w:i/>
          <w:iCs/>
          <w:position w:val="2"/>
          <w:sz w:val="18"/>
          <w:szCs w:val="22"/>
          <w:lang w:val="en-US" w:eastAsia="en-US"/>
        </w:rPr>
        <w:t xml:space="preserve"> M.R., </w:t>
      </w:r>
      <w:proofErr w:type="spellStart"/>
      <w:r w:rsidRPr="00B14BF6">
        <w:rPr>
          <w:rFonts w:eastAsia="Arial"/>
          <w:i/>
          <w:iCs/>
          <w:position w:val="2"/>
          <w:sz w:val="18"/>
          <w:szCs w:val="22"/>
          <w:lang w:val="en-US" w:eastAsia="en-US"/>
        </w:rPr>
        <w:t>Guzzi</w:t>
      </w:r>
      <w:proofErr w:type="spellEnd"/>
      <w:r w:rsidRPr="00B14BF6">
        <w:rPr>
          <w:rFonts w:eastAsia="Arial"/>
          <w:i/>
          <w:iCs/>
          <w:position w:val="2"/>
          <w:sz w:val="18"/>
          <w:szCs w:val="22"/>
          <w:lang w:val="en-US" w:eastAsia="en-US"/>
        </w:rPr>
        <w:t xml:space="preserve"> A. (2019) </w:t>
      </w:r>
      <w:r w:rsidRPr="00B14BF6">
        <w:rPr>
          <w:rFonts w:eastAsia="Arial"/>
          <w:b/>
          <w:bCs/>
          <w:position w:val="2"/>
          <w:sz w:val="18"/>
          <w:szCs w:val="22"/>
          <w:lang w:val="en-US" w:eastAsia="en-US"/>
        </w:rPr>
        <w:t>"Code Verification Based on TPM Solutions for Internet of Things Platforms".</w:t>
      </w:r>
      <w:r w:rsidRPr="00B14BF6">
        <w:rPr>
          <w:rFonts w:eastAsia="Arial"/>
          <w:i/>
          <w:iCs/>
          <w:position w:val="2"/>
          <w:sz w:val="18"/>
          <w:szCs w:val="22"/>
          <w:lang w:val="en-US" w:eastAsia="en-US"/>
        </w:rPr>
        <w:t xml:space="preserve"> In: </w:t>
      </w:r>
      <w:proofErr w:type="spellStart"/>
      <w:r w:rsidRPr="00B14BF6">
        <w:rPr>
          <w:rFonts w:eastAsia="Arial"/>
          <w:i/>
          <w:iCs/>
          <w:position w:val="2"/>
          <w:sz w:val="18"/>
          <w:szCs w:val="22"/>
          <w:lang w:val="en-US" w:eastAsia="en-US"/>
        </w:rPr>
        <w:t>Ezziyyani</w:t>
      </w:r>
      <w:proofErr w:type="spellEnd"/>
      <w:r w:rsidRPr="00B14BF6">
        <w:rPr>
          <w:rFonts w:eastAsia="Arial"/>
          <w:i/>
          <w:iCs/>
          <w:position w:val="2"/>
          <w:sz w:val="18"/>
          <w:szCs w:val="22"/>
          <w:lang w:val="en-US" w:eastAsia="en-US"/>
        </w:rPr>
        <w:t xml:space="preserve"> M. (</w:t>
      </w:r>
      <w:proofErr w:type="spellStart"/>
      <w:proofErr w:type="gramStart"/>
      <w:r w:rsidRPr="00B14BF6">
        <w:rPr>
          <w:rFonts w:eastAsia="Arial"/>
          <w:i/>
          <w:iCs/>
          <w:position w:val="2"/>
          <w:sz w:val="18"/>
          <w:szCs w:val="22"/>
          <w:lang w:val="en-US" w:eastAsia="en-US"/>
        </w:rPr>
        <w:t>eds</w:t>
      </w:r>
      <w:proofErr w:type="spellEnd"/>
      <w:proofErr w:type="gramEnd"/>
      <w:r w:rsidRPr="00B14BF6">
        <w:rPr>
          <w:rFonts w:eastAsia="Arial"/>
          <w:i/>
          <w:iCs/>
          <w:position w:val="2"/>
          <w:sz w:val="18"/>
          <w:szCs w:val="22"/>
          <w:lang w:val="en-US" w:eastAsia="en-US"/>
        </w:rPr>
        <w:t xml:space="preserve">) Advanced Intelligent Systems for Sustainable Development (AI2SD’2018). AI2SD 2018. Advances in Intelligent Systems and Computing, </w:t>
      </w:r>
      <w:proofErr w:type="spellStart"/>
      <w:r w:rsidRPr="00B14BF6">
        <w:rPr>
          <w:rFonts w:eastAsia="Arial"/>
          <w:i/>
          <w:iCs/>
          <w:position w:val="2"/>
          <w:sz w:val="18"/>
          <w:szCs w:val="22"/>
          <w:lang w:val="en-US" w:eastAsia="en-US"/>
        </w:rPr>
        <w:t>vol</w:t>
      </w:r>
      <w:proofErr w:type="spellEnd"/>
      <w:r w:rsidRPr="00B14BF6">
        <w:rPr>
          <w:rFonts w:eastAsia="Arial"/>
          <w:i/>
          <w:iCs/>
          <w:position w:val="2"/>
          <w:sz w:val="18"/>
          <w:szCs w:val="22"/>
          <w:lang w:val="en-US" w:eastAsia="en-US"/>
        </w:rPr>
        <w:t xml:space="preserve"> 915. Springer, Cham. (</w:t>
      </w:r>
      <w:proofErr w:type="spellStart"/>
      <w:r w:rsidRPr="00B14BF6">
        <w:rPr>
          <w:rFonts w:eastAsia="Arial"/>
          <w:position w:val="2"/>
          <w:sz w:val="18"/>
          <w:szCs w:val="22"/>
          <w:lang w:val="en-US" w:eastAsia="en-US"/>
        </w:rPr>
        <w:t>doi</w:t>
      </w:r>
      <w:proofErr w:type="spellEnd"/>
      <w:r w:rsidRPr="00B14BF6">
        <w:rPr>
          <w:rFonts w:eastAsia="Arial"/>
          <w:position w:val="2"/>
          <w:sz w:val="18"/>
          <w:szCs w:val="22"/>
          <w:lang w:val="en-US" w:eastAsia="en-US"/>
        </w:rPr>
        <w:t>: 10.1007/978-3-030-11928-7_26)</w:t>
      </w:r>
    </w:p>
    <w:p w:rsidR="00B14BF6" w:rsidRPr="00B14BF6" w:rsidRDefault="005E1BBC" w:rsidP="00B14BF6">
      <w:pPr>
        <w:widowControl w:val="0"/>
        <w:spacing w:before="7" w:after="0" w:line="240" w:lineRule="auto"/>
        <w:ind w:right="0" w:firstLine="0"/>
        <w:jc w:val="left"/>
        <w:rPr>
          <w:rFonts w:eastAsia="Tahoma" w:hAnsi="Tahoma" w:cs="Tahoma"/>
          <w:i/>
          <w:sz w:val="11"/>
          <w:szCs w:val="16"/>
          <w:lang w:val="en-US" w:eastAsia="en-US"/>
        </w:rPr>
      </w:pPr>
      <w:r w:rsidRPr="005E1BBC">
        <w:rPr>
          <w:rFonts w:ascii="Tahoma" w:eastAsia="Tahoma" w:hAnsi="Tahoma" w:cs="Tahoma"/>
          <w:sz w:val="16"/>
          <w:szCs w:val="16"/>
          <w:lang w:val="en-US" w:eastAsia="en-US"/>
        </w:rPr>
        <w:pict>
          <v:line id="_x0000_s1092" style="position:absolute;z-index:251660288;mso-wrap-distance-left:0;mso-wrap-distance-right:0;mso-position-horizontal-relative:page" from="84.6pt,8.9pt" to="517.65pt,8.9pt" strokecolor="#999" strokeweight=".48pt">
            <w10:wrap type="topAndBottom" anchorx="page"/>
          </v:line>
        </w:pict>
      </w:r>
    </w:p>
    <w:p w:rsidR="00B14BF6" w:rsidRPr="00B14BF6" w:rsidRDefault="009F2519" w:rsidP="009F2519">
      <w:pPr>
        <w:rPr>
          <w:rFonts w:ascii="Tahoma"/>
          <w:b/>
          <w:bCs/>
          <w:sz w:val="16"/>
          <w:lang w:val="en-US" w:eastAsia="en-US"/>
        </w:rPr>
      </w:pPr>
      <w:r w:rsidRPr="00B14BF6">
        <w:rPr>
          <w:rFonts w:ascii="Tahoma"/>
          <w:b/>
          <w:bCs/>
          <w:sz w:val="16"/>
          <w:lang w:val="en-US" w:eastAsia="en-US"/>
        </w:rPr>
        <w:t>Supervising PROJECTS</w:t>
      </w:r>
    </w:p>
    <w:tbl>
      <w:tblPr>
        <w:tblStyle w:val="TableNormal"/>
        <w:tblW w:w="0" w:type="auto"/>
        <w:tblInd w:w="132" w:type="dxa"/>
        <w:tblBorders>
          <w:top w:val="nil"/>
          <w:left w:val="nil"/>
          <w:bottom w:val="nil"/>
          <w:right w:val="nil"/>
          <w:insideH w:val="nil"/>
          <w:insideV w:val="nil"/>
        </w:tblBorders>
        <w:tblLayout w:type="fixed"/>
        <w:tblLook w:val="01E0"/>
      </w:tblPr>
      <w:tblGrid>
        <w:gridCol w:w="1138"/>
        <w:gridCol w:w="8373"/>
      </w:tblGrid>
      <w:tr w:rsidR="00B14BF6" w:rsidRPr="00B14BF6" w:rsidTr="004A583F">
        <w:trPr>
          <w:trHeight w:hRule="exact" w:val="341"/>
        </w:trPr>
        <w:tc>
          <w:tcPr>
            <w:tcW w:w="1138" w:type="dxa"/>
            <w:tcBorders>
              <w:top w:val="single" w:sz="4" w:space="0" w:color="999999"/>
            </w:tcBorders>
          </w:tcPr>
          <w:p w:rsidR="00B14BF6" w:rsidRPr="00B14BF6" w:rsidRDefault="00B14BF6" w:rsidP="00B14BF6">
            <w:pPr>
              <w:spacing w:before="17" w:after="0" w:line="240" w:lineRule="auto"/>
              <w:ind w:left="216" w:right="0" w:firstLine="0"/>
              <w:jc w:val="left"/>
              <w:rPr>
                <w:rFonts w:ascii="Tahoma" w:eastAsia="Tahoma" w:hAnsi="Tahoma" w:cs="Tahoma"/>
                <w:sz w:val="16"/>
                <w:lang w:eastAsia="en-US"/>
              </w:rPr>
            </w:pPr>
            <w:proofErr w:type="spellStart"/>
            <w:r w:rsidRPr="00B14BF6">
              <w:rPr>
                <w:rFonts w:ascii="Tahoma" w:eastAsia="Tahoma" w:hAnsi="Tahoma" w:cs="Tahoma"/>
                <w:sz w:val="16"/>
                <w:lang w:eastAsia="en-US"/>
              </w:rPr>
              <w:t>Année</w:t>
            </w:r>
            <w:proofErr w:type="spellEnd"/>
            <w:r w:rsidRPr="00B14BF6">
              <w:rPr>
                <w:rFonts w:ascii="Tahoma" w:eastAsia="Tahoma" w:hAnsi="Tahoma" w:cs="Tahoma"/>
                <w:sz w:val="16"/>
                <w:lang w:eastAsia="en-US"/>
              </w:rPr>
              <w:t xml:space="preserve"> :</w:t>
            </w:r>
          </w:p>
        </w:tc>
        <w:tc>
          <w:tcPr>
            <w:tcW w:w="8373" w:type="dxa"/>
            <w:tcBorders>
              <w:top w:val="single" w:sz="4" w:space="0" w:color="999999"/>
            </w:tcBorders>
          </w:tcPr>
          <w:p w:rsidR="00B14BF6" w:rsidRPr="00B14BF6" w:rsidRDefault="00B14BF6" w:rsidP="00B14BF6">
            <w:pPr>
              <w:spacing w:before="17" w:after="0" w:line="240" w:lineRule="auto"/>
              <w:ind w:left="315" w:right="0" w:firstLine="0"/>
              <w:jc w:val="left"/>
              <w:rPr>
                <w:rFonts w:ascii="Tahoma" w:eastAsia="Tahoma" w:hAnsi="Tahoma" w:cs="Tahoma"/>
                <w:sz w:val="16"/>
                <w:lang w:val="fr-FR" w:eastAsia="en-US"/>
              </w:rPr>
            </w:pPr>
            <w:r w:rsidRPr="00B14BF6">
              <w:rPr>
                <w:rFonts w:ascii="Tahoma" w:eastAsia="Tahoma" w:hAnsi="Tahoma" w:cs="Tahoma"/>
                <w:sz w:val="16"/>
                <w:lang w:val="fr-FR" w:eastAsia="en-US"/>
              </w:rPr>
              <w:t>Titre du mémoire de fin de cycle   :</w:t>
            </w:r>
          </w:p>
        </w:tc>
      </w:tr>
      <w:tr w:rsidR="00B14BF6" w:rsidRPr="00B14BF6" w:rsidTr="004A583F">
        <w:trPr>
          <w:trHeight w:hRule="exact" w:val="554"/>
        </w:trPr>
        <w:tc>
          <w:tcPr>
            <w:tcW w:w="1138" w:type="dxa"/>
          </w:tcPr>
          <w:p w:rsidR="00B14BF6" w:rsidRPr="00B14BF6" w:rsidRDefault="00B14BF6" w:rsidP="00B14BF6">
            <w:pPr>
              <w:spacing w:before="12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2018</w:t>
            </w:r>
          </w:p>
        </w:tc>
        <w:tc>
          <w:tcPr>
            <w:tcW w:w="8373" w:type="dxa"/>
          </w:tcPr>
          <w:p w:rsidR="00B14BF6" w:rsidRPr="00B14BF6" w:rsidRDefault="00B14BF6" w:rsidP="00635CA7">
            <w:pPr>
              <w:numPr>
                <w:ilvl w:val="0"/>
                <w:numId w:val="45"/>
              </w:numPr>
              <w:tabs>
                <w:tab w:val="left" w:pos="1036"/>
                <w:tab w:val="left" w:pos="1037"/>
              </w:tabs>
              <w:spacing w:before="103" w:after="0" w:line="240" w:lineRule="auto"/>
              <w:ind w:right="0"/>
              <w:jc w:val="left"/>
              <w:rPr>
                <w:rFonts w:ascii="Tahoma" w:eastAsia="Tahoma" w:hAnsi="Tahoma" w:cs="Tahoma"/>
                <w:spacing w:val="7"/>
                <w:sz w:val="16"/>
                <w:lang w:eastAsia="en-US"/>
              </w:rPr>
            </w:pPr>
            <w:r w:rsidRPr="00B14BF6">
              <w:rPr>
                <w:rFonts w:ascii="Tahoma" w:eastAsia="Tahoma" w:hAnsi="Tahoma" w:cs="Tahoma"/>
                <w:spacing w:val="7"/>
                <w:sz w:val="16"/>
                <w:lang w:val="fr-FR" w:eastAsia="en-US"/>
              </w:rPr>
              <w:t xml:space="preserve">Modalisation Flous de </w:t>
            </w:r>
            <w:proofErr w:type="spellStart"/>
            <w:r w:rsidRPr="00B14BF6">
              <w:rPr>
                <w:rFonts w:ascii="Tahoma" w:eastAsia="Tahoma" w:hAnsi="Tahoma" w:cs="Tahoma"/>
                <w:spacing w:val="7"/>
                <w:sz w:val="16"/>
                <w:lang w:val="fr-FR" w:eastAsia="en-US"/>
              </w:rPr>
              <w:t>typeTakagi</w:t>
            </w:r>
            <w:proofErr w:type="spellEnd"/>
            <w:r w:rsidRPr="00B14BF6">
              <w:rPr>
                <w:rFonts w:ascii="Tahoma" w:eastAsia="Tahoma" w:hAnsi="Tahoma" w:cs="Tahoma"/>
                <w:spacing w:val="7"/>
                <w:sz w:val="16"/>
                <w:lang w:val="fr-FR" w:eastAsia="en-US"/>
              </w:rPr>
              <w:t xml:space="preserve">-Sugeno Appliquée à un TRMS.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Mokeddem</w:t>
            </w:r>
            <w:proofErr w:type="spellEnd"/>
            <w:r w:rsidRPr="00B14BF6">
              <w:rPr>
                <w:rFonts w:ascii="Tahoma" w:eastAsia="Tahoma" w:hAnsi="Tahoma" w:cs="Tahoma"/>
                <w:spacing w:val="7"/>
                <w:sz w:val="16"/>
                <w:lang w:eastAsia="en-US"/>
              </w:rPr>
              <w:t xml:space="preserve"> Mohammed </w:t>
            </w:r>
            <w:proofErr w:type="spellStart"/>
            <w:r w:rsidRPr="00B14BF6">
              <w:rPr>
                <w:rFonts w:ascii="Tahoma" w:eastAsia="Tahoma" w:hAnsi="Tahoma" w:cs="Tahoma"/>
                <w:spacing w:val="7"/>
                <w:sz w:val="16"/>
                <w:lang w:eastAsia="en-US"/>
              </w:rPr>
              <w:t>lakhdar</w:t>
            </w:r>
            <w:proofErr w:type="spellEnd"/>
            <w:r w:rsidRPr="00B14BF6">
              <w:rPr>
                <w:rFonts w:ascii="Tahoma" w:eastAsia="Tahoma" w:hAnsi="Tahoma" w:cs="Tahoma"/>
                <w:spacing w:val="7"/>
                <w:sz w:val="16"/>
                <w:lang w:eastAsia="en-US"/>
              </w:rPr>
              <w:t>).</w:t>
            </w:r>
          </w:p>
          <w:p w:rsidR="00B14BF6" w:rsidRPr="00B14BF6" w:rsidRDefault="00B14BF6" w:rsidP="00635CA7">
            <w:pPr>
              <w:numPr>
                <w:ilvl w:val="0"/>
                <w:numId w:val="45"/>
              </w:numPr>
              <w:tabs>
                <w:tab w:val="left" w:pos="1036"/>
                <w:tab w:val="left" w:pos="1037"/>
              </w:tabs>
              <w:spacing w:before="103" w:after="0" w:line="240" w:lineRule="auto"/>
              <w:ind w:right="0"/>
              <w:jc w:val="left"/>
              <w:rPr>
                <w:rFonts w:ascii="Tahoma" w:eastAsia="Tahoma" w:hAnsi="Tahoma" w:cs="Tahoma"/>
                <w:spacing w:val="7"/>
                <w:sz w:val="16"/>
                <w:lang w:val="fr-FR" w:eastAsia="en-US"/>
              </w:rPr>
            </w:pPr>
            <w:r w:rsidRPr="00B14BF6">
              <w:rPr>
                <w:rFonts w:ascii="Tahoma" w:eastAsia="Tahoma" w:hAnsi="Tahoma" w:cs="Tahoma"/>
                <w:spacing w:val="7"/>
                <w:sz w:val="16"/>
                <w:lang w:val="fr-FR" w:eastAsia="en-US"/>
              </w:rPr>
              <w:t>Mohamed</w:t>
            </w:r>
            <w:r w:rsidRPr="00B14BF6">
              <w:rPr>
                <w:rFonts w:ascii="Tahoma" w:eastAsia="Tahoma" w:hAnsi="Tahoma" w:cs="Tahoma"/>
                <w:spacing w:val="7"/>
                <w:sz w:val="16"/>
                <w:lang w:val="fr-FR" w:eastAsia="en-US"/>
              </w:rPr>
              <w:br/>
              <w:t>So</w:t>
            </w:r>
            <w:r w:rsidRPr="00B14BF6">
              <w:rPr>
                <w:rFonts w:ascii="Tahoma" w:eastAsia="Tahoma" w:hAnsi="Tahoma" w:cs="Tahoma"/>
                <w:spacing w:val="7"/>
                <w:sz w:val="16"/>
                <w:lang w:val="fr-FR" w:eastAsia="en-US"/>
              </w:rPr>
              <w:br/>
            </w:r>
            <w:r w:rsidRPr="00B14BF6">
              <w:rPr>
                <w:rFonts w:ascii="Tahoma" w:eastAsia="Tahoma" w:hAnsi="Tahoma" w:cs="Tahoma"/>
                <w:b/>
                <w:bCs/>
                <w:spacing w:val="7"/>
                <w:sz w:val="16"/>
                <w:lang w:val="fr-FR" w:eastAsia="en-US"/>
              </w:rPr>
              <w:t>TAKAGI-SUGENO APPLIQUÉES À UN TRMS</w:t>
            </w:r>
          </w:p>
        </w:tc>
      </w:tr>
      <w:tr w:rsidR="00B14BF6" w:rsidRPr="00B14BF6" w:rsidTr="004A583F">
        <w:trPr>
          <w:trHeight w:hRule="exact" w:val="330"/>
        </w:trPr>
        <w:tc>
          <w:tcPr>
            <w:tcW w:w="1138" w:type="dxa"/>
          </w:tcPr>
          <w:p w:rsidR="00B14BF6" w:rsidRPr="00B14BF6" w:rsidRDefault="00B14BF6" w:rsidP="00B14BF6">
            <w:pPr>
              <w:spacing w:before="12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2018</w:t>
            </w:r>
          </w:p>
        </w:tc>
        <w:tc>
          <w:tcPr>
            <w:tcW w:w="8373" w:type="dxa"/>
          </w:tcPr>
          <w:p w:rsidR="00B14BF6" w:rsidRPr="00B14BF6" w:rsidRDefault="00B14BF6" w:rsidP="00635CA7">
            <w:pPr>
              <w:numPr>
                <w:ilvl w:val="0"/>
                <w:numId w:val="45"/>
              </w:numPr>
              <w:tabs>
                <w:tab w:val="left" w:pos="1036"/>
                <w:tab w:val="left" w:pos="1037"/>
              </w:tabs>
              <w:spacing w:before="103" w:after="0" w:line="240" w:lineRule="auto"/>
              <w:ind w:right="0"/>
              <w:jc w:val="left"/>
              <w:rPr>
                <w:rFonts w:ascii="Tahoma" w:eastAsia="Tahoma" w:hAnsi="Tahoma" w:cs="Tahoma"/>
                <w:spacing w:val="7"/>
                <w:sz w:val="16"/>
                <w:lang w:eastAsia="en-US"/>
              </w:rPr>
            </w:pPr>
            <w:r w:rsidRPr="00B14BF6">
              <w:rPr>
                <w:rFonts w:ascii="Tahoma" w:eastAsia="Tahoma" w:hAnsi="Tahoma" w:cs="Tahoma"/>
                <w:spacing w:val="7"/>
                <w:sz w:val="16"/>
                <w:lang w:eastAsia="en-US"/>
              </w:rPr>
              <w:t>Local Model Network Control. (</w:t>
            </w:r>
            <w:proofErr w:type="spellStart"/>
            <w:r w:rsidRPr="00B14BF6">
              <w:rPr>
                <w:rFonts w:ascii="Tahoma" w:eastAsia="Tahoma" w:hAnsi="Tahoma" w:cs="Tahoma"/>
                <w:spacing w:val="7"/>
                <w:sz w:val="16"/>
                <w:lang w:eastAsia="en-US"/>
              </w:rPr>
              <w:t>Zehri</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7"/>
                <w:sz w:val="16"/>
                <w:lang w:eastAsia="en-US"/>
              </w:rPr>
              <w:t>Oussama</w:t>
            </w:r>
            <w:proofErr w:type="spellEnd"/>
            <w:r w:rsidRPr="00B14BF6">
              <w:rPr>
                <w:rFonts w:ascii="Tahoma" w:eastAsia="Tahoma" w:hAnsi="Tahoma" w:cs="Tahoma"/>
                <w:spacing w:val="7"/>
                <w:sz w:val="16"/>
                <w:lang w:eastAsia="en-US"/>
              </w:rPr>
              <w:t>, Khali Sonia).</w:t>
            </w:r>
          </w:p>
        </w:tc>
      </w:tr>
      <w:tr w:rsidR="00B14BF6" w:rsidRPr="00B14BF6" w:rsidTr="004A583F">
        <w:trPr>
          <w:trHeight w:hRule="exact" w:val="330"/>
        </w:trPr>
        <w:tc>
          <w:tcPr>
            <w:tcW w:w="1138" w:type="dxa"/>
          </w:tcPr>
          <w:p w:rsidR="00B14BF6" w:rsidRPr="00B14BF6" w:rsidRDefault="00B14BF6" w:rsidP="00B14BF6">
            <w:pPr>
              <w:spacing w:before="12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2015</w:t>
            </w:r>
          </w:p>
        </w:tc>
        <w:tc>
          <w:tcPr>
            <w:tcW w:w="8373" w:type="dxa"/>
          </w:tcPr>
          <w:p w:rsidR="00B14BF6" w:rsidRPr="00B14BF6" w:rsidRDefault="00B14BF6" w:rsidP="00635CA7">
            <w:pPr>
              <w:numPr>
                <w:ilvl w:val="0"/>
                <w:numId w:val="45"/>
              </w:numPr>
              <w:tabs>
                <w:tab w:val="left" w:pos="1036"/>
                <w:tab w:val="left" w:pos="1037"/>
              </w:tabs>
              <w:spacing w:before="103" w:after="0" w:line="240" w:lineRule="auto"/>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Type-2 Fuzzy Control </w:t>
            </w:r>
            <w:r w:rsidRPr="00B14BF6">
              <w:rPr>
                <w:rFonts w:ascii="Tahoma" w:eastAsia="Tahoma" w:hAnsi="Tahoma" w:cs="Tahoma"/>
                <w:spacing w:val="5"/>
                <w:sz w:val="16"/>
                <w:lang w:eastAsia="en-US"/>
              </w:rPr>
              <w:t xml:space="preserve">for </w:t>
            </w:r>
            <w:r w:rsidRPr="00B14BF6">
              <w:rPr>
                <w:rFonts w:ascii="Tahoma" w:eastAsia="Tahoma" w:hAnsi="Tahoma" w:cs="Tahoma"/>
                <w:spacing w:val="7"/>
                <w:sz w:val="16"/>
                <w:lang w:eastAsia="en-US"/>
              </w:rPr>
              <w:t xml:space="preserve">Twin </w:t>
            </w:r>
            <w:r w:rsidRPr="00B14BF6">
              <w:rPr>
                <w:rFonts w:ascii="Tahoma" w:eastAsia="Tahoma" w:hAnsi="Tahoma" w:cs="Tahoma"/>
                <w:spacing w:val="6"/>
                <w:sz w:val="16"/>
                <w:lang w:eastAsia="en-US"/>
              </w:rPr>
              <w:t xml:space="preserve">Rotor </w:t>
            </w:r>
            <w:r w:rsidRPr="00B14BF6">
              <w:rPr>
                <w:rFonts w:ascii="Tahoma" w:eastAsia="Tahoma" w:hAnsi="Tahoma" w:cs="Tahoma"/>
                <w:spacing w:val="8"/>
                <w:sz w:val="16"/>
                <w:lang w:eastAsia="en-US"/>
              </w:rPr>
              <w:t xml:space="preserve">(TRMS).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Behloul</w:t>
            </w:r>
            <w:proofErr w:type="spellEnd"/>
            <w:r w:rsidRPr="00B14BF6">
              <w:rPr>
                <w:rFonts w:ascii="Tahoma" w:eastAsia="Tahoma" w:hAnsi="Tahoma" w:cs="Tahoma"/>
                <w:spacing w:val="7"/>
                <w:sz w:val="16"/>
                <w:lang w:eastAsia="en-US"/>
              </w:rPr>
              <w:t xml:space="preserve"> Omar, </w:t>
            </w:r>
            <w:proofErr w:type="spellStart"/>
            <w:r w:rsidRPr="00B14BF6">
              <w:rPr>
                <w:rFonts w:ascii="Tahoma" w:eastAsia="Tahoma" w:hAnsi="Tahoma" w:cs="Tahoma"/>
                <w:spacing w:val="7"/>
                <w:sz w:val="16"/>
                <w:lang w:eastAsia="en-US"/>
              </w:rPr>
              <w:t>Reguibi</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8"/>
                <w:sz w:val="16"/>
                <w:lang w:eastAsia="en-US"/>
              </w:rPr>
              <w:t>Noureddine)</w:t>
            </w:r>
          </w:p>
        </w:tc>
      </w:tr>
      <w:tr w:rsidR="00B14BF6" w:rsidRPr="00B14BF6" w:rsidTr="004A583F">
        <w:trPr>
          <w:trHeight w:hRule="exact" w:val="391"/>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2015</w:t>
            </w:r>
          </w:p>
        </w:tc>
        <w:tc>
          <w:tcPr>
            <w:tcW w:w="8373" w:type="dxa"/>
          </w:tcPr>
          <w:p w:rsidR="00B14BF6" w:rsidRPr="00B14BF6" w:rsidRDefault="00B14BF6" w:rsidP="00635CA7">
            <w:pPr>
              <w:numPr>
                <w:ilvl w:val="0"/>
                <w:numId w:val="44"/>
              </w:numPr>
              <w:tabs>
                <w:tab w:val="left" w:pos="1036"/>
                <w:tab w:val="left" w:pos="1037"/>
              </w:tabs>
              <w:spacing w:before="1" w:after="0" w:line="192" w:lineRule="exact"/>
              <w:ind w:right="439"/>
              <w:jc w:val="left"/>
              <w:rPr>
                <w:rFonts w:ascii="Tahoma" w:eastAsia="Tahoma" w:hAnsi="Tahoma" w:cs="Tahoma"/>
                <w:sz w:val="16"/>
                <w:lang w:val="fr-FR" w:eastAsia="en-US"/>
              </w:rPr>
            </w:pPr>
            <w:r w:rsidRPr="00B14BF6">
              <w:rPr>
                <w:rFonts w:ascii="Tahoma" w:eastAsia="Tahoma" w:hAnsi="Tahoma" w:cs="Tahoma"/>
                <w:spacing w:val="7"/>
                <w:sz w:val="16"/>
                <w:lang w:val="fr-FR" w:eastAsia="en-US"/>
              </w:rPr>
              <w:t xml:space="preserve">Déploiement d'une solution </w:t>
            </w:r>
            <w:r w:rsidRPr="00B14BF6">
              <w:rPr>
                <w:rFonts w:ascii="Tahoma" w:eastAsia="Tahoma" w:hAnsi="Tahoma" w:cs="Tahoma"/>
                <w:spacing w:val="8"/>
                <w:sz w:val="16"/>
                <w:lang w:val="fr-FR" w:eastAsia="en-US"/>
              </w:rPr>
              <w:t xml:space="preserve">Anti-virus </w:t>
            </w:r>
            <w:r w:rsidRPr="00B14BF6">
              <w:rPr>
                <w:rFonts w:ascii="Tahoma" w:eastAsia="Tahoma" w:hAnsi="Tahoma" w:cs="Tahoma"/>
                <w:spacing w:val="6"/>
                <w:sz w:val="16"/>
                <w:lang w:val="fr-FR" w:eastAsia="en-US"/>
              </w:rPr>
              <w:t xml:space="preserve">pour </w:t>
            </w:r>
            <w:r w:rsidRPr="00B14BF6">
              <w:rPr>
                <w:rFonts w:ascii="Tahoma" w:eastAsia="Tahoma" w:hAnsi="Tahoma" w:cs="Tahoma"/>
                <w:spacing w:val="4"/>
                <w:sz w:val="16"/>
                <w:lang w:val="fr-FR" w:eastAsia="en-US"/>
              </w:rPr>
              <w:t xml:space="preserve">un </w:t>
            </w:r>
            <w:r w:rsidRPr="00B14BF6">
              <w:rPr>
                <w:rFonts w:ascii="Tahoma" w:eastAsia="Tahoma" w:hAnsi="Tahoma" w:cs="Tahoma"/>
                <w:spacing w:val="8"/>
                <w:sz w:val="16"/>
                <w:lang w:val="fr-FR" w:eastAsia="en-US"/>
              </w:rPr>
              <w:t xml:space="preserve">réseau </w:t>
            </w:r>
            <w:r w:rsidRPr="00B14BF6">
              <w:rPr>
                <w:rFonts w:ascii="Tahoma" w:eastAsia="Tahoma" w:hAnsi="Tahoma" w:cs="Tahoma"/>
                <w:spacing w:val="5"/>
                <w:sz w:val="16"/>
                <w:lang w:val="fr-FR" w:eastAsia="en-US"/>
              </w:rPr>
              <w:t xml:space="preserve">de </w:t>
            </w:r>
            <w:r w:rsidRPr="00B14BF6">
              <w:rPr>
                <w:rFonts w:ascii="Tahoma" w:eastAsia="Tahoma" w:hAnsi="Tahoma" w:cs="Tahoma"/>
                <w:spacing w:val="7"/>
                <w:sz w:val="16"/>
                <w:lang w:val="fr-FR" w:eastAsia="en-US"/>
              </w:rPr>
              <w:t xml:space="preserve">campus </w:t>
            </w:r>
            <w:r w:rsidRPr="00B14BF6">
              <w:rPr>
                <w:rFonts w:ascii="Tahoma" w:eastAsia="Tahoma" w:hAnsi="Tahoma" w:cs="Tahoma"/>
                <w:spacing w:val="8"/>
                <w:sz w:val="16"/>
                <w:lang w:val="fr-FR" w:eastAsia="en-US"/>
              </w:rPr>
              <w:t xml:space="preserve">universitaire </w:t>
            </w:r>
            <w:r w:rsidRPr="00B14BF6">
              <w:rPr>
                <w:rFonts w:ascii="Tahoma" w:eastAsia="Tahoma" w:hAnsi="Tahoma" w:cs="Tahoma"/>
                <w:spacing w:val="7"/>
                <w:sz w:val="16"/>
                <w:lang w:val="fr-FR" w:eastAsia="en-US"/>
              </w:rPr>
              <w:t xml:space="preserve">(BAHAZ Salma, </w:t>
            </w:r>
            <w:r w:rsidRPr="00B14BF6">
              <w:rPr>
                <w:rFonts w:ascii="Tahoma" w:eastAsia="Tahoma" w:hAnsi="Tahoma" w:cs="Tahoma"/>
                <w:spacing w:val="8"/>
                <w:sz w:val="16"/>
                <w:lang w:val="fr-FR" w:eastAsia="en-US"/>
              </w:rPr>
              <w:t>MAMMERI</w:t>
            </w:r>
            <w:r w:rsidRPr="00B14BF6">
              <w:rPr>
                <w:rFonts w:ascii="Tahoma" w:eastAsia="Tahoma" w:hAnsi="Tahoma" w:cs="Tahoma"/>
                <w:spacing w:val="45"/>
                <w:sz w:val="16"/>
                <w:lang w:val="fr-FR" w:eastAsia="en-US"/>
              </w:rPr>
              <w:t xml:space="preserve"> </w:t>
            </w:r>
            <w:proofErr w:type="spellStart"/>
            <w:r w:rsidRPr="00B14BF6">
              <w:rPr>
                <w:rFonts w:ascii="Tahoma" w:eastAsia="Tahoma" w:hAnsi="Tahoma" w:cs="Tahoma"/>
                <w:spacing w:val="7"/>
                <w:sz w:val="16"/>
                <w:lang w:val="fr-FR" w:eastAsia="en-US"/>
              </w:rPr>
              <w:t>Tidjani</w:t>
            </w:r>
            <w:proofErr w:type="spellEnd"/>
            <w:r w:rsidRPr="00B14BF6">
              <w:rPr>
                <w:rFonts w:ascii="Tahoma" w:eastAsia="Tahoma" w:hAnsi="Tahoma" w:cs="Tahoma"/>
                <w:spacing w:val="7"/>
                <w:sz w:val="16"/>
                <w:lang w:val="fr-FR" w:eastAsia="en-US"/>
              </w:rPr>
              <w:t>)</w:t>
            </w:r>
          </w:p>
        </w:tc>
      </w:tr>
      <w:tr w:rsidR="00B14BF6" w:rsidRPr="00B14BF6" w:rsidTr="004A583F">
        <w:trPr>
          <w:trHeight w:hRule="exact" w:val="388"/>
        </w:trPr>
        <w:tc>
          <w:tcPr>
            <w:tcW w:w="1138" w:type="dxa"/>
          </w:tcPr>
          <w:p w:rsidR="00B14BF6" w:rsidRPr="00B14BF6" w:rsidRDefault="00B14BF6" w:rsidP="00B14BF6">
            <w:pPr>
              <w:spacing w:before="7"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2015</w:t>
            </w:r>
          </w:p>
        </w:tc>
        <w:tc>
          <w:tcPr>
            <w:tcW w:w="8373" w:type="dxa"/>
          </w:tcPr>
          <w:p w:rsidR="00B14BF6" w:rsidRPr="00B14BF6" w:rsidRDefault="00B14BF6" w:rsidP="00635CA7">
            <w:pPr>
              <w:numPr>
                <w:ilvl w:val="0"/>
                <w:numId w:val="43"/>
              </w:numPr>
              <w:tabs>
                <w:tab w:val="left" w:pos="1036"/>
                <w:tab w:val="left" w:pos="1037"/>
              </w:tabs>
              <w:spacing w:after="0" w:line="185" w:lineRule="exact"/>
              <w:ind w:right="0"/>
              <w:jc w:val="left"/>
              <w:rPr>
                <w:rFonts w:ascii="Tahoma" w:eastAsia="Tahoma" w:hAnsi="Tahoma" w:cs="Tahoma"/>
                <w:sz w:val="16"/>
                <w:lang w:val="fr-FR" w:eastAsia="en-US"/>
              </w:rPr>
            </w:pPr>
            <w:r w:rsidRPr="00B14BF6">
              <w:rPr>
                <w:rFonts w:ascii="Tahoma" w:eastAsia="Tahoma" w:hAnsi="Tahoma" w:cs="Tahoma"/>
                <w:spacing w:val="7"/>
                <w:sz w:val="16"/>
                <w:lang w:val="fr-FR" w:eastAsia="en-US"/>
              </w:rPr>
              <w:t xml:space="preserve">Simulation </w:t>
            </w:r>
            <w:r w:rsidRPr="00B14BF6">
              <w:rPr>
                <w:rFonts w:ascii="Tahoma" w:eastAsia="Tahoma" w:hAnsi="Tahoma" w:cs="Tahoma"/>
                <w:spacing w:val="4"/>
                <w:sz w:val="16"/>
                <w:lang w:val="fr-FR" w:eastAsia="en-US"/>
              </w:rPr>
              <w:t xml:space="preserve">et </w:t>
            </w:r>
            <w:r w:rsidRPr="00B14BF6">
              <w:rPr>
                <w:rFonts w:ascii="Tahoma" w:eastAsia="Tahoma" w:hAnsi="Tahoma" w:cs="Tahoma"/>
                <w:spacing w:val="7"/>
                <w:sz w:val="16"/>
                <w:lang w:val="fr-FR" w:eastAsia="en-US"/>
              </w:rPr>
              <w:t xml:space="preserve">étude </w:t>
            </w:r>
            <w:proofErr w:type="gramStart"/>
            <w:r w:rsidRPr="00B14BF6">
              <w:rPr>
                <w:rFonts w:ascii="Tahoma" w:eastAsia="Tahoma" w:hAnsi="Tahoma" w:cs="Tahoma"/>
                <w:spacing w:val="4"/>
                <w:sz w:val="16"/>
                <w:lang w:val="fr-FR" w:eastAsia="en-US"/>
              </w:rPr>
              <w:t>le</w:t>
            </w:r>
            <w:proofErr w:type="gramEnd"/>
            <w:r w:rsidRPr="00B14BF6">
              <w:rPr>
                <w:rFonts w:ascii="Tahoma" w:eastAsia="Tahoma" w:hAnsi="Tahoma" w:cs="Tahoma"/>
                <w:spacing w:val="4"/>
                <w:sz w:val="16"/>
                <w:lang w:val="fr-FR" w:eastAsia="en-US"/>
              </w:rPr>
              <w:t xml:space="preserve"> </w:t>
            </w:r>
            <w:r w:rsidRPr="00B14BF6">
              <w:rPr>
                <w:rFonts w:ascii="Tahoma" w:eastAsia="Tahoma" w:hAnsi="Tahoma" w:cs="Tahoma"/>
                <w:spacing w:val="8"/>
                <w:sz w:val="16"/>
                <w:lang w:val="fr-FR" w:eastAsia="en-US"/>
              </w:rPr>
              <w:t xml:space="preserve">performance </w:t>
            </w:r>
            <w:r w:rsidRPr="00B14BF6">
              <w:rPr>
                <w:rFonts w:ascii="Tahoma" w:eastAsia="Tahoma" w:hAnsi="Tahoma" w:cs="Tahoma"/>
                <w:spacing w:val="7"/>
                <w:sz w:val="16"/>
                <w:lang w:val="fr-FR" w:eastAsia="en-US"/>
              </w:rPr>
              <w:t xml:space="preserve">d’un réseau local </w:t>
            </w:r>
            <w:r w:rsidRPr="00B14BF6">
              <w:rPr>
                <w:rFonts w:ascii="Tahoma" w:eastAsia="Tahoma" w:hAnsi="Tahoma" w:cs="Tahoma"/>
                <w:spacing w:val="6"/>
                <w:sz w:val="16"/>
                <w:lang w:val="fr-FR" w:eastAsia="en-US"/>
              </w:rPr>
              <w:t xml:space="preserve">cas </w:t>
            </w:r>
            <w:r w:rsidRPr="00B14BF6">
              <w:rPr>
                <w:rFonts w:ascii="Tahoma" w:eastAsia="Tahoma" w:hAnsi="Tahoma" w:cs="Tahoma"/>
                <w:spacing w:val="8"/>
                <w:sz w:val="16"/>
                <w:lang w:val="fr-FR" w:eastAsia="en-US"/>
              </w:rPr>
              <w:t xml:space="preserve">université  </w:t>
            </w:r>
            <w:r w:rsidRPr="00B14BF6">
              <w:rPr>
                <w:rFonts w:ascii="Tahoma" w:eastAsia="Tahoma" w:hAnsi="Tahoma" w:cs="Tahoma"/>
                <w:spacing w:val="59"/>
                <w:sz w:val="16"/>
                <w:lang w:val="fr-FR" w:eastAsia="en-US"/>
              </w:rPr>
              <w:t xml:space="preserve"> </w:t>
            </w:r>
            <w:r w:rsidRPr="00B14BF6">
              <w:rPr>
                <w:rFonts w:ascii="Tahoma" w:eastAsia="Tahoma" w:hAnsi="Tahoma" w:cs="Tahoma"/>
                <w:spacing w:val="8"/>
                <w:sz w:val="16"/>
                <w:lang w:val="fr-FR" w:eastAsia="en-US"/>
              </w:rPr>
              <w:t>d’Ouargla.</w:t>
            </w:r>
          </w:p>
          <w:p w:rsidR="00B14BF6" w:rsidRPr="00B14BF6" w:rsidRDefault="00B14BF6" w:rsidP="00B14BF6">
            <w:pPr>
              <w:spacing w:after="0" w:line="193" w:lineRule="exact"/>
              <w:ind w:left="1036" w:right="0" w:firstLine="0"/>
              <w:jc w:val="left"/>
              <w:rPr>
                <w:rFonts w:ascii="Tahoma" w:eastAsia="Tahoma" w:hAnsi="Tahoma" w:cs="Tahoma"/>
                <w:sz w:val="16"/>
                <w:lang w:eastAsia="en-US"/>
              </w:rPr>
            </w:pPr>
            <w:r w:rsidRPr="00B14BF6">
              <w:rPr>
                <w:rFonts w:ascii="Tahoma" w:eastAsia="Tahoma" w:hAnsi="Tahoma" w:cs="Tahoma"/>
                <w:spacing w:val="8"/>
                <w:sz w:val="16"/>
                <w:lang w:eastAsia="en-US"/>
              </w:rPr>
              <w:t>(</w:t>
            </w:r>
            <w:proofErr w:type="spellStart"/>
            <w:r w:rsidRPr="00B14BF6">
              <w:rPr>
                <w:rFonts w:ascii="Tahoma" w:eastAsia="Tahoma" w:hAnsi="Tahoma" w:cs="Tahoma"/>
                <w:spacing w:val="8"/>
                <w:sz w:val="16"/>
                <w:lang w:eastAsia="en-US"/>
              </w:rPr>
              <w:t>Belhasrouf</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7"/>
                <w:sz w:val="16"/>
                <w:lang w:eastAsia="en-US"/>
              </w:rPr>
              <w:t xml:space="preserve">Sabah, </w:t>
            </w:r>
            <w:proofErr w:type="spellStart"/>
            <w:r w:rsidRPr="00B14BF6">
              <w:rPr>
                <w:rFonts w:ascii="Tahoma" w:eastAsia="Tahoma" w:hAnsi="Tahoma" w:cs="Tahoma"/>
                <w:spacing w:val="7"/>
                <w:sz w:val="16"/>
                <w:lang w:eastAsia="en-US"/>
              </w:rPr>
              <w:t>Dokkar</w:t>
            </w:r>
            <w:proofErr w:type="spellEnd"/>
            <w:r w:rsidRPr="00B14BF6">
              <w:rPr>
                <w:rFonts w:ascii="Tahoma" w:eastAsia="Tahoma" w:hAnsi="Tahoma" w:cs="Tahoma"/>
                <w:spacing w:val="62"/>
                <w:sz w:val="16"/>
                <w:lang w:eastAsia="en-US"/>
              </w:rPr>
              <w:t xml:space="preserve"> </w:t>
            </w:r>
            <w:proofErr w:type="spellStart"/>
            <w:r w:rsidRPr="00B14BF6">
              <w:rPr>
                <w:rFonts w:ascii="Tahoma" w:eastAsia="Tahoma" w:hAnsi="Tahoma" w:cs="Tahoma"/>
                <w:spacing w:val="7"/>
                <w:sz w:val="16"/>
                <w:lang w:eastAsia="en-US"/>
              </w:rPr>
              <w:t>Fatiha</w:t>
            </w:r>
            <w:proofErr w:type="spellEnd"/>
            <w:r w:rsidRPr="00B14BF6">
              <w:rPr>
                <w:rFonts w:ascii="Tahoma" w:eastAsia="Tahoma" w:hAnsi="Tahoma" w:cs="Tahoma"/>
                <w:spacing w:val="7"/>
                <w:sz w:val="16"/>
                <w:lang w:eastAsia="en-US"/>
              </w:rPr>
              <w:t>)</w:t>
            </w:r>
          </w:p>
        </w:tc>
      </w:tr>
      <w:tr w:rsidR="00B14BF6" w:rsidRPr="00B14BF6" w:rsidTr="004A583F">
        <w:trPr>
          <w:trHeight w:hRule="exact" w:val="386"/>
        </w:trPr>
        <w:tc>
          <w:tcPr>
            <w:tcW w:w="1138" w:type="dxa"/>
          </w:tcPr>
          <w:p w:rsidR="00B14BF6" w:rsidRPr="00B14BF6" w:rsidRDefault="00B14BF6" w:rsidP="00B14BF6">
            <w:pPr>
              <w:spacing w:before="5"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2015</w:t>
            </w:r>
          </w:p>
        </w:tc>
        <w:tc>
          <w:tcPr>
            <w:tcW w:w="8373" w:type="dxa"/>
          </w:tcPr>
          <w:p w:rsidR="00B14BF6" w:rsidRPr="00B14BF6" w:rsidRDefault="00B14BF6" w:rsidP="00635CA7">
            <w:pPr>
              <w:numPr>
                <w:ilvl w:val="0"/>
                <w:numId w:val="42"/>
              </w:numPr>
              <w:tabs>
                <w:tab w:val="left" w:pos="1036"/>
                <w:tab w:val="left" w:pos="1037"/>
              </w:tabs>
              <w:spacing w:after="0" w:line="184" w:lineRule="exact"/>
              <w:ind w:right="0"/>
              <w:jc w:val="left"/>
              <w:rPr>
                <w:rFonts w:ascii="Tahoma" w:eastAsia="Tahoma" w:hAnsi="Tahoma" w:cs="Tahoma"/>
                <w:sz w:val="16"/>
                <w:lang w:eastAsia="en-US"/>
              </w:rPr>
            </w:pPr>
            <w:r w:rsidRPr="00B14BF6">
              <w:rPr>
                <w:rFonts w:ascii="Tahoma" w:eastAsia="Tahoma" w:hAnsi="Tahoma" w:cs="Tahoma"/>
                <w:spacing w:val="8"/>
                <w:sz w:val="16"/>
                <w:lang w:val="fr-FR" w:eastAsia="en-US"/>
              </w:rPr>
              <w:t xml:space="preserve">Authentification </w:t>
            </w:r>
            <w:r w:rsidRPr="00B14BF6">
              <w:rPr>
                <w:rFonts w:ascii="Tahoma" w:eastAsia="Tahoma" w:hAnsi="Tahoma" w:cs="Tahoma"/>
                <w:spacing w:val="5"/>
                <w:sz w:val="16"/>
                <w:lang w:val="fr-FR" w:eastAsia="en-US"/>
              </w:rPr>
              <w:t xml:space="preserve">SSO des </w:t>
            </w:r>
            <w:r w:rsidRPr="00B14BF6">
              <w:rPr>
                <w:rFonts w:ascii="Tahoma" w:eastAsia="Tahoma" w:hAnsi="Tahoma" w:cs="Tahoma"/>
                <w:spacing w:val="8"/>
                <w:sz w:val="16"/>
                <w:lang w:val="fr-FR" w:eastAsia="en-US"/>
              </w:rPr>
              <w:t xml:space="preserve">services </w:t>
            </w:r>
            <w:r w:rsidRPr="00B14BF6">
              <w:rPr>
                <w:rFonts w:ascii="Tahoma" w:eastAsia="Tahoma" w:hAnsi="Tahoma" w:cs="Tahoma"/>
                <w:spacing w:val="6"/>
                <w:sz w:val="16"/>
                <w:lang w:val="fr-FR" w:eastAsia="en-US"/>
              </w:rPr>
              <w:t xml:space="preserve">web </w:t>
            </w:r>
            <w:r w:rsidRPr="00B14BF6">
              <w:rPr>
                <w:rFonts w:ascii="Tahoma" w:eastAsia="Tahoma" w:hAnsi="Tahoma" w:cs="Tahoma"/>
                <w:spacing w:val="4"/>
                <w:sz w:val="16"/>
                <w:lang w:val="fr-FR" w:eastAsia="en-US"/>
              </w:rPr>
              <w:t xml:space="preserve">de </w:t>
            </w:r>
            <w:r w:rsidRPr="00B14BF6">
              <w:rPr>
                <w:rFonts w:ascii="Tahoma" w:eastAsia="Tahoma" w:hAnsi="Tahoma" w:cs="Tahoma"/>
                <w:spacing w:val="7"/>
                <w:sz w:val="16"/>
                <w:lang w:val="fr-FR" w:eastAsia="en-US"/>
              </w:rPr>
              <w:t xml:space="preserve">campus </w:t>
            </w:r>
            <w:r w:rsidRPr="00B14BF6">
              <w:rPr>
                <w:rFonts w:ascii="Tahoma" w:eastAsia="Tahoma" w:hAnsi="Tahoma" w:cs="Tahoma"/>
                <w:spacing w:val="8"/>
                <w:sz w:val="16"/>
                <w:lang w:val="fr-FR" w:eastAsia="en-US"/>
              </w:rPr>
              <w:t xml:space="preserve">Universitaire. </w:t>
            </w:r>
            <w:r w:rsidRPr="00B14BF6">
              <w:rPr>
                <w:rFonts w:ascii="Tahoma" w:eastAsia="Tahoma" w:hAnsi="Tahoma" w:cs="Tahoma"/>
                <w:spacing w:val="8"/>
                <w:sz w:val="16"/>
                <w:lang w:eastAsia="en-US"/>
              </w:rPr>
              <w:t>(</w:t>
            </w:r>
            <w:proofErr w:type="spellStart"/>
            <w:r w:rsidRPr="00B14BF6">
              <w:rPr>
                <w:rFonts w:ascii="Tahoma" w:eastAsia="Tahoma" w:hAnsi="Tahoma" w:cs="Tahoma"/>
                <w:spacing w:val="8"/>
                <w:sz w:val="16"/>
                <w:lang w:eastAsia="en-US"/>
              </w:rPr>
              <w:t>Benhammouda</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15"/>
                <w:sz w:val="16"/>
                <w:lang w:eastAsia="en-US"/>
              </w:rPr>
              <w:t xml:space="preserve"> </w:t>
            </w:r>
            <w:proofErr w:type="spellStart"/>
            <w:r w:rsidRPr="00B14BF6">
              <w:rPr>
                <w:rFonts w:ascii="Tahoma" w:eastAsia="Tahoma" w:hAnsi="Tahoma" w:cs="Tahoma"/>
                <w:spacing w:val="6"/>
                <w:sz w:val="16"/>
                <w:lang w:eastAsia="en-US"/>
              </w:rPr>
              <w:t>Asm</w:t>
            </w:r>
            <w:proofErr w:type="spellEnd"/>
            <w:r w:rsidRPr="00B14BF6">
              <w:rPr>
                <w:rFonts w:ascii="Tahoma" w:eastAsia="Tahoma" w:hAnsi="Tahoma" w:cs="Tahoma"/>
                <w:spacing w:val="6"/>
                <w:sz w:val="16"/>
                <w:lang w:eastAsia="en-US"/>
              </w:rPr>
              <w:t xml:space="preserve"> </w:t>
            </w:r>
            <w:r w:rsidRPr="00B14BF6">
              <w:rPr>
                <w:rFonts w:ascii="Tahoma" w:eastAsia="Tahoma" w:hAnsi="Tahoma" w:cs="Tahoma"/>
                <w:spacing w:val="4"/>
                <w:sz w:val="16"/>
                <w:lang w:eastAsia="en-US"/>
              </w:rPr>
              <w:t>a,</w:t>
            </w:r>
          </w:p>
          <w:p w:rsidR="00B14BF6" w:rsidRPr="00B14BF6" w:rsidRDefault="00B14BF6" w:rsidP="00B14BF6">
            <w:pPr>
              <w:spacing w:after="0" w:line="193" w:lineRule="exact"/>
              <w:ind w:left="1036" w:right="0" w:firstLine="0"/>
              <w:jc w:val="left"/>
              <w:rPr>
                <w:rFonts w:ascii="Tahoma" w:eastAsia="Tahoma" w:hAnsi="Tahoma" w:cs="Tahoma"/>
                <w:sz w:val="16"/>
                <w:lang w:eastAsia="en-US"/>
              </w:rPr>
            </w:pPr>
            <w:proofErr w:type="spellStart"/>
            <w:r w:rsidRPr="00B14BF6">
              <w:rPr>
                <w:rFonts w:ascii="Tahoma" w:eastAsia="Tahoma" w:hAnsi="Tahoma" w:cs="Tahoma"/>
                <w:sz w:val="16"/>
                <w:lang w:eastAsia="en-US"/>
              </w:rPr>
              <w:t>Benglia</w:t>
            </w:r>
            <w:proofErr w:type="spellEnd"/>
            <w:r w:rsidRPr="00B14BF6">
              <w:rPr>
                <w:rFonts w:ascii="Tahoma" w:eastAsia="Tahoma" w:hAnsi="Tahoma" w:cs="Tahoma"/>
                <w:sz w:val="16"/>
                <w:lang w:eastAsia="en-US"/>
              </w:rPr>
              <w:t xml:space="preserve"> </w:t>
            </w:r>
            <w:proofErr w:type="spellStart"/>
            <w:r w:rsidRPr="00B14BF6">
              <w:rPr>
                <w:rFonts w:ascii="Tahoma" w:eastAsia="Tahoma" w:hAnsi="Tahoma" w:cs="Tahoma"/>
                <w:sz w:val="16"/>
                <w:lang w:eastAsia="en-US"/>
              </w:rPr>
              <w:t>Abla</w:t>
            </w:r>
            <w:proofErr w:type="spellEnd"/>
            <w:r w:rsidRPr="00B14BF6">
              <w:rPr>
                <w:rFonts w:ascii="Tahoma" w:eastAsia="Tahoma" w:hAnsi="Tahoma" w:cs="Tahoma"/>
                <w:sz w:val="16"/>
                <w:lang w:eastAsia="en-US"/>
              </w:rPr>
              <w:t>)</w:t>
            </w:r>
          </w:p>
        </w:tc>
      </w:tr>
      <w:tr w:rsidR="00B14BF6" w:rsidRPr="00B14BF6" w:rsidTr="004A583F">
        <w:trPr>
          <w:trHeight w:hRule="exact" w:val="215"/>
        </w:trPr>
        <w:tc>
          <w:tcPr>
            <w:tcW w:w="1138" w:type="dxa"/>
          </w:tcPr>
          <w:p w:rsidR="00B14BF6" w:rsidRPr="00B14BF6" w:rsidRDefault="00B14BF6" w:rsidP="00B14BF6">
            <w:pPr>
              <w:spacing w:before="5"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2014</w:t>
            </w:r>
          </w:p>
        </w:tc>
        <w:tc>
          <w:tcPr>
            <w:tcW w:w="8373" w:type="dxa"/>
          </w:tcPr>
          <w:p w:rsidR="00B14BF6" w:rsidRPr="00B14BF6" w:rsidRDefault="00B14BF6" w:rsidP="00635CA7">
            <w:pPr>
              <w:numPr>
                <w:ilvl w:val="0"/>
                <w:numId w:val="41"/>
              </w:numPr>
              <w:tabs>
                <w:tab w:val="left" w:pos="1036"/>
                <w:tab w:val="left" w:pos="1037"/>
              </w:tabs>
              <w:spacing w:after="0" w:line="184" w:lineRule="exact"/>
              <w:ind w:right="0"/>
              <w:jc w:val="left"/>
              <w:rPr>
                <w:rFonts w:ascii="Tahoma" w:eastAsia="Tahoma" w:hAnsi="Tahoma" w:cs="Tahoma"/>
                <w:sz w:val="16"/>
                <w:lang w:eastAsia="en-US"/>
              </w:rPr>
            </w:pPr>
            <w:r w:rsidRPr="00B14BF6">
              <w:rPr>
                <w:rFonts w:ascii="Tahoma" w:eastAsia="Tahoma" w:hAnsi="Tahoma" w:cs="Tahoma"/>
                <w:spacing w:val="7"/>
                <w:sz w:val="16"/>
                <w:lang w:val="fr-FR" w:eastAsia="en-US"/>
              </w:rPr>
              <w:t xml:space="preserve">Commande Robuste d’un </w:t>
            </w:r>
            <w:r w:rsidRPr="00B14BF6">
              <w:rPr>
                <w:rFonts w:ascii="Tahoma" w:eastAsia="Tahoma" w:hAnsi="Tahoma" w:cs="Tahoma"/>
                <w:spacing w:val="8"/>
                <w:sz w:val="16"/>
                <w:lang w:val="fr-FR" w:eastAsia="en-US"/>
              </w:rPr>
              <w:t xml:space="preserve">Simulateur d’hélicoptère (TRMS).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Boussalim</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25"/>
                <w:sz w:val="16"/>
                <w:lang w:eastAsia="en-US"/>
              </w:rPr>
              <w:t xml:space="preserve"> </w:t>
            </w:r>
            <w:r w:rsidRPr="00B14BF6">
              <w:rPr>
                <w:rFonts w:ascii="Tahoma" w:eastAsia="Tahoma" w:hAnsi="Tahoma" w:cs="Tahoma"/>
                <w:spacing w:val="7"/>
                <w:sz w:val="16"/>
                <w:lang w:eastAsia="en-US"/>
              </w:rPr>
              <w:t>Mohamed)</w:t>
            </w:r>
          </w:p>
        </w:tc>
      </w:tr>
      <w:tr w:rsidR="00B14BF6" w:rsidRPr="00B14BF6" w:rsidTr="004A583F">
        <w:trPr>
          <w:trHeight w:hRule="exact" w:val="221"/>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2014</w:t>
            </w:r>
          </w:p>
        </w:tc>
        <w:tc>
          <w:tcPr>
            <w:tcW w:w="8373" w:type="dxa"/>
          </w:tcPr>
          <w:p w:rsidR="00B14BF6" w:rsidRPr="00B14BF6" w:rsidRDefault="00B14BF6" w:rsidP="00635CA7">
            <w:pPr>
              <w:numPr>
                <w:ilvl w:val="0"/>
                <w:numId w:val="40"/>
              </w:numPr>
              <w:tabs>
                <w:tab w:val="left" w:pos="1036"/>
                <w:tab w:val="left" w:pos="1037"/>
              </w:tabs>
              <w:spacing w:after="0" w:line="190" w:lineRule="exact"/>
              <w:ind w:right="0"/>
              <w:jc w:val="left"/>
              <w:rPr>
                <w:rFonts w:ascii="Tahoma" w:eastAsia="Tahoma" w:hAnsi="Tahoma" w:cs="Tahoma"/>
                <w:sz w:val="16"/>
                <w:lang w:eastAsia="en-US"/>
              </w:rPr>
            </w:pPr>
            <w:r w:rsidRPr="00B14BF6">
              <w:rPr>
                <w:rFonts w:ascii="Tahoma" w:eastAsia="Tahoma" w:hAnsi="Tahoma" w:cs="Tahoma"/>
                <w:spacing w:val="7"/>
                <w:sz w:val="16"/>
                <w:lang w:val="fr-FR" w:eastAsia="en-US"/>
              </w:rPr>
              <w:t xml:space="preserve">Command </w:t>
            </w:r>
            <w:r w:rsidRPr="00B14BF6">
              <w:rPr>
                <w:rFonts w:ascii="Tahoma" w:eastAsia="Tahoma" w:hAnsi="Tahoma" w:cs="Tahoma"/>
                <w:spacing w:val="8"/>
                <w:sz w:val="16"/>
                <w:lang w:val="fr-FR" w:eastAsia="en-US"/>
              </w:rPr>
              <w:t xml:space="preserve">PID-Flou </w:t>
            </w:r>
            <w:r w:rsidRPr="00B14BF6">
              <w:rPr>
                <w:rFonts w:ascii="Tahoma" w:eastAsia="Tahoma" w:hAnsi="Tahoma" w:cs="Tahoma"/>
                <w:spacing w:val="7"/>
                <w:sz w:val="16"/>
                <w:lang w:val="fr-FR" w:eastAsia="en-US"/>
              </w:rPr>
              <w:t xml:space="preserve">d’un </w:t>
            </w:r>
            <w:r w:rsidRPr="00B14BF6">
              <w:rPr>
                <w:rFonts w:ascii="Tahoma" w:eastAsia="Tahoma" w:hAnsi="Tahoma" w:cs="Tahoma"/>
                <w:spacing w:val="8"/>
                <w:sz w:val="16"/>
                <w:lang w:val="fr-FR" w:eastAsia="en-US"/>
              </w:rPr>
              <w:t xml:space="preserve">Simulateur d’hélicoptère.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Fersous</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57"/>
                <w:sz w:val="16"/>
                <w:lang w:eastAsia="en-US"/>
              </w:rPr>
              <w:t xml:space="preserve"> </w:t>
            </w:r>
            <w:proofErr w:type="spellStart"/>
            <w:r w:rsidRPr="00B14BF6">
              <w:rPr>
                <w:rFonts w:ascii="Tahoma" w:eastAsia="Tahoma" w:hAnsi="Tahoma" w:cs="Tahoma"/>
                <w:spacing w:val="7"/>
                <w:sz w:val="16"/>
                <w:lang w:eastAsia="en-US"/>
              </w:rPr>
              <w:t>Elbey</w:t>
            </w:r>
            <w:proofErr w:type="spellEnd"/>
            <w:r w:rsidRPr="00B14BF6">
              <w:rPr>
                <w:rFonts w:ascii="Tahoma" w:eastAsia="Tahoma" w:hAnsi="Tahoma" w:cs="Tahoma"/>
                <w:spacing w:val="7"/>
                <w:sz w:val="16"/>
                <w:lang w:eastAsia="en-US"/>
              </w:rPr>
              <w:t>)</w:t>
            </w:r>
          </w:p>
        </w:tc>
      </w:tr>
      <w:tr w:rsidR="00B14BF6" w:rsidRPr="00BB1FCE" w:rsidTr="004A583F">
        <w:trPr>
          <w:trHeight w:hRule="exact" w:val="391"/>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2013</w:t>
            </w:r>
          </w:p>
        </w:tc>
        <w:tc>
          <w:tcPr>
            <w:tcW w:w="8373" w:type="dxa"/>
          </w:tcPr>
          <w:p w:rsidR="00B14BF6" w:rsidRPr="00B14BF6" w:rsidRDefault="00B14BF6" w:rsidP="00635CA7">
            <w:pPr>
              <w:numPr>
                <w:ilvl w:val="0"/>
                <w:numId w:val="39"/>
              </w:numPr>
              <w:tabs>
                <w:tab w:val="left" w:pos="1036"/>
                <w:tab w:val="left" w:pos="1037"/>
              </w:tabs>
              <w:spacing w:before="1" w:after="0" w:line="192" w:lineRule="exact"/>
              <w:ind w:right="639"/>
              <w:jc w:val="left"/>
              <w:rPr>
                <w:rFonts w:ascii="Tahoma" w:eastAsia="Tahoma" w:hAnsi="Tahoma" w:cs="Tahoma"/>
                <w:sz w:val="16"/>
                <w:lang w:eastAsia="en-US"/>
              </w:rPr>
            </w:pPr>
            <w:r w:rsidRPr="00B14BF6">
              <w:rPr>
                <w:rFonts w:ascii="Tahoma" w:eastAsia="Tahoma" w:hAnsi="Tahoma" w:cs="Tahoma"/>
                <w:spacing w:val="7"/>
                <w:sz w:val="16"/>
                <w:lang w:eastAsia="en-US"/>
              </w:rPr>
              <w:t xml:space="preserve">Design </w:t>
            </w:r>
            <w:r w:rsidRPr="00B14BF6">
              <w:rPr>
                <w:rFonts w:ascii="Tahoma" w:eastAsia="Tahoma" w:hAnsi="Tahoma" w:cs="Tahoma"/>
                <w:spacing w:val="6"/>
                <w:sz w:val="16"/>
                <w:lang w:eastAsia="en-US"/>
              </w:rPr>
              <w:t xml:space="preserve">and </w:t>
            </w:r>
            <w:r w:rsidRPr="00B14BF6">
              <w:rPr>
                <w:rFonts w:ascii="Tahoma" w:eastAsia="Tahoma" w:hAnsi="Tahoma" w:cs="Tahoma"/>
                <w:spacing w:val="8"/>
                <w:sz w:val="16"/>
                <w:lang w:eastAsia="en-US"/>
              </w:rPr>
              <w:t xml:space="preserve">Realization </w:t>
            </w:r>
            <w:r w:rsidRPr="00B14BF6">
              <w:rPr>
                <w:rFonts w:ascii="Tahoma" w:eastAsia="Tahoma" w:hAnsi="Tahoma" w:cs="Tahoma"/>
                <w:spacing w:val="4"/>
                <w:sz w:val="16"/>
                <w:lang w:eastAsia="en-US"/>
              </w:rPr>
              <w:t xml:space="preserve">of </w:t>
            </w:r>
            <w:proofErr w:type="spellStart"/>
            <w:r w:rsidRPr="00B14BF6">
              <w:rPr>
                <w:rFonts w:ascii="Tahoma" w:eastAsia="Tahoma" w:hAnsi="Tahoma" w:cs="Tahoma"/>
                <w:spacing w:val="8"/>
                <w:sz w:val="16"/>
                <w:lang w:eastAsia="en-US"/>
              </w:rPr>
              <w:t>Quadrotor</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7"/>
                <w:sz w:val="16"/>
                <w:lang w:eastAsia="en-US"/>
              </w:rPr>
              <w:t xml:space="preserve">Control </w:t>
            </w:r>
            <w:r w:rsidRPr="00B14BF6">
              <w:rPr>
                <w:rFonts w:ascii="Tahoma" w:eastAsia="Tahoma" w:hAnsi="Tahoma" w:cs="Tahoma"/>
                <w:spacing w:val="8"/>
                <w:sz w:val="16"/>
                <w:lang w:eastAsia="en-US"/>
              </w:rPr>
              <w:t xml:space="preserve">Platform. (KAFI </w:t>
            </w:r>
            <w:proofErr w:type="spellStart"/>
            <w:r w:rsidRPr="00B14BF6">
              <w:rPr>
                <w:rFonts w:ascii="Tahoma" w:eastAsia="Tahoma" w:hAnsi="Tahoma" w:cs="Tahoma"/>
                <w:spacing w:val="7"/>
                <w:sz w:val="16"/>
                <w:lang w:eastAsia="en-US"/>
              </w:rPr>
              <w:t>Abdellah</w:t>
            </w:r>
            <w:proofErr w:type="spellEnd"/>
            <w:r w:rsidRPr="00B14BF6">
              <w:rPr>
                <w:rFonts w:ascii="Tahoma" w:eastAsia="Tahoma" w:hAnsi="Tahoma" w:cs="Tahoma"/>
                <w:spacing w:val="7"/>
                <w:sz w:val="16"/>
                <w:lang w:eastAsia="en-US"/>
              </w:rPr>
              <w:t xml:space="preserve"> Islam, </w:t>
            </w:r>
            <w:r w:rsidRPr="00B14BF6">
              <w:rPr>
                <w:rFonts w:ascii="Tahoma" w:eastAsia="Tahoma" w:hAnsi="Tahoma" w:cs="Tahoma"/>
                <w:spacing w:val="6"/>
                <w:sz w:val="16"/>
                <w:lang w:eastAsia="en-US"/>
              </w:rPr>
              <w:t>AOUN</w:t>
            </w:r>
            <w:r w:rsidRPr="00B14BF6">
              <w:rPr>
                <w:rFonts w:ascii="Tahoma" w:eastAsia="Tahoma" w:hAnsi="Tahoma" w:cs="Tahoma"/>
                <w:spacing w:val="62"/>
                <w:sz w:val="16"/>
                <w:lang w:eastAsia="en-US"/>
              </w:rPr>
              <w:t xml:space="preserve"> </w:t>
            </w:r>
            <w:r w:rsidRPr="00B14BF6">
              <w:rPr>
                <w:rFonts w:ascii="Tahoma" w:eastAsia="Tahoma" w:hAnsi="Tahoma" w:cs="Tahoma"/>
                <w:spacing w:val="7"/>
                <w:sz w:val="16"/>
                <w:lang w:eastAsia="en-US"/>
              </w:rPr>
              <w:t>Mohamed</w:t>
            </w:r>
            <w:r w:rsidRPr="00B14BF6">
              <w:rPr>
                <w:rFonts w:ascii="Tahoma" w:eastAsia="Tahoma" w:hAnsi="Tahoma" w:cs="Tahoma"/>
                <w:spacing w:val="32"/>
                <w:sz w:val="16"/>
                <w:lang w:eastAsia="en-US"/>
              </w:rPr>
              <w:t xml:space="preserve"> </w:t>
            </w:r>
            <w:proofErr w:type="spellStart"/>
            <w:r w:rsidRPr="00B14BF6">
              <w:rPr>
                <w:rFonts w:ascii="Tahoma" w:eastAsia="Tahoma" w:hAnsi="Tahoma" w:cs="Tahoma"/>
                <w:spacing w:val="8"/>
                <w:sz w:val="16"/>
                <w:lang w:eastAsia="en-US"/>
              </w:rPr>
              <w:t>Baderddine</w:t>
            </w:r>
            <w:proofErr w:type="spellEnd"/>
            <w:r w:rsidRPr="00B14BF6">
              <w:rPr>
                <w:rFonts w:ascii="Tahoma" w:eastAsia="Tahoma" w:hAnsi="Tahoma" w:cs="Tahoma"/>
                <w:spacing w:val="8"/>
                <w:sz w:val="16"/>
                <w:lang w:eastAsia="en-US"/>
              </w:rPr>
              <w:t>)</w:t>
            </w:r>
          </w:p>
        </w:tc>
      </w:tr>
      <w:tr w:rsidR="00B14BF6" w:rsidRPr="00B14BF6" w:rsidTr="004A583F">
        <w:trPr>
          <w:trHeight w:hRule="exact" w:val="216"/>
        </w:trPr>
        <w:tc>
          <w:tcPr>
            <w:tcW w:w="1138" w:type="dxa"/>
          </w:tcPr>
          <w:p w:rsidR="00B14BF6" w:rsidRPr="00B14BF6" w:rsidRDefault="00B14BF6" w:rsidP="00B14BF6">
            <w:pPr>
              <w:spacing w:before="7"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2013</w:t>
            </w:r>
          </w:p>
        </w:tc>
        <w:tc>
          <w:tcPr>
            <w:tcW w:w="8373" w:type="dxa"/>
          </w:tcPr>
          <w:p w:rsidR="00B14BF6" w:rsidRPr="00B14BF6" w:rsidRDefault="00B14BF6" w:rsidP="00635CA7">
            <w:pPr>
              <w:numPr>
                <w:ilvl w:val="0"/>
                <w:numId w:val="38"/>
              </w:numPr>
              <w:tabs>
                <w:tab w:val="left" w:pos="1036"/>
                <w:tab w:val="left" w:pos="1037"/>
              </w:tabs>
              <w:spacing w:after="0" w:line="185" w:lineRule="exact"/>
              <w:ind w:right="0"/>
              <w:jc w:val="left"/>
              <w:rPr>
                <w:rFonts w:ascii="Tahoma" w:eastAsia="Tahoma" w:hAnsi="Tahoma" w:cs="Tahoma"/>
                <w:sz w:val="16"/>
                <w:lang w:eastAsia="en-US"/>
              </w:rPr>
            </w:pPr>
            <w:proofErr w:type="spellStart"/>
            <w:r w:rsidRPr="00B14BF6">
              <w:rPr>
                <w:rFonts w:ascii="Tahoma" w:eastAsia="Tahoma" w:hAnsi="Tahoma" w:cs="Tahoma"/>
                <w:spacing w:val="8"/>
                <w:sz w:val="16"/>
                <w:lang w:eastAsia="en-US"/>
              </w:rPr>
              <w:t>Authentification</w:t>
            </w:r>
            <w:proofErr w:type="spellEnd"/>
            <w:r w:rsidRPr="00B14BF6">
              <w:rPr>
                <w:rFonts w:ascii="Tahoma" w:eastAsia="Tahoma" w:hAnsi="Tahoma" w:cs="Tahoma"/>
                <w:spacing w:val="8"/>
                <w:sz w:val="16"/>
                <w:lang w:eastAsia="en-US"/>
              </w:rPr>
              <w:t xml:space="preserve"> </w:t>
            </w:r>
            <w:proofErr w:type="spellStart"/>
            <w:r w:rsidRPr="00B14BF6">
              <w:rPr>
                <w:rFonts w:ascii="Tahoma" w:eastAsia="Tahoma" w:hAnsi="Tahoma" w:cs="Tahoma"/>
                <w:spacing w:val="7"/>
                <w:sz w:val="16"/>
                <w:lang w:eastAsia="en-US"/>
              </w:rPr>
              <w:t>unifiée</w:t>
            </w:r>
            <w:proofErr w:type="spellEnd"/>
            <w:r w:rsidRPr="00B14BF6">
              <w:rPr>
                <w:rFonts w:ascii="Tahoma" w:eastAsia="Tahoma" w:hAnsi="Tahoma" w:cs="Tahoma"/>
                <w:spacing w:val="7"/>
                <w:sz w:val="16"/>
                <w:lang w:eastAsia="en-US"/>
              </w:rPr>
              <w:t xml:space="preserve"> (MEHI </w:t>
            </w:r>
            <w:proofErr w:type="spellStart"/>
            <w:r w:rsidRPr="00B14BF6">
              <w:rPr>
                <w:rFonts w:ascii="Tahoma" w:eastAsia="Tahoma" w:hAnsi="Tahoma" w:cs="Tahoma"/>
                <w:spacing w:val="8"/>
                <w:sz w:val="16"/>
                <w:lang w:eastAsia="en-US"/>
              </w:rPr>
              <w:t>Abdelhakim</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7"/>
                <w:sz w:val="16"/>
                <w:lang w:eastAsia="en-US"/>
              </w:rPr>
              <w:t xml:space="preserve">MEHI </w:t>
            </w:r>
            <w:r w:rsidRPr="00B14BF6">
              <w:rPr>
                <w:rFonts w:ascii="Tahoma" w:eastAsia="Tahoma" w:hAnsi="Tahoma" w:cs="Tahoma"/>
                <w:spacing w:val="42"/>
                <w:sz w:val="16"/>
                <w:lang w:eastAsia="en-US"/>
              </w:rPr>
              <w:t xml:space="preserve"> </w:t>
            </w:r>
            <w:proofErr w:type="spellStart"/>
            <w:r w:rsidRPr="00B14BF6">
              <w:rPr>
                <w:rFonts w:ascii="Tahoma" w:eastAsia="Tahoma" w:hAnsi="Tahoma" w:cs="Tahoma"/>
                <w:spacing w:val="8"/>
                <w:sz w:val="16"/>
                <w:lang w:eastAsia="en-US"/>
              </w:rPr>
              <w:t>Abdelhakim</w:t>
            </w:r>
            <w:proofErr w:type="spellEnd"/>
            <w:r w:rsidRPr="00B14BF6">
              <w:rPr>
                <w:rFonts w:ascii="Tahoma" w:eastAsia="Tahoma" w:hAnsi="Tahoma" w:cs="Tahoma"/>
                <w:spacing w:val="8"/>
                <w:sz w:val="16"/>
                <w:lang w:eastAsia="en-US"/>
              </w:rPr>
              <w:t>)</w:t>
            </w:r>
          </w:p>
        </w:tc>
      </w:tr>
      <w:tr w:rsidR="00B14BF6" w:rsidRPr="00B14BF6" w:rsidTr="004A583F">
        <w:trPr>
          <w:trHeight w:hRule="exact" w:val="220"/>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2012</w:t>
            </w:r>
          </w:p>
        </w:tc>
        <w:tc>
          <w:tcPr>
            <w:tcW w:w="8373" w:type="dxa"/>
          </w:tcPr>
          <w:p w:rsidR="00B14BF6" w:rsidRPr="00B14BF6" w:rsidRDefault="00B14BF6" w:rsidP="00635CA7">
            <w:pPr>
              <w:numPr>
                <w:ilvl w:val="0"/>
                <w:numId w:val="37"/>
              </w:numPr>
              <w:tabs>
                <w:tab w:val="left" w:pos="1036"/>
                <w:tab w:val="left" w:pos="1037"/>
              </w:tabs>
              <w:spacing w:after="0" w:line="190" w:lineRule="exact"/>
              <w:ind w:right="0"/>
              <w:jc w:val="left"/>
              <w:rPr>
                <w:rFonts w:ascii="Tahoma" w:eastAsia="Tahoma" w:hAnsi="Tahoma" w:cs="Tahoma"/>
                <w:sz w:val="16"/>
                <w:lang w:val="fr-FR" w:eastAsia="en-US"/>
              </w:rPr>
            </w:pPr>
            <w:r w:rsidRPr="00B14BF6">
              <w:rPr>
                <w:rFonts w:ascii="Tahoma" w:eastAsia="Tahoma" w:hAnsi="Tahoma" w:cs="Tahoma"/>
                <w:spacing w:val="6"/>
                <w:sz w:val="16"/>
                <w:lang w:val="fr-FR" w:eastAsia="en-US"/>
              </w:rPr>
              <w:t xml:space="preserve">Mise </w:t>
            </w:r>
            <w:r w:rsidRPr="00B14BF6">
              <w:rPr>
                <w:rFonts w:ascii="Tahoma" w:eastAsia="Tahoma" w:hAnsi="Tahoma" w:cs="Tahoma"/>
                <w:spacing w:val="4"/>
                <w:sz w:val="16"/>
                <w:lang w:val="fr-FR" w:eastAsia="en-US"/>
              </w:rPr>
              <w:t xml:space="preserve">en </w:t>
            </w:r>
            <w:r w:rsidRPr="00B14BF6">
              <w:rPr>
                <w:rFonts w:ascii="Tahoma" w:eastAsia="Tahoma" w:hAnsi="Tahoma" w:cs="Tahoma"/>
                <w:spacing w:val="7"/>
                <w:sz w:val="16"/>
                <w:lang w:val="fr-FR" w:eastAsia="en-US"/>
              </w:rPr>
              <w:t xml:space="preserve">place </w:t>
            </w:r>
            <w:r w:rsidRPr="00B14BF6">
              <w:rPr>
                <w:rFonts w:ascii="Tahoma" w:eastAsia="Tahoma" w:hAnsi="Tahoma" w:cs="Tahoma"/>
                <w:spacing w:val="6"/>
                <w:sz w:val="16"/>
                <w:lang w:val="fr-FR" w:eastAsia="en-US"/>
              </w:rPr>
              <w:t xml:space="preserve">d’un </w:t>
            </w:r>
            <w:proofErr w:type="spellStart"/>
            <w:r w:rsidRPr="00B14BF6">
              <w:rPr>
                <w:rFonts w:ascii="Tahoma" w:eastAsia="Tahoma" w:hAnsi="Tahoma" w:cs="Tahoma"/>
                <w:spacing w:val="8"/>
                <w:sz w:val="16"/>
                <w:lang w:val="fr-FR" w:eastAsia="en-US"/>
              </w:rPr>
              <w:t>systeme</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4"/>
                <w:sz w:val="16"/>
                <w:lang w:val="fr-FR" w:eastAsia="en-US"/>
              </w:rPr>
              <w:t xml:space="preserve">de </w:t>
            </w:r>
            <w:r w:rsidRPr="00B14BF6">
              <w:rPr>
                <w:rFonts w:ascii="Tahoma" w:eastAsia="Tahoma" w:hAnsi="Tahoma" w:cs="Tahoma"/>
                <w:spacing w:val="8"/>
                <w:sz w:val="16"/>
                <w:lang w:val="fr-FR" w:eastAsia="en-US"/>
              </w:rPr>
              <w:t xml:space="preserve">messagerie </w:t>
            </w:r>
            <w:proofErr w:type="spellStart"/>
            <w:r w:rsidRPr="00B14BF6">
              <w:rPr>
                <w:rFonts w:ascii="Tahoma" w:eastAsia="Tahoma" w:hAnsi="Tahoma" w:cs="Tahoma"/>
                <w:spacing w:val="8"/>
                <w:sz w:val="16"/>
                <w:lang w:val="fr-FR" w:eastAsia="en-US"/>
              </w:rPr>
              <w:t>electronique</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7"/>
                <w:sz w:val="16"/>
                <w:lang w:val="fr-FR" w:eastAsia="en-US"/>
              </w:rPr>
              <w:t>(</w:t>
            </w:r>
            <w:proofErr w:type="spellStart"/>
            <w:r w:rsidRPr="00B14BF6">
              <w:rPr>
                <w:rFonts w:ascii="Tahoma" w:eastAsia="Tahoma" w:hAnsi="Tahoma" w:cs="Tahoma"/>
                <w:spacing w:val="7"/>
                <w:sz w:val="16"/>
                <w:lang w:val="fr-FR" w:eastAsia="en-US"/>
              </w:rPr>
              <w:t>Douis</w:t>
            </w:r>
            <w:proofErr w:type="spellEnd"/>
            <w:r w:rsidRPr="00B14BF6">
              <w:rPr>
                <w:rFonts w:ascii="Tahoma" w:eastAsia="Tahoma" w:hAnsi="Tahoma" w:cs="Tahoma"/>
                <w:spacing w:val="7"/>
                <w:sz w:val="16"/>
                <w:lang w:val="fr-FR" w:eastAsia="en-US"/>
              </w:rPr>
              <w:t xml:space="preserve">  </w:t>
            </w:r>
            <w:r w:rsidRPr="00B14BF6">
              <w:rPr>
                <w:rFonts w:ascii="Tahoma" w:eastAsia="Tahoma" w:hAnsi="Tahoma" w:cs="Tahoma"/>
                <w:spacing w:val="40"/>
                <w:sz w:val="16"/>
                <w:lang w:val="fr-FR" w:eastAsia="en-US"/>
              </w:rPr>
              <w:t xml:space="preserve"> </w:t>
            </w:r>
            <w:proofErr w:type="spellStart"/>
            <w:r w:rsidRPr="00B14BF6">
              <w:rPr>
                <w:rFonts w:ascii="Tahoma" w:eastAsia="Tahoma" w:hAnsi="Tahoma" w:cs="Tahoma"/>
                <w:spacing w:val="7"/>
                <w:sz w:val="16"/>
                <w:lang w:val="fr-FR" w:eastAsia="en-US"/>
              </w:rPr>
              <w:t>younes</w:t>
            </w:r>
            <w:proofErr w:type="spellEnd"/>
            <w:r w:rsidRPr="00B14BF6">
              <w:rPr>
                <w:rFonts w:ascii="Tahoma" w:eastAsia="Tahoma" w:hAnsi="Tahoma" w:cs="Tahoma"/>
                <w:spacing w:val="7"/>
                <w:sz w:val="16"/>
                <w:lang w:val="fr-FR" w:eastAsia="en-US"/>
              </w:rPr>
              <w:t>)</w:t>
            </w:r>
          </w:p>
        </w:tc>
      </w:tr>
      <w:tr w:rsidR="00B14BF6" w:rsidRPr="00B14BF6" w:rsidTr="004A583F">
        <w:trPr>
          <w:trHeight w:hRule="exact" w:val="220"/>
        </w:trPr>
        <w:tc>
          <w:tcPr>
            <w:tcW w:w="1138" w:type="dxa"/>
          </w:tcPr>
          <w:p w:rsidR="00B14BF6" w:rsidRPr="00B14BF6" w:rsidRDefault="00B14BF6" w:rsidP="00B14BF6">
            <w:pPr>
              <w:spacing w:before="10"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2012</w:t>
            </w:r>
          </w:p>
        </w:tc>
        <w:tc>
          <w:tcPr>
            <w:tcW w:w="8373" w:type="dxa"/>
          </w:tcPr>
          <w:p w:rsidR="00B14BF6" w:rsidRPr="00B14BF6" w:rsidRDefault="00B14BF6" w:rsidP="00635CA7">
            <w:pPr>
              <w:numPr>
                <w:ilvl w:val="0"/>
                <w:numId w:val="36"/>
              </w:numPr>
              <w:tabs>
                <w:tab w:val="left" w:pos="1036"/>
                <w:tab w:val="left" w:pos="1037"/>
              </w:tabs>
              <w:spacing w:after="0" w:line="189" w:lineRule="exact"/>
              <w:ind w:right="0"/>
              <w:jc w:val="left"/>
              <w:rPr>
                <w:rFonts w:ascii="Tahoma" w:eastAsia="Tahoma" w:hAnsi="Tahoma" w:cs="Tahoma"/>
                <w:sz w:val="16"/>
                <w:lang w:eastAsia="en-US"/>
              </w:rPr>
            </w:pPr>
            <w:proofErr w:type="spellStart"/>
            <w:r w:rsidRPr="00B14BF6">
              <w:rPr>
                <w:rFonts w:ascii="Tahoma" w:eastAsia="Tahoma" w:hAnsi="Tahoma" w:cs="Tahoma"/>
                <w:spacing w:val="8"/>
                <w:sz w:val="16"/>
                <w:lang w:eastAsia="en-US"/>
              </w:rPr>
              <w:t>Authentification</w:t>
            </w:r>
            <w:proofErr w:type="spellEnd"/>
            <w:r w:rsidRPr="00B14BF6">
              <w:rPr>
                <w:rFonts w:ascii="Tahoma" w:eastAsia="Tahoma" w:hAnsi="Tahoma" w:cs="Tahoma"/>
                <w:spacing w:val="8"/>
                <w:sz w:val="16"/>
                <w:lang w:eastAsia="en-US"/>
              </w:rPr>
              <w:t xml:space="preserve"> </w:t>
            </w:r>
            <w:proofErr w:type="spellStart"/>
            <w:r w:rsidRPr="00B14BF6">
              <w:rPr>
                <w:rFonts w:ascii="Tahoma" w:eastAsia="Tahoma" w:hAnsi="Tahoma" w:cs="Tahoma"/>
                <w:spacing w:val="8"/>
                <w:sz w:val="16"/>
                <w:lang w:eastAsia="en-US"/>
              </w:rPr>
              <w:t>Multiplateformes</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7"/>
                <w:sz w:val="16"/>
                <w:lang w:eastAsia="en-US"/>
              </w:rPr>
              <w:t xml:space="preserve">(KHAKHA </w:t>
            </w:r>
            <w:proofErr w:type="spellStart"/>
            <w:r w:rsidRPr="00B14BF6">
              <w:rPr>
                <w:rFonts w:ascii="Tahoma" w:eastAsia="Tahoma" w:hAnsi="Tahoma" w:cs="Tahoma"/>
                <w:spacing w:val="7"/>
                <w:sz w:val="16"/>
                <w:lang w:eastAsia="en-US"/>
              </w:rPr>
              <w:t>Mourad</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6"/>
                <w:sz w:val="16"/>
                <w:lang w:eastAsia="en-US"/>
              </w:rPr>
              <w:t>Sif</w:t>
            </w:r>
            <w:proofErr w:type="spellEnd"/>
            <w:r w:rsidRPr="00B14BF6">
              <w:rPr>
                <w:rFonts w:ascii="Tahoma" w:eastAsia="Tahoma" w:hAnsi="Tahoma" w:cs="Tahoma"/>
                <w:spacing w:val="6"/>
                <w:sz w:val="16"/>
                <w:lang w:eastAsia="en-US"/>
              </w:rPr>
              <w:t xml:space="preserve"> </w:t>
            </w:r>
            <w:proofErr w:type="spellStart"/>
            <w:r w:rsidRPr="00B14BF6">
              <w:rPr>
                <w:rFonts w:ascii="Tahoma" w:eastAsia="Tahoma" w:hAnsi="Tahoma" w:cs="Tahoma"/>
                <w:spacing w:val="7"/>
                <w:sz w:val="16"/>
                <w:lang w:eastAsia="en-US"/>
              </w:rPr>
              <w:t>Eddine</w:t>
            </w:r>
            <w:proofErr w:type="spellEnd"/>
            <w:r w:rsidRPr="00B14BF6">
              <w:rPr>
                <w:rFonts w:ascii="Tahoma" w:eastAsia="Tahoma" w:hAnsi="Tahoma" w:cs="Tahoma"/>
                <w:spacing w:val="7"/>
                <w:sz w:val="16"/>
                <w:lang w:eastAsia="en-US"/>
              </w:rPr>
              <w:t xml:space="preserve">, BAKHOUCHE  </w:t>
            </w:r>
            <w:r w:rsidRPr="00B14BF6">
              <w:rPr>
                <w:rFonts w:ascii="Tahoma" w:eastAsia="Tahoma" w:hAnsi="Tahoma" w:cs="Tahoma"/>
                <w:spacing w:val="35"/>
                <w:sz w:val="16"/>
                <w:lang w:eastAsia="en-US"/>
              </w:rPr>
              <w:t xml:space="preserve"> </w:t>
            </w:r>
            <w:proofErr w:type="spellStart"/>
            <w:r w:rsidRPr="00B14BF6">
              <w:rPr>
                <w:rFonts w:ascii="Tahoma" w:eastAsia="Tahoma" w:hAnsi="Tahoma" w:cs="Tahoma"/>
                <w:spacing w:val="7"/>
                <w:sz w:val="16"/>
                <w:lang w:eastAsia="en-US"/>
              </w:rPr>
              <w:t>Youcef</w:t>
            </w:r>
            <w:proofErr w:type="spellEnd"/>
            <w:r w:rsidRPr="00B14BF6">
              <w:rPr>
                <w:rFonts w:ascii="Tahoma" w:eastAsia="Tahoma" w:hAnsi="Tahoma" w:cs="Tahoma"/>
                <w:spacing w:val="7"/>
                <w:sz w:val="16"/>
                <w:lang w:eastAsia="en-US"/>
              </w:rPr>
              <w:t>)</w:t>
            </w:r>
          </w:p>
        </w:tc>
      </w:tr>
      <w:tr w:rsidR="00B14BF6" w:rsidRPr="00B14BF6" w:rsidTr="004A583F">
        <w:trPr>
          <w:trHeight w:hRule="exact" w:val="221"/>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2011</w:t>
            </w:r>
          </w:p>
        </w:tc>
        <w:tc>
          <w:tcPr>
            <w:tcW w:w="8373" w:type="dxa"/>
          </w:tcPr>
          <w:p w:rsidR="00B14BF6" w:rsidRPr="00B14BF6" w:rsidRDefault="00B14BF6" w:rsidP="00635CA7">
            <w:pPr>
              <w:numPr>
                <w:ilvl w:val="0"/>
                <w:numId w:val="35"/>
              </w:numPr>
              <w:tabs>
                <w:tab w:val="left" w:pos="1036"/>
                <w:tab w:val="left" w:pos="1037"/>
              </w:tabs>
              <w:spacing w:after="0" w:line="190" w:lineRule="exact"/>
              <w:ind w:right="0"/>
              <w:jc w:val="left"/>
              <w:rPr>
                <w:rFonts w:ascii="Tahoma" w:eastAsia="Tahoma" w:hAnsi="Tahoma" w:cs="Tahoma"/>
                <w:sz w:val="16"/>
                <w:lang w:eastAsia="en-US"/>
              </w:rPr>
            </w:pPr>
            <w:r w:rsidRPr="00B14BF6">
              <w:rPr>
                <w:rFonts w:ascii="Tahoma" w:eastAsia="Tahoma" w:hAnsi="Tahoma" w:cs="Tahoma"/>
                <w:spacing w:val="7"/>
                <w:sz w:val="16"/>
                <w:lang w:val="fr-FR" w:eastAsia="en-US"/>
              </w:rPr>
              <w:t xml:space="preserve">Etude </w:t>
            </w:r>
            <w:r w:rsidRPr="00B14BF6">
              <w:rPr>
                <w:rFonts w:ascii="Tahoma" w:eastAsia="Tahoma" w:hAnsi="Tahoma" w:cs="Tahoma"/>
                <w:spacing w:val="4"/>
                <w:sz w:val="16"/>
                <w:lang w:val="fr-FR" w:eastAsia="en-US"/>
              </w:rPr>
              <w:t xml:space="preserve">et </w:t>
            </w:r>
            <w:r w:rsidRPr="00B14BF6">
              <w:rPr>
                <w:rFonts w:ascii="Tahoma" w:eastAsia="Tahoma" w:hAnsi="Tahoma" w:cs="Tahoma"/>
                <w:spacing w:val="7"/>
                <w:sz w:val="16"/>
                <w:lang w:val="fr-FR" w:eastAsia="en-US"/>
              </w:rPr>
              <w:t xml:space="preserve">Mise </w:t>
            </w:r>
            <w:r w:rsidRPr="00B14BF6">
              <w:rPr>
                <w:rFonts w:ascii="Tahoma" w:eastAsia="Tahoma" w:hAnsi="Tahoma" w:cs="Tahoma"/>
                <w:spacing w:val="4"/>
                <w:sz w:val="16"/>
                <w:lang w:val="fr-FR" w:eastAsia="en-US"/>
              </w:rPr>
              <w:t xml:space="preserve">en </w:t>
            </w:r>
            <w:proofErr w:type="spellStart"/>
            <w:r w:rsidRPr="00B14BF6">
              <w:rPr>
                <w:rFonts w:ascii="Tahoma" w:eastAsia="Tahoma" w:hAnsi="Tahoma" w:cs="Tahoma"/>
                <w:spacing w:val="7"/>
                <w:sz w:val="16"/>
                <w:lang w:val="fr-FR" w:eastAsia="en-US"/>
              </w:rPr>
              <w:t>oeuvre</w:t>
            </w:r>
            <w:proofErr w:type="spellEnd"/>
            <w:r w:rsidRPr="00B14BF6">
              <w:rPr>
                <w:rFonts w:ascii="Tahoma" w:eastAsia="Tahoma" w:hAnsi="Tahoma" w:cs="Tahoma"/>
                <w:spacing w:val="7"/>
                <w:sz w:val="16"/>
                <w:lang w:val="fr-FR" w:eastAsia="en-US"/>
              </w:rPr>
              <w:t xml:space="preserve"> d’un </w:t>
            </w:r>
            <w:r w:rsidRPr="00B14BF6">
              <w:rPr>
                <w:rFonts w:ascii="Tahoma" w:eastAsia="Tahoma" w:hAnsi="Tahoma" w:cs="Tahoma"/>
                <w:spacing w:val="4"/>
                <w:sz w:val="16"/>
                <w:lang w:val="fr-FR" w:eastAsia="en-US"/>
              </w:rPr>
              <w:t xml:space="preserve">IP </w:t>
            </w:r>
            <w:r w:rsidRPr="00B14BF6">
              <w:rPr>
                <w:rFonts w:ascii="Tahoma" w:eastAsia="Tahoma" w:hAnsi="Tahoma" w:cs="Tahoma"/>
                <w:spacing w:val="7"/>
                <w:sz w:val="16"/>
                <w:lang w:val="fr-FR" w:eastAsia="en-US"/>
              </w:rPr>
              <w:t xml:space="preserve">PABX. </w:t>
            </w:r>
            <w:r w:rsidRPr="00B14BF6">
              <w:rPr>
                <w:rFonts w:ascii="Tahoma" w:eastAsia="Tahoma" w:hAnsi="Tahoma" w:cs="Tahoma"/>
                <w:spacing w:val="8"/>
                <w:sz w:val="16"/>
                <w:lang w:eastAsia="en-US"/>
              </w:rPr>
              <w:t>(</w:t>
            </w:r>
            <w:proofErr w:type="spellStart"/>
            <w:r w:rsidRPr="00B14BF6">
              <w:rPr>
                <w:rFonts w:ascii="Tahoma" w:eastAsia="Tahoma" w:hAnsi="Tahoma" w:cs="Tahoma"/>
                <w:spacing w:val="8"/>
                <w:sz w:val="16"/>
                <w:lang w:eastAsia="en-US"/>
              </w:rPr>
              <w:t>Djediai</w:t>
            </w:r>
            <w:proofErr w:type="spellEnd"/>
            <w:r w:rsidRPr="00B14BF6">
              <w:rPr>
                <w:rFonts w:ascii="Tahoma" w:eastAsia="Tahoma" w:hAnsi="Tahoma" w:cs="Tahoma"/>
                <w:spacing w:val="8"/>
                <w:sz w:val="16"/>
                <w:lang w:eastAsia="en-US"/>
              </w:rPr>
              <w:t xml:space="preserve"> </w:t>
            </w:r>
            <w:proofErr w:type="spellStart"/>
            <w:r w:rsidRPr="00B14BF6">
              <w:rPr>
                <w:rFonts w:ascii="Tahoma" w:eastAsia="Tahoma" w:hAnsi="Tahoma" w:cs="Tahoma"/>
                <w:spacing w:val="8"/>
                <w:sz w:val="16"/>
                <w:lang w:eastAsia="en-US"/>
              </w:rPr>
              <w:t>Abdelmadjid</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60"/>
                <w:sz w:val="16"/>
                <w:lang w:eastAsia="en-US"/>
              </w:rPr>
              <w:t xml:space="preserve"> </w:t>
            </w:r>
            <w:proofErr w:type="spellStart"/>
            <w:r w:rsidRPr="00B14BF6">
              <w:rPr>
                <w:rFonts w:ascii="Tahoma" w:eastAsia="Tahoma" w:hAnsi="Tahoma" w:cs="Tahoma"/>
                <w:spacing w:val="7"/>
                <w:sz w:val="16"/>
                <w:lang w:eastAsia="en-US"/>
              </w:rPr>
              <w:t>Amina</w:t>
            </w:r>
            <w:proofErr w:type="spellEnd"/>
            <w:r w:rsidRPr="00B14BF6">
              <w:rPr>
                <w:rFonts w:ascii="Tahoma" w:eastAsia="Tahoma" w:hAnsi="Tahoma" w:cs="Tahoma"/>
                <w:spacing w:val="7"/>
                <w:sz w:val="16"/>
                <w:lang w:eastAsia="en-US"/>
              </w:rPr>
              <w:t>)</w:t>
            </w:r>
          </w:p>
        </w:tc>
      </w:tr>
      <w:tr w:rsidR="00B14BF6" w:rsidRPr="00B14BF6" w:rsidTr="004A583F">
        <w:trPr>
          <w:trHeight w:hRule="exact" w:val="391"/>
        </w:trPr>
        <w:tc>
          <w:tcPr>
            <w:tcW w:w="1138" w:type="dxa"/>
          </w:tcPr>
          <w:p w:rsidR="00B14BF6" w:rsidRPr="00B14BF6" w:rsidRDefault="00B14BF6" w:rsidP="00B14BF6">
            <w:pPr>
              <w:spacing w:before="12"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2010</w:t>
            </w:r>
          </w:p>
        </w:tc>
        <w:tc>
          <w:tcPr>
            <w:tcW w:w="8373" w:type="dxa"/>
          </w:tcPr>
          <w:p w:rsidR="00B14BF6" w:rsidRPr="00B14BF6" w:rsidRDefault="00B14BF6" w:rsidP="00635CA7">
            <w:pPr>
              <w:numPr>
                <w:ilvl w:val="0"/>
                <w:numId w:val="34"/>
              </w:numPr>
              <w:tabs>
                <w:tab w:val="left" w:pos="1036"/>
                <w:tab w:val="left" w:pos="1037"/>
              </w:tabs>
              <w:spacing w:before="1" w:after="0" w:line="192" w:lineRule="exact"/>
              <w:ind w:right="577"/>
              <w:jc w:val="left"/>
              <w:rPr>
                <w:rFonts w:ascii="Tahoma" w:eastAsia="Tahoma" w:hAnsi="Tahoma" w:cs="Tahoma"/>
                <w:sz w:val="16"/>
                <w:lang w:eastAsia="en-US"/>
              </w:rPr>
            </w:pPr>
            <w:r w:rsidRPr="00B14BF6">
              <w:rPr>
                <w:rFonts w:ascii="Tahoma" w:eastAsia="Tahoma" w:hAnsi="Tahoma" w:cs="Tahoma"/>
                <w:spacing w:val="8"/>
                <w:sz w:val="16"/>
                <w:lang w:val="fr-FR" w:eastAsia="en-US"/>
              </w:rPr>
              <w:t xml:space="preserve">Authentification </w:t>
            </w:r>
            <w:r w:rsidRPr="00B14BF6">
              <w:rPr>
                <w:rFonts w:ascii="Tahoma" w:eastAsia="Tahoma" w:hAnsi="Tahoma" w:cs="Tahoma"/>
                <w:spacing w:val="6"/>
                <w:sz w:val="16"/>
                <w:lang w:val="fr-FR" w:eastAsia="en-US"/>
              </w:rPr>
              <w:t xml:space="preserve">sur </w:t>
            </w:r>
            <w:r w:rsidRPr="00B14BF6">
              <w:rPr>
                <w:rFonts w:ascii="Tahoma" w:eastAsia="Tahoma" w:hAnsi="Tahoma" w:cs="Tahoma"/>
                <w:spacing w:val="7"/>
                <w:sz w:val="16"/>
                <w:lang w:val="fr-FR" w:eastAsia="en-US"/>
              </w:rPr>
              <w:t xml:space="preserve">réseau sans </w:t>
            </w:r>
            <w:r w:rsidRPr="00B14BF6">
              <w:rPr>
                <w:rFonts w:ascii="Tahoma" w:eastAsia="Tahoma" w:hAnsi="Tahoma" w:cs="Tahoma"/>
                <w:spacing w:val="6"/>
                <w:sz w:val="16"/>
                <w:lang w:val="fr-FR" w:eastAsia="en-US"/>
              </w:rPr>
              <w:t xml:space="preserve">fil </w:t>
            </w:r>
            <w:r w:rsidRPr="00B14BF6">
              <w:rPr>
                <w:rFonts w:ascii="Tahoma" w:eastAsia="Tahoma" w:hAnsi="Tahoma" w:cs="Tahoma"/>
                <w:spacing w:val="8"/>
                <w:sz w:val="16"/>
                <w:lang w:val="fr-FR" w:eastAsia="en-US"/>
              </w:rPr>
              <w:t xml:space="preserve">Utilisation </w:t>
            </w:r>
            <w:r w:rsidRPr="00B14BF6">
              <w:rPr>
                <w:rFonts w:ascii="Tahoma" w:eastAsia="Tahoma" w:hAnsi="Tahoma" w:cs="Tahoma"/>
                <w:spacing w:val="7"/>
                <w:sz w:val="16"/>
                <w:lang w:val="fr-FR" w:eastAsia="en-US"/>
              </w:rPr>
              <w:t xml:space="preserve">d’un serveur radius. </w:t>
            </w:r>
            <w:r w:rsidRPr="00B14BF6">
              <w:rPr>
                <w:rFonts w:ascii="Tahoma" w:eastAsia="Tahoma" w:hAnsi="Tahoma" w:cs="Tahoma"/>
                <w:spacing w:val="7"/>
                <w:sz w:val="16"/>
                <w:lang w:eastAsia="en-US"/>
              </w:rPr>
              <w:t xml:space="preserve">(Bella </w:t>
            </w:r>
            <w:proofErr w:type="spellStart"/>
            <w:r w:rsidRPr="00B14BF6">
              <w:rPr>
                <w:rFonts w:ascii="Tahoma" w:eastAsia="Tahoma" w:hAnsi="Tahoma" w:cs="Tahoma"/>
                <w:spacing w:val="7"/>
                <w:sz w:val="16"/>
                <w:lang w:eastAsia="en-US"/>
              </w:rPr>
              <w:t>bidi</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7"/>
                <w:sz w:val="16"/>
                <w:lang w:eastAsia="en-US"/>
              </w:rPr>
              <w:t>Manel</w:t>
            </w:r>
            <w:proofErr w:type="spellEnd"/>
            <w:r w:rsidRPr="00B14BF6">
              <w:rPr>
                <w:rFonts w:ascii="Tahoma" w:eastAsia="Tahoma" w:hAnsi="Tahoma" w:cs="Tahoma"/>
                <w:spacing w:val="7"/>
                <w:sz w:val="16"/>
                <w:lang w:eastAsia="en-US"/>
              </w:rPr>
              <w:t xml:space="preserve"> Nabila, </w:t>
            </w:r>
            <w:proofErr w:type="spellStart"/>
            <w:r w:rsidRPr="00B14BF6">
              <w:rPr>
                <w:rFonts w:ascii="Tahoma" w:eastAsia="Tahoma" w:hAnsi="Tahoma" w:cs="Tahoma"/>
                <w:spacing w:val="7"/>
                <w:sz w:val="16"/>
                <w:lang w:eastAsia="en-US"/>
              </w:rPr>
              <w:t>Aouam</w:t>
            </w:r>
            <w:proofErr w:type="spellEnd"/>
            <w:r w:rsidRPr="00B14BF6">
              <w:rPr>
                <w:rFonts w:ascii="Tahoma" w:eastAsia="Tahoma" w:hAnsi="Tahoma" w:cs="Tahoma"/>
                <w:spacing w:val="45"/>
                <w:sz w:val="16"/>
                <w:lang w:eastAsia="en-US"/>
              </w:rPr>
              <w:t xml:space="preserve"> </w:t>
            </w:r>
            <w:proofErr w:type="spellStart"/>
            <w:r w:rsidRPr="00B14BF6">
              <w:rPr>
                <w:rFonts w:ascii="Tahoma" w:eastAsia="Tahoma" w:hAnsi="Tahoma" w:cs="Tahoma"/>
                <w:spacing w:val="7"/>
                <w:sz w:val="16"/>
                <w:lang w:eastAsia="en-US"/>
              </w:rPr>
              <w:t>Bilal</w:t>
            </w:r>
            <w:proofErr w:type="spellEnd"/>
            <w:r w:rsidRPr="00B14BF6">
              <w:rPr>
                <w:rFonts w:ascii="Tahoma" w:eastAsia="Tahoma" w:hAnsi="Tahoma" w:cs="Tahoma"/>
                <w:spacing w:val="7"/>
                <w:sz w:val="16"/>
                <w:lang w:eastAsia="en-US"/>
              </w:rPr>
              <w:t>)</w:t>
            </w:r>
          </w:p>
        </w:tc>
      </w:tr>
      <w:tr w:rsidR="00B14BF6" w:rsidRPr="00B14BF6" w:rsidTr="004A583F">
        <w:trPr>
          <w:trHeight w:hRule="exact" w:val="215"/>
        </w:trPr>
        <w:tc>
          <w:tcPr>
            <w:tcW w:w="1138" w:type="dxa"/>
          </w:tcPr>
          <w:p w:rsidR="00B14BF6" w:rsidRPr="00B14BF6" w:rsidRDefault="00B14BF6" w:rsidP="00B14BF6">
            <w:pPr>
              <w:spacing w:before="7"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lastRenderedPageBreak/>
              <w:t>2010</w:t>
            </w:r>
          </w:p>
        </w:tc>
        <w:tc>
          <w:tcPr>
            <w:tcW w:w="8373" w:type="dxa"/>
          </w:tcPr>
          <w:p w:rsidR="00B14BF6" w:rsidRPr="00B14BF6" w:rsidRDefault="00B14BF6" w:rsidP="00635CA7">
            <w:pPr>
              <w:numPr>
                <w:ilvl w:val="0"/>
                <w:numId w:val="33"/>
              </w:numPr>
              <w:tabs>
                <w:tab w:val="left" w:pos="1036"/>
                <w:tab w:val="left" w:pos="1037"/>
              </w:tabs>
              <w:spacing w:after="0" w:line="185" w:lineRule="exact"/>
              <w:ind w:right="0"/>
              <w:jc w:val="left"/>
              <w:rPr>
                <w:rFonts w:ascii="Tahoma" w:eastAsia="Tahoma" w:hAnsi="Tahoma" w:cs="Tahoma"/>
                <w:sz w:val="16"/>
                <w:lang w:eastAsia="en-US"/>
              </w:rPr>
            </w:pPr>
            <w:r w:rsidRPr="00B14BF6">
              <w:rPr>
                <w:rFonts w:ascii="Tahoma" w:eastAsia="Tahoma" w:hAnsi="Tahoma" w:cs="Tahoma"/>
                <w:spacing w:val="6"/>
                <w:sz w:val="16"/>
                <w:lang w:val="fr-FR" w:eastAsia="en-US"/>
              </w:rPr>
              <w:t xml:space="preserve">Audit </w:t>
            </w:r>
            <w:r w:rsidRPr="00B14BF6">
              <w:rPr>
                <w:rFonts w:ascii="Tahoma" w:eastAsia="Tahoma" w:hAnsi="Tahoma" w:cs="Tahoma"/>
                <w:spacing w:val="4"/>
                <w:sz w:val="16"/>
                <w:lang w:val="fr-FR" w:eastAsia="en-US"/>
              </w:rPr>
              <w:t xml:space="preserve">et </w:t>
            </w:r>
            <w:r w:rsidRPr="00B14BF6">
              <w:rPr>
                <w:rFonts w:ascii="Tahoma" w:eastAsia="Tahoma" w:hAnsi="Tahoma" w:cs="Tahoma"/>
                <w:spacing w:val="8"/>
                <w:sz w:val="16"/>
                <w:lang w:val="fr-FR" w:eastAsia="en-US"/>
              </w:rPr>
              <w:t xml:space="preserve">Optimisation </w:t>
            </w:r>
            <w:r w:rsidRPr="00B14BF6">
              <w:rPr>
                <w:rFonts w:ascii="Tahoma" w:eastAsia="Tahoma" w:hAnsi="Tahoma" w:cs="Tahoma"/>
                <w:spacing w:val="5"/>
                <w:sz w:val="16"/>
                <w:lang w:val="fr-FR" w:eastAsia="en-US"/>
              </w:rPr>
              <w:t xml:space="preserve">des </w:t>
            </w:r>
            <w:r w:rsidRPr="00B14BF6">
              <w:rPr>
                <w:rFonts w:ascii="Tahoma" w:eastAsia="Tahoma" w:hAnsi="Tahoma" w:cs="Tahoma"/>
                <w:spacing w:val="7"/>
                <w:sz w:val="16"/>
                <w:lang w:val="fr-FR" w:eastAsia="en-US"/>
              </w:rPr>
              <w:t xml:space="preserve">réseaux locaux </w:t>
            </w:r>
            <w:r w:rsidRPr="00B14BF6">
              <w:rPr>
                <w:rFonts w:ascii="Tahoma" w:eastAsia="Tahoma" w:hAnsi="Tahoma" w:cs="Tahoma"/>
                <w:spacing w:val="8"/>
                <w:sz w:val="16"/>
                <w:lang w:val="fr-FR" w:eastAsia="en-US"/>
              </w:rPr>
              <w:t xml:space="preserve">d’entreprises. </w:t>
            </w:r>
            <w:r w:rsidRPr="00B14BF6">
              <w:rPr>
                <w:rFonts w:ascii="Tahoma" w:eastAsia="Tahoma" w:hAnsi="Tahoma" w:cs="Tahoma"/>
                <w:spacing w:val="8"/>
                <w:sz w:val="16"/>
                <w:lang w:eastAsia="en-US"/>
              </w:rPr>
              <w:t>(</w:t>
            </w:r>
            <w:proofErr w:type="spellStart"/>
            <w:r w:rsidRPr="00B14BF6">
              <w:rPr>
                <w:rFonts w:ascii="Tahoma" w:eastAsia="Tahoma" w:hAnsi="Tahoma" w:cs="Tahoma"/>
                <w:spacing w:val="8"/>
                <w:sz w:val="16"/>
                <w:lang w:eastAsia="en-US"/>
              </w:rPr>
              <w:t>Bayarassou</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42"/>
                <w:sz w:val="16"/>
                <w:lang w:eastAsia="en-US"/>
              </w:rPr>
              <w:t xml:space="preserve"> </w:t>
            </w:r>
            <w:proofErr w:type="spellStart"/>
            <w:r w:rsidRPr="00B14BF6">
              <w:rPr>
                <w:rFonts w:ascii="Tahoma" w:eastAsia="Tahoma" w:hAnsi="Tahoma" w:cs="Tahoma"/>
                <w:spacing w:val="7"/>
                <w:sz w:val="16"/>
                <w:lang w:eastAsia="en-US"/>
              </w:rPr>
              <w:t>Khalil</w:t>
            </w:r>
            <w:proofErr w:type="spellEnd"/>
            <w:r w:rsidRPr="00B14BF6">
              <w:rPr>
                <w:rFonts w:ascii="Tahoma" w:eastAsia="Tahoma" w:hAnsi="Tahoma" w:cs="Tahoma"/>
                <w:spacing w:val="7"/>
                <w:sz w:val="16"/>
                <w:lang w:eastAsia="en-US"/>
              </w:rPr>
              <w:t>)</w:t>
            </w:r>
          </w:p>
        </w:tc>
      </w:tr>
      <w:tr w:rsidR="00B14BF6" w:rsidRPr="00B14BF6" w:rsidTr="004A583F">
        <w:trPr>
          <w:trHeight w:hRule="exact" w:val="392"/>
        </w:trPr>
        <w:tc>
          <w:tcPr>
            <w:tcW w:w="1138" w:type="dxa"/>
          </w:tcPr>
          <w:p w:rsidR="00B14BF6" w:rsidRPr="00B14BF6" w:rsidRDefault="00B14BF6" w:rsidP="00B14BF6">
            <w:pPr>
              <w:spacing w:before="10"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2010</w:t>
            </w:r>
          </w:p>
        </w:tc>
        <w:tc>
          <w:tcPr>
            <w:tcW w:w="8373" w:type="dxa"/>
          </w:tcPr>
          <w:p w:rsidR="00B14BF6" w:rsidRPr="00B14BF6" w:rsidRDefault="00B14BF6" w:rsidP="00635CA7">
            <w:pPr>
              <w:numPr>
                <w:ilvl w:val="0"/>
                <w:numId w:val="32"/>
              </w:numPr>
              <w:tabs>
                <w:tab w:val="left" w:pos="1036"/>
                <w:tab w:val="left" w:pos="1037"/>
              </w:tabs>
              <w:spacing w:after="0" w:line="240" w:lineRule="auto"/>
              <w:ind w:right="198"/>
              <w:jc w:val="left"/>
              <w:rPr>
                <w:rFonts w:ascii="Tahoma" w:eastAsia="Tahoma" w:hAnsi="Tahoma" w:cs="Tahoma"/>
                <w:sz w:val="16"/>
                <w:lang w:eastAsia="en-US"/>
              </w:rPr>
            </w:pPr>
            <w:r w:rsidRPr="00B14BF6">
              <w:rPr>
                <w:rFonts w:ascii="Tahoma" w:eastAsia="Tahoma" w:hAnsi="Tahoma" w:cs="Tahoma"/>
                <w:spacing w:val="6"/>
                <w:sz w:val="16"/>
                <w:lang w:val="fr-FR" w:eastAsia="en-US"/>
              </w:rPr>
              <w:t xml:space="preserve">Plate </w:t>
            </w:r>
            <w:r w:rsidRPr="00B14BF6">
              <w:rPr>
                <w:rFonts w:ascii="Tahoma" w:eastAsia="Tahoma" w:hAnsi="Tahoma" w:cs="Tahoma"/>
                <w:spacing w:val="7"/>
                <w:sz w:val="16"/>
                <w:lang w:val="fr-FR" w:eastAsia="en-US"/>
              </w:rPr>
              <w:t xml:space="preserve">forme </w:t>
            </w:r>
            <w:r w:rsidRPr="00B14BF6">
              <w:rPr>
                <w:rFonts w:ascii="Tahoma" w:eastAsia="Tahoma" w:hAnsi="Tahoma" w:cs="Tahoma"/>
                <w:spacing w:val="4"/>
                <w:sz w:val="16"/>
                <w:lang w:val="fr-FR" w:eastAsia="en-US"/>
              </w:rPr>
              <w:t xml:space="preserve">de </w:t>
            </w:r>
            <w:r w:rsidRPr="00B14BF6">
              <w:rPr>
                <w:rFonts w:ascii="Tahoma" w:eastAsia="Tahoma" w:hAnsi="Tahoma" w:cs="Tahoma"/>
                <w:spacing w:val="8"/>
                <w:sz w:val="16"/>
                <w:lang w:val="fr-FR" w:eastAsia="en-US"/>
              </w:rPr>
              <w:t xml:space="preserve">diffusion d’information </w:t>
            </w:r>
            <w:r w:rsidRPr="00B14BF6">
              <w:rPr>
                <w:rFonts w:ascii="Tahoma" w:eastAsia="Tahoma" w:hAnsi="Tahoma" w:cs="Tahoma"/>
                <w:spacing w:val="5"/>
                <w:sz w:val="16"/>
                <w:lang w:val="fr-FR" w:eastAsia="en-US"/>
              </w:rPr>
              <w:t xml:space="preserve">en </w:t>
            </w:r>
            <w:r w:rsidRPr="00B14BF6">
              <w:rPr>
                <w:rFonts w:ascii="Tahoma" w:eastAsia="Tahoma" w:hAnsi="Tahoma" w:cs="Tahoma"/>
                <w:spacing w:val="8"/>
                <w:sz w:val="16"/>
                <w:lang w:val="fr-FR" w:eastAsia="en-US"/>
              </w:rPr>
              <w:t xml:space="preserve">utilisant </w:t>
            </w:r>
            <w:r w:rsidRPr="00B14BF6">
              <w:rPr>
                <w:rFonts w:ascii="Tahoma" w:eastAsia="Tahoma" w:hAnsi="Tahoma" w:cs="Tahoma"/>
                <w:spacing w:val="7"/>
                <w:sz w:val="16"/>
                <w:lang w:val="fr-FR" w:eastAsia="en-US"/>
              </w:rPr>
              <w:t xml:space="preserve">nouvelle technologie </w:t>
            </w:r>
            <w:r w:rsidRPr="00B14BF6">
              <w:rPr>
                <w:rFonts w:ascii="Tahoma" w:eastAsia="Tahoma" w:hAnsi="Tahoma" w:cs="Tahoma"/>
                <w:spacing w:val="8"/>
                <w:sz w:val="16"/>
                <w:lang w:val="fr-FR" w:eastAsia="en-US"/>
              </w:rPr>
              <w:t xml:space="preserve">d’information </w:t>
            </w:r>
            <w:r w:rsidRPr="00B14BF6">
              <w:rPr>
                <w:rFonts w:ascii="Tahoma" w:eastAsia="Tahoma" w:hAnsi="Tahoma" w:cs="Tahoma"/>
                <w:spacing w:val="5"/>
                <w:sz w:val="16"/>
                <w:lang w:val="fr-FR" w:eastAsia="en-US"/>
              </w:rPr>
              <w:t xml:space="preserve">et </w:t>
            </w:r>
            <w:r w:rsidRPr="00B14BF6">
              <w:rPr>
                <w:rFonts w:ascii="Tahoma" w:eastAsia="Tahoma" w:hAnsi="Tahoma" w:cs="Tahoma"/>
                <w:spacing w:val="8"/>
                <w:sz w:val="16"/>
                <w:lang w:val="fr-FR" w:eastAsia="en-US"/>
              </w:rPr>
              <w:t xml:space="preserve">communication.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Najah</w:t>
            </w:r>
            <w:proofErr w:type="spellEnd"/>
            <w:r w:rsidRPr="00B14BF6">
              <w:rPr>
                <w:rFonts w:ascii="Tahoma" w:eastAsia="Tahoma" w:hAnsi="Tahoma" w:cs="Tahoma"/>
                <w:spacing w:val="7"/>
                <w:sz w:val="16"/>
                <w:lang w:eastAsia="en-US"/>
              </w:rPr>
              <w:t xml:space="preserve"> Ahmed </w:t>
            </w:r>
            <w:r w:rsidRPr="00B14BF6">
              <w:rPr>
                <w:rFonts w:ascii="Tahoma" w:eastAsia="Tahoma" w:hAnsi="Tahoma" w:cs="Tahoma"/>
                <w:spacing w:val="6"/>
                <w:sz w:val="16"/>
                <w:lang w:eastAsia="en-US"/>
              </w:rPr>
              <w:t xml:space="preserve">Amine </w:t>
            </w:r>
            <w:r w:rsidRPr="00B14BF6">
              <w:rPr>
                <w:rFonts w:ascii="Tahoma" w:eastAsia="Tahoma" w:hAnsi="Tahoma" w:cs="Tahoma"/>
                <w:spacing w:val="4"/>
                <w:sz w:val="16"/>
                <w:lang w:eastAsia="en-US"/>
              </w:rPr>
              <w:t xml:space="preserve">et </w:t>
            </w:r>
            <w:proofErr w:type="spellStart"/>
            <w:r w:rsidRPr="00B14BF6">
              <w:rPr>
                <w:rFonts w:ascii="Tahoma" w:eastAsia="Tahoma" w:hAnsi="Tahoma" w:cs="Tahoma"/>
                <w:spacing w:val="7"/>
                <w:sz w:val="16"/>
                <w:lang w:eastAsia="en-US"/>
              </w:rPr>
              <w:t>Rouabhia</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9"/>
                <w:sz w:val="16"/>
                <w:lang w:eastAsia="en-US"/>
              </w:rPr>
              <w:t xml:space="preserve"> </w:t>
            </w:r>
            <w:r w:rsidRPr="00B14BF6">
              <w:rPr>
                <w:rFonts w:ascii="Tahoma" w:eastAsia="Tahoma" w:hAnsi="Tahoma" w:cs="Tahoma"/>
                <w:spacing w:val="7"/>
                <w:sz w:val="16"/>
                <w:lang w:eastAsia="en-US"/>
              </w:rPr>
              <w:t>Amine)</w:t>
            </w:r>
          </w:p>
        </w:tc>
      </w:tr>
      <w:tr w:rsidR="00B14BF6" w:rsidRPr="00B14BF6" w:rsidTr="004A583F">
        <w:trPr>
          <w:trHeight w:hRule="exact" w:val="388"/>
        </w:trPr>
        <w:tc>
          <w:tcPr>
            <w:tcW w:w="1138" w:type="dxa"/>
          </w:tcPr>
          <w:p w:rsidR="00B14BF6" w:rsidRPr="00B14BF6" w:rsidRDefault="00B14BF6" w:rsidP="00B14BF6">
            <w:pPr>
              <w:spacing w:before="7"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2009</w:t>
            </w:r>
          </w:p>
        </w:tc>
        <w:tc>
          <w:tcPr>
            <w:tcW w:w="8373" w:type="dxa"/>
          </w:tcPr>
          <w:p w:rsidR="00B14BF6" w:rsidRPr="00B14BF6" w:rsidRDefault="00B14BF6" w:rsidP="00635CA7">
            <w:pPr>
              <w:numPr>
                <w:ilvl w:val="0"/>
                <w:numId w:val="31"/>
              </w:numPr>
              <w:tabs>
                <w:tab w:val="left" w:pos="1036"/>
                <w:tab w:val="left" w:pos="1037"/>
              </w:tabs>
              <w:spacing w:after="0" w:line="185" w:lineRule="exact"/>
              <w:ind w:right="0"/>
              <w:jc w:val="left"/>
              <w:rPr>
                <w:rFonts w:ascii="Tahoma" w:eastAsia="Tahoma" w:hAnsi="Tahoma" w:cs="Tahoma"/>
                <w:sz w:val="16"/>
                <w:lang w:val="fr-FR" w:eastAsia="en-US"/>
              </w:rPr>
            </w:pPr>
            <w:r w:rsidRPr="00B14BF6">
              <w:rPr>
                <w:rFonts w:ascii="Tahoma" w:eastAsia="Tahoma" w:hAnsi="Tahoma" w:cs="Tahoma"/>
                <w:spacing w:val="7"/>
                <w:sz w:val="16"/>
                <w:lang w:val="fr-FR" w:eastAsia="en-US"/>
              </w:rPr>
              <w:t>Etude</w:t>
            </w:r>
            <w:r w:rsidRPr="00B14BF6">
              <w:rPr>
                <w:rFonts w:ascii="Tahoma" w:eastAsia="Tahoma" w:hAnsi="Tahoma" w:cs="Tahoma"/>
                <w:spacing w:val="22"/>
                <w:sz w:val="16"/>
                <w:lang w:val="fr-FR" w:eastAsia="en-US"/>
              </w:rPr>
              <w:t xml:space="preserve"> </w:t>
            </w:r>
            <w:r w:rsidRPr="00B14BF6">
              <w:rPr>
                <w:rFonts w:ascii="Tahoma" w:eastAsia="Tahoma" w:hAnsi="Tahoma" w:cs="Tahoma"/>
                <w:spacing w:val="4"/>
                <w:sz w:val="16"/>
                <w:lang w:val="fr-FR" w:eastAsia="en-US"/>
              </w:rPr>
              <w:t>et</w:t>
            </w:r>
            <w:r w:rsidRPr="00B14BF6">
              <w:rPr>
                <w:rFonts w:ascii="Tahoma" w:eastAsia="Tahoma" w:hAnsi="Tahoma" w:cs="Tahoma"/>
                <w:spacing w:val="24"/>
                <w:sz w:val="16"/>
                <w:lang w:val="fr-FR" w:eastAsia="en-US"/>
              </w:rPr>
              <w:t xml:space="preserve"> </w:t>
            </w:r>
            <w:r w:rsidRPr="00B14BF6">
              <w:rPr>
                <w:rFonts w:ascii="Tahoma" w:eastAsia="Tahoma" w:hAnsi="Tahoma" w:cs="Tahoma"/>
                <w:spacing w:val="6"/>
                <w:sz w:val="16"/>
                <w:lang w:val="fr-FR" w:eastAsia="en-US"/>
              </w:rPr>
              <w:t>mise</w:t>
            </w:r>
            <w:r w:rsidRPr="00B14BF6">
              <w:rPr>
                <w:rFonts w:ascii="Tahoma" w:eastAsia="Tahoma" w:hAnsi="Tahoma" w:cs="Tahoma"/>
                <w:spacing w:val="22"/>
                <w:sz w:val="16"/>
                <w:lang w:val="fr-FR" w:eastAsia="en-US"/>
              </w:rPr>
              <w:t xml:space="preserve"> </w:t>
            </w:r>
            <w:r w:rsidRPr="00B14BF6">
              <w:rPr>
                <w:rFonts w:ascii="Tahoma" w:eastAsia="Tahoma" w:hAnsi="Tahoma" w:cs="Tahoma"/>
                <w:spacing w:val="5"/>
                <w:sz w:val="16"/>
                <w:lang w:val="fr-FR" w:eastAsia="en-US"/>
              </w:rPr>
              <w:t>en</w:t>
            </w:r>
            <w:r w:rsidRPr="00B14BF6">
              <w:rPr>
                <w:rFonts w:ascii="Tahoma" w:eastAsia="Tahoma" w:hAnsi="Tahoma" w:cs="Tahoma"/>
                <w:spacing w:val="22"/>
                <w:sz w:val="16"/>
                <w:lang w:val="fr-FR" w:eastAsia="en-US"/>
              </w:rPr>
              <w:t xml:space="preserve"> </w:t>
            </w:r>
            <w:proofErr w:type="spellStart"/>
            <w:r w:rsidRPr="00B14BF6">
              <w:rPr>
                <w:rFonts w:ascii="Tahoma" w:eastAsia="Tahoma" w:hAnsi="Tahoma" w:cs="Tahoma"/>
                <w:spacing w:val="7"/>
                <w:sz w:val="16"/>
                <w:lang w:val="fr-FR" w:eastAsia="en-US"/>
              </w:rPr>
              <w:t>oeuvre</w:t>
            </w:r>
            <w:proofErr w:type="spellEnd"/>
            <w:r w:rsidRPr="00B14BF6">
              <w:rPr>
                <w:rFonts w:ascii="Tahoma" w:eastAsia="Tahoma" w:hAnsi="Tahoma" w:cs="Tahoma"/>
                <w:spacing w:val="22"/>
                <w:sz w:val="16"/>
                <w:lang w:val="fr-FR" w:eastAsia="en-US"/>
              </w:rPr>
              <w:t xml:space="preserve"> </w:t>
            </w:r>
            <w:r w:rsidRPr="00B14BF6">
              <w:rPr>
                <w:rFonts w:ascii="Tahoma" w:eastAsia="Tahoma" w:hAnsi="Tahoma" w:cs="Tahoma"/>
                <w:spacing w:val="7"/>
                <w:sz w:val="16"/>
                <w:lang w:val="fr-FR" w:eastAsia="en-US"/>
              </w:rPr>
              <w:t>d’une</w:t>
            </w:r>
            <w:r w:rsidRPr="00B14BF6">
              <w:rPr>
                <w:rFonts w:ascii="Tahoma" w:eastAsia="Tahoma" w:hAnsi="Tahoma" w:cs="Tahoma"/>
                <w:spacing w:val="25"/>
                <w:sz w:val="16"/>
                <w:lang w:val="fr-FR" w:eastAsia="en-US"/>
              </w:rPr>
              <w:t xml:space="preserve"> </w:t>
            </w:r>
            <w:proofErr w:type="spellStart"/>
            <w:r w:rsidRPr="00B14BF6">
              <w:rPr>
                <w:rFonts w:ascii="Tahoma" w:eastAsia="Tahoma" w:hAnsi="Tahoma" w:cs="Tahoma"/>
                <w:spacing w:val="7"/>
                <w:sz w:val="16"/>
                <w:lang w:val="fr-FR" w:eastAsia="en-US"/>
              </w:rPr>
              <w:t>soulution</w:t>
            </w:r>
            <w:proofErr w:type="spellEnd"/>
            <w:r w:rsidRPr="00B14BF6">
              <w:rPr>
                <w:rFonts w:ascii="Tahoma" w:eastAsia="Tahoma" w:hAnsi="Tahoma" w:cs="Tahoma"/>
                <w:spacing w:val="22"/>
                <w:sz w:val="16"/>
                <w:lang w:val="fr-FR" w:eastAsia="en-US"/>
              </w:rPr>
              <w:t xml:space="preserve"> </w:t>
            </w:r>
            <w:r w:rsidRPr="00B14BF6">
              <w:rPr>
                <w:rFonts w:ascii="Tahoma" w:eastAsia="Tahoma" w:hAnsi="Tahoma" w:cs="Tahoma"/>
                <w:spacing w:val="4"/>
                <w:sz w:val="16"/>
                <w:lang w:val="fr-FR" w:eastAsia="en-US"/>
              </w:rPr>
              <w:t>de</w:t>
            </w:r>
            <w:r w:rsidRPr="00B14BF6">
              <w:rPr>
                <w:rFonts w:ascii="Tahoma" w:eastAsia="Tahoma" w:hAnsi="Tahoma" w:cs="Tahoma"/>
                <w:spacing w:val="22"/>
                <w:sz w:val="16"/>
                <w:lang w:val="fr-FR" w:eastAsia="en-US"/>
              </w:rPr>
              <w:t xml:space="preserve"> </w:t>
            </w:r>
            <w:r w:rsidRPr="00B14BF6">
              <w:rPr>
                <w:rFonts w:ascii="Tahoma" w:eastAsia="Tahoma" w:hAnsi="Tahoma" w:cs="Tahoma"/>
                <w:spacing w:val="8"/>
                <w:sz w:val="16"/>
                <w:lang w:val="fr-FR" w:eastAsia="en-US"/>
              </w:rPr>
              <w:t>communication</w:t>
            </w:r>
            <w:r w:rsidRPr="00B14BF6">
              <w:rPr>
                <w:rFonts w:ascii="Tahoma" w:eastAsia="Tahoma" w:hAnsi="Tahoma" w:cs="Tahoma"/>
                <w:spacing w:val="24"/>
                <w:sz w:val="16"/>
                <w:lang w:val="fr-FR" w:eastAsia="en-US"/>
              </w:rPr>
              <w:t xml:space="preserve"> </w:t>
            </w:r>
            <w:r w:rsidRPr="00B14BF6">
              <w:rPr>
                <w:rFonts w:ascii="Tahoma" w:eastAsia="Tahoma" w:hAnsi="Tahoma" w:cs="Tahoma"/>
                <w:spacing w:val="6"/>
                <w:sz w:val="16"/>
                <w:lang w:val="fr-FR" w:eastAsia="en-US"/>
              </w:rPr>
              <w:t>open</w:t>
            </w:r>
            <w:r w:rsidRPr="00B14BF6">
              <w:rPr>
                <w:rFonts w:ascii="Tahoma" w:eastAsia="Tahoma" w:hAnsi="Tahoma" w:cs="Tahoma"/>
                <w:spacing w:val="22"/>
                <w:sz w:val="16"/>
                <w:lang w:val="fr-FR" w:eastAsia="en-US"/>
              </w:rPr>
              <w:t xml:space="preserve"> </w:t>
            </w:r>
            <w:r w:rsidRPr="00B14BF6">
              <w:rPr>
                <w:rFonts w:ascii="Tahoma" w:eastAsia="Tahoma" w:hAnsi="Tahoma" w:cs="Tahoma"/>
                <w:spacing w:val="7"/>
                <w:sz w:val="16"/>
                <w:lang w:val="fr-FR" w:eastAsia="en-US"/>
              </w:rPr>
              <w:t>source</w:t>
            </w:r>
            <w:r w:rsidRPr="00B14BF6">
              <w:rPr>
                <w:rFonts w:ascii="Tahoma" w:eastAsia="Tahoma" w:hAnsi="Tahoma" w:cs="Tahoma"/>
                <w:spacing w:val="22"/>
                <w:sz w:val="16"/>
                <w:lang w:val="fr-FR" w:eastAsia="en-US"/>
              </w:rPr>
              <w:t xml:space="preserve"> </w:t>
            </w:r>
            <w:r w:rsidRPr="00B14BF6">
              <w:rPr>
                <w:rFonts w:ascii="Tahoma" w:eastAsia="Tahoma" w:hAnsi="Tahoma" w:cs="Tahoma"/>
                <w:spacing w:val="8"/>
                <w:sz w:val="16"/>
                <w:lang w:val="fr-FR" w:eastAsia="en-US"/>
              </w:rPr>
              <w:t>(</w:t>
            </w:r>
            <w:proofErr w:type="spellStart"/>
            <w:r w:rsidRPr="00B14BF6">
              <w:rPr>
                <w:rFonts w:ascii="Tahoma" w:eastAsia="Tahoma" w:hAnsi="Tahoma" w:cs="Tahoma"/>
                <w:spacing w:val="8"/>
                <w:sz w:val="16"/>
                <w:lang w:val="fr-FR" w:eastAsia="en-US"/>
              </w:rPr>
              <w:t>trixbox</w:t>
            </w:r>
            <w:proofErr w:type="spellEnd"/>
            <w:r w:rsidRPr="00B14BF6">
              <w:rPr>
                <w:rFonts w:ascii="Tahoma" w:eastAsia="Tahoma" w:hAnsi="Tahoma" w:cs="Tahoma"/>
                <w:spacing w:val="8"/>
                <w:sz w:val="16"/>
                <w:lang w:val="fr-FR" w:eastAsia="en-US"/>
              </w:rPr>
              <w:t>)</w:t>
            </w:r>
            <w:r w:rsidRPr="00B14BF6">
              <w:rPr>
                <w:rFonts w:ascii="Tahoma" w:eastAsia="Tahoma" w:hAnsi="Tahoma" w:cs="Tahoma"/>
                <w:spacing w:val="24"/>
                <w:sz w:val="16"/>
                <w:lang w:val="fr-FR" w:eastAsia="en-US"/>
              </w:rPr>
              <w:t xml:space="preserve"> </w:t>
            </w:r>
            <w:r w:rsidRPr="00B14BF6">
              <w:rPr>
                <w:rFonts w:ascii="Tahoma" w:eastAsia="Tahoma" w:hAnsi="Tahoma" w:cs="Tahoma"/>
                <w:spacing w:val="7"/>
                <w:sz w:val="16"/>
                <w:lang w:val="fr-FR" w:eastAsia="en-US"/>
              </w:rPr>
              <w:t>(Farsi</w:t>
            </w:r>
          </w:p>
          <w:p w:rsidR="00B14BF6" w:rsidRPr="00B14BF6" w:rsidRDefault="00B14BF6" w:rsidP="00B14BF6">
            <w:pPr>
              <w:spacing w:after="0" w:line="193" w:lineRule="exact"/>
              <w:ind w:left="1036" w:right="0" w:firstLine="0"/>
              <w:jc w:val="left"/>
              <w:rPr>
                <w:rFonts w:ascii="Tahoma" w:eastAsia="Tahoma" w:hAnsi="Tahoma" w:cs="Tahoma"/>
                <w:sz w:val="16"/>
                <w:lang w:eastAsia="en-US"/>
              </w:rPr>
            </w:pPr>
            <w:proofErr w:type="spellStart"/>
            <w:r w:rsidRPr="00B14BF6">
              <w:rPr>
                <w:rFonts w:ascii="Tahoma" w:eastAsia="Tahoma" w:hAnsi="Tahoma" w:cs="Tahoma"/>
                <w:sz w:val="16"/>
                <w:lang w:eastAsia="en-US"/>
              </w:rPr>
              <w:t>Meriem</w:t>
            </w:r>
            <w:proofErr w:type="spellEnd"/>
            <w:r w:rsidRPr="00B14BF6">
              <w:rPr>
                <w:rFonts w:ascii="Tahoma" w:eastAsia="Tahoma" w:hAnsi="Tahoma" w:cs="Tahoma"/>
                <w:sz w:val="16"/>
                <w:lang w:eastAsia="en-US"/>
              </w:rPr>
              <w:t>)</w:t>
            </w:r>
          </w:p>
        </w:tc>
      </w:tr>
      <w:tr w:rsidR="00B14BF6" w:rsidRPr="00B14BF6" w:rsidTr="004A583F">
        <w:trPr>
          <w:trHeight w:hRule="exact" w:val="215"/>
        </w:trPr>
        <w:tc>
          <w:tcPr>
            <w:tcW w:w="1138" w:type="dxa"/>
          </w:tcPr>
          <w:p w:rsidR="00B14BF6" w:rsidRPr="00B14BF6" w:rsidRDefault="00B14BF6" w:rsidP="00B14BF6">
            <w:pPr>
              <w:spacing w:before="5"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2009</w:t>
            </w:r>
          </w:p>
        </w:tc>
        <w:tc>
          <w:tcPr>
            <w:tcW w:w="8373" w:type="dxa"/>
          </w:tcPr>
          <w:p w:rsidR="00B14BF6" w:rsidRPr="00B14BF6" w:rsidRDefault="00B14BF6" w:rsidP="00635CA7">
            <w:pPr>
              <w:numPr>
                <w:ilvl w:val="0"/>
                <w:numId w:val="30"/>
              </w:numPr>
              <w:tabs>
                <w:tab w:val="left" w:pos="1036"/>
                <w:tab w:val="left" w:pos="1037"/>
              </w:tabs>
              <w:spacing w:after="0" w:line="184" w:lineRule="exact"/>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Conception d’un </w:t>
            </w:r>
            <w:r w:rsidRPr="00B14BF6">
              <w:rPr>
                <w:rFonts w:ascii="Tahoma" w:eastAsia="Tahoma" w:hAnsi="Tahoma" w:cs="Tahoma"/>
                <w:spacing w:val="6"/>
                <w:sz w:val="16"/>
                <w:lang w:eastAsia="en-US"/>
              </w:rPr>
              <w:t xml:space="preserve">site web pour   </w:t>
            </w:r>
            <w:r w:rsidRPr="00B14BF6">
              <w:rPr>
                <w:rFonts w:ascii="Tahoma" w:eastAsia="Tahoma" w:hAnsi="Tahoma" w:cs="Tahoma"/>
                <w:spacing w:val="34"/>
                <w:sz w:val="16"/>
                <w:lang w:eastAsia="en-US"/>
              </w:rPr>
              <w:t xml:space="preserve"> </w:t>
            </w:r>
            <w:r w:rsidRPr="00B14BF6">
              <w:rPr>
                <w:rFonts w:ascii="Tahoma" w:eastAsia="Tahoma" w:hAnsi="Tahoma" w:cs="Tahoma"/>
                <w:spacing w:val="4"/>
                <w:sz w:val="16"/>
                <w:lang w:eastAsia="en-US"/>
              </w:rPr>
              <w:t xml:space="preserve">le </w:t>
            </w:r>
            <w:r w:rsidRPr="00B14BF6">
              <w:rPr>
                <w:rFonts w:ascii="Tahoma" w:eastAsia="Tahoma" w:hAnsi="Tahoma" w:cs="Tahoma"/>
                <w:spacing w:val="8"/>
                <w:sz w:val="16"/>
                <w:lang w:eastAsia="en-US"/>
              </w:rPr>
              <w:t xml:space="preserve">E-Learning </w:t>
            </w:r>
            <w:r w:rsidRPr="00B14BF6">
              <w:rPr>
                <w:rFonts w:ascii="Tahoma" w:eastAsia="Tahoma" w:hAnsi="Tahoma" w:cs="Tahoma"/>
                <w:spacing w:val="7"/>
                <w:sz w:val="16"/>
                <w:lang w:eastAsia="en-US"/>
              </w:rPr>
              <w:t>(</w:t>
            </w:r>
            <w:proofErr w:type="spellStart"/>
            <w:r w:rsidRPr="00B14BF6">
              <w:rPr>
                <w:rFonts w:ascii="Tahoma" w:eastAsia="Tahoma" w:hAnsi="Tahoma" w:cs="Tahoma"/>
                <w:spacing w:val="7"/>
                <w:sz w:val="16"/>
                <w:lang w:eastAsia="en-US"/>
              </w:rPr>
              <w:t>Bousbia</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7"/>
                <w:sz w:val="16"/>
                <w:lang w:eastAsia="en-US"/>
              </w:rPr>
              <w:t>Salah</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7"/>
                <w:sz w:val="16"/>
                <w:lang w:eastAsia="en-US"/>
              </w:rPr>
              <w:t>Souad</w:t>
            </w:r>
            <w:proofErr w:type="spellEnd"/>
            <w:r w:rsidRPr="00B14BF6">
              <w:rPr>
                <w:rFonts w:ascii="Tahoma" w:eastAsia="Tahoma" w:hAnsi="Tahoma" w:cs="Tahoma"/>
                <w:spacing w:val="7"/>
                <w:sz w:val="16"/>
                <w:lang w:eastAsia="en-US"/>
              </w:rPr>
              <w:t xml:space="preserve">, </w:t>
            </w:r>
            <w:proofErr w:type="spellStart"/>
            <w:r w:rsidRPr="00B14BF6">
              <w:rPr>
                <w:rFonts w:ascii="Tahoma" w:eastAsia="Tahoma" w:hAnsi="Tahoma" w:cs="Tahoma"/>
                <w:spacing w:val="6"/>
                <w:sz w:val="16"/>
                <w:lang w:eastAsia="en-US"/>
              </w:rPr>
              <w:t>Zegab</w:t>
            </w:r>
            <w:proofErr w:type="spellEnd"/>
            <w:r w:rsidRPr="00B14BF6">
              <w:rPr>
                <w:rFonts w:ascii="Tahoma" w:eastAsia="Tahoma" w:hAnsi="Tahoma" w:cs="Tahoma"/>
                <w:spacing w:val="6"/>
                <w:sz w:val="16"/>
                <w:lang w:eastAsia="en-US"/>
              </w:rPr>
              <w:t xml:space="preserve"> </w:t>
            </w:r>
            <w:proofErr w:type="spellStart"/>
            <w:r w:rsidRPr="00B14BF6">
              <w:rPr>
                <w:rFonts w:ascii="Tahoma" w:eastAsia="Tahoma" w:hAnsi="Tahoma" w:cs="Tahoma"/>
                <w:spacing w:val="8"/>
                <w:sz w:val="16"/>
                <w:lang w:eastAsia="en-US"/>
              </w:rPr>
              <w:t>Nadjia</w:t>
            </w:r>
            <w:proofErr w:type="spellEnd"/>
            <w:r w:rsidRPr="00B14BF6">
              <w:rPr>
                <w:rFonts w:ascii="Tahoma" w:eastAsia="Tahoma" w:hAnsi="Tahoma" w:cs="Tahoma"/>
                <w:spacing w:val="8"/>
                <w:sz w:val="16"/>
                <w:lang w:eastAsia="en-US"/>
              </w:rPr>
              <w:t>)</w:t>
            </w:r>
          </w:p>
        </w:tc>
      </w:tr>
      <w:tr w:rsidR="00B14BF6" w:rsidRPr="00B14BF6" w:rsidTr="004A583F">
        <w:trPr>
          <w:trHeight w:hRule="exact" w:val="220"/>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2009</w:t>
            </w:r>
          </w:p>
        </w:tc>
        <w:tc>
          <w:tcPr>
            <w:tcW w:w="8373" w:type="dxa"/>
          </w:tcPr>
          <w:p w:rsidR="00B14BF6" w:rsidRPr="00B14BF6" w:rsidRDefault="00B14BF6" w:rsidP="00635CA7">
            <w:pPr>
              <w:numPr>
                <w:ilvl w:val="0"/>
                <w:numId w:val="29"/>
              </w:numPr>
              <w:tabs>
                <w:tab w:val="left" w:pos="1036"/>
                <w:tab w:val="left" w:pos="1037"/>
              </w:tabs>
              <w:spacing w:after="0" w:line="190" w:lineRule="exact"/>
              <w:ind w:right="0"/>
              <w:jc w:val="left"/>
              <w:rPr>
                <w:rFonts w:ascii="Tahoma" w:eastAsia="Tahoma" w:hAnsi="Tahoma" w:cs="Tahoma"/>
                <w:sz w:val="16"/>
                <w:lang w:val="fr-FR" w:eastAsia="en-US"/>
              </w:rPr>
            </w:pPr>
            <w:r w:rsidRPr="00B14BF6">
              <w:rPr>
                <w:rFonts w:ascii="Tahoma" w:eastAsia="Tahoma" w:hAnsi="Tahoma" w:cs="Tahoma"/>
                <w:spacing w:val="7"/>
                <w:sz w:val="16"/>
                <w:lang w:val="fr-FR" w:eastAsia="en-US"/>
              </w:rPr>
              <w:t xml:space="preserve">Conception </w:t>
            </w:r>
            <w:r w:rsidRPr="00B14BF6">
              <w:rPr>
                <w:rFonts w:ascii="Tahoma" w:eastAsia="Tahoma" w:hAnsi="Tahoma" w:cs="Tahoma"/>
                <w:spacing w:val="8"/>
                <w:sz w:val="16"/>
                <w:lang w:val="fr-FR" w:eastAsia="en-US"/>
              </w:rPr>
              <w:t xml:space="preserve">Plateforme </w:t>
            </w:r>
            <w:r w:rsidRPr="00B14BF6">
              <w:rPr>
                <w:rFonts w:ascii="Tahoma" w:eastAsia="Tahoma" w:hAnsi="Tahoma" w:cs="Tahoma"/>
                <w:spacing w:val="5"/>
                <w:sz w:val="16"/>
                <w:lang w:val="fr-FR" w:eastAsia="en-US"/>
              </w:rPr>
              <w:t xml:space="preserve">de </w:t>
            </w:r>
            <w:r w:rsidRPr="00B14BF6">
              <w:rPr>
                <w:rFonts w:ascii="Tahoma" w:eastAsia="Tahoma" w:hAnsi="Tahoma" w:cs="Tahoma"/>
                <w:spacing w:val="7"/>
                <w:sz w:val="16"/>
                <w:lang w:val="fr-FR" w:eastAsia="en-US"/>
              </w:rPr>
              <w:t xml:space="preserve">Travail </w:t>
            </w:r>
            <w:r w:rsidRPr="00B14BF6">
              <w:rPr>
                <w:rFonts w:ascii="Tahoma" w:eastAsia="Tahoma" w:hAnsi="Tahoma" w:cs="Tahoma"/>
                <w:spacing w:val="8"/>
                <w:sz w:val="16"/>
                <w:lang w:val="fr-FR" w:eastAsia="en-US"/>
              </w:rPr>
              <w:t xml:space="preserve">collaboratif </w:t>
            </w:r>
            <w:r w:rsidRPr="00B14BF6">
              <w:rPr>
                <w:rFonts w:ascii="Tahoma" w:eastAsia="Tahoma" w:hAnsi="Tahoma" w:cs="Tahoma"/>
                <w:spacing w:val="4"/>
                <w:sz w:val="16"/>
                <w:lang w:val="fr-FR" w:eastAsia="en-US"/>
              </w:rPr>
              <w:t xml:space="preserve">et </w:t>
            </w:r>
            <w:proofErr w:type="spellStart"/>
            <w:r w:rsidRPr="00B14BF6">
              <w:rPr>
                <w:rFonts w:ascii="Tahoma" w:eastAsia="Tahoma" w:hAnsi="Tahoma" w:cs="Tahoma"/>
                <w:spacing w:val="8"/>
                <w:sz w:val="16"/>
                <w:lang w:val="fr-FR" w:eastAsia="en-US"/>
              </w:rPr>
              <w:t>GroupWare</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7"/>
                <w:sz w:val="16"/>
                <w:lang w:val="fr-FR" w:eastAsia="en-US"/>
              </w:rPr>
              <w:t>(</w:t>
            </w:r>
            <w:proofErr w:type="spellStart"/>
            <w:r w:rsidRPr="00B14BF6">
              <w:rPr>
                <w:rFonts w:ascii="Tahoma" w:eastAsia="Tahoma" w:hAnsi="Tahoma" w:cs="Tahoma"/>
                <w:spacing w:val="7"/>
                <w:sz w:val="16"/>
                <w:lang w:val="fr-FR" w:eastAsia="en-US"/>
              </w:rPr>
              <w:t>Beddiaf</w:t>
            </w:r>
            <w:proofErr w:type="spellEnd"/>
            <w:r w:rsidRPr="00B14BF6">
              <w:rPr>
                <w:rFonts w:ascii="Tahoma" w:eastAsia="Tahoma" w:hAnsi="Tahoma" w:cs="Tahoma"/>
                <w:spacing w:val="7"/>
                <w:sz w:val="16"/>
                <w:lang w:val="fr-FR" w:eastAsia="en-US"/>
              </w:rPr>
              <w:t xml:space="preserve">  </w:t>
            </w:r>
            <w:r w:rsidRPr="00B14BF6">
              <w:rPr>
                <w:rFonts w:ascii="Tahoma" w:eastAsia="Tahoma" w:hAnsi="Tahoma" w:cs="Tahoma"/>
                <w:spacing w:val="43"/>
                <w:sz w:val="16"/>
                <w:lang w:val="fr-FR" w:eastAsia="en-US"/>
              </w:rPr>
              <w:t xml:space="preserve"> </w:t>
            </w:r>
            <w:r w:rsidRPr="00B14BF6">
              <w:rPr>
                <w:rFonts w:ascii="Tahoma" w:eastAsia="Tahoma" w:hAnsi="Tahoma" w:cs="Tahoma"/>
                <w:spacing w:val="7"/>
                <w:sz w:val="16"/>
                <w:lang w:val="fr-FR" w:eastAsia="en-US"/>
              </w:rPr>
              <w:t>Mehdi)</w:t>
            </w:r>
          </w:p>
        </w:tc>
      </w:tr>
      <w:tr w:rsidR="00B14BF6" w:rsidRPr="00B14BF6" w:rsidTr="004A583F">
        <w:trPr>
          <w:trHeight w:hRule="exact" w:val="220"/>
        </w:trPr>
        <w:tc>
          <w:tcPr>
            <w:tcW w:w="1138" w:type="dxa"/>
          </w:tcPr>
          <w:p w:rsidR="00B14BF6" w:rsidRPr="00B14BF6" w:rsidRDefault="00B14BF6" w:rsidP="00B14BF6">
            <w:pPr>
              <w:spacing w:before="10"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2009</w:t>
            </w:r>
          </w:p>
        </w:tc>
        <w:tc>
          <w:tcPr>
            <w:tcW w:w="8373" w:type="dxa"/>
          </w:tcPr>
          <w:p w:rsidR="00B14BF6" w:rsidRPr="00B14BF6" w:rsidRDefault="00B14BF6" w:rsidP="00635CA7">
            <w:pPr>
              <w:numPr>
                <w:ilvl w:val="0"/>
                <w:numId w:val="28"/>
              </w:numPr>
              <w:tabs>
                <w:tab w:val="left" w:pos="1036"/>
                <w:tab w:val="left" w:pos="1037"/>
              </w:tabs>
              <w:spacing w:after="0" w:line="189" w:lineRule="exact"/>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creation d’un </w:t>
            </w:r>
            <w:proofErr w:type="spellStart"/>
            <w:r w:rsidRPr="00B14BF6">
              <w:rPr>
                <w:rFonts w:ascii="Tahoma" w:eastAsia="Tahoma" w:hAnsi="Tahoma" w:cs="Tahoma"/>
                <w:spacing w:val="7"/>
                <w:sz w:val="16"/>
                <w:lang w:eastAsia="en-US"/>
              </w:rPr>
              <w:t>portail</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6"/>
                <w:sz w:val="16"/>
                <w:lang w:eastAsia="en-US"/>
              </w:rPr>
              <w:t xml:space="preserve">web </w:t>
            </w:r>
            <w:r w:rsidRPr="00B14BF6">
              <w:rPr>
                <w:rFonts w:ascii="Tahoma" w:eastAsia="Tahoma" w:hAnsi="Tahoma" w:cs="Tahoma"/>
                <w:spacing w:val="8"/>
                <w:sz w:val="16"/>
                <w:lang w:eastAsia="en-US"/>
              </w:rPr>
              <w:t>(</w:t>
            </w:r>
            <w:proofErr w:type="spellStart"/>
            <w:r w:rsidRPr="00B14BF6">
              <w:rPr>
                <w:rFonts w:ascii="Tahoma" w:eastAsia="Tahoma" w:hAnsi="Tahoma" w:cs="Tahoma"/>
                <w:spacing w:val="8"/>
                <w:sz w:val="16"/>
                <w:lang w:eastAsia="en-US"/>
              </w:rPr>
              <w:t>Bennada</w:t>
            </w:r>
            <w:proofErr w:type="spellEnd"/>
            <w:r w:rsidRPr="00B14BF6">
              <w:rPr>
                <w:rFonts w:ascii="Tahoma" w:eastAsia="Tahoma" w:hAnsi="Tahoma" w:cs="Tahoma"/>
                <w:spacing w:val="8"/>
                <w:sz w:val="16"/>
                <w:lang w:eastAsia="en-US"/>
              </w:rPr>
              <w:t xml:space="preserve"> </w:t>
            </w:r>
            <w:r w:rsidRPr="00B14BF6">
              <w:rPr>
                <w:rFonts w:ascii="Tahoma" w:eastAsia="Tahoma" w:hAnsi="Tahoma" w:cs="Tahoma"/>
                <w:spacing w:val="37"/>
                <w:sz w:val="16"/>
                <w:lang w:eastAsia="en-US"/>
              </w:rPr>
              <w:t xml:space="preserve"> </w:t>
            </w:r>
            <w:proofErr w:type="spellStart"/>
            <w:r w:rsidRPr="00B14BF6">
              <w:rPr>
                <w:rFonts w:ascii="Tahoma" w:eastAsia="Tahoma" w:hAnsi="Tahoma" w:cs="Tahoma"/>
                <w:spacing w:val="7"/>
                <w:sz w:val="16"/>
                <w:lang w:eastAsia="en-US"/>
              </w:rPr>
              <w:t>Nacira</w:t>
            </w:r>
            <w:proofErr w:type="spellEnd"/>
            <w:r w:rsidRPr="00B14BF6">
              <w:rPr>
                <w:rFonts w:ascii="Tahoma" w:eastAsia="Tahoma" w:hAnsi="Tahoma" w:cs="Tahoma"/>
                <w:spacing w:val="7"/>
                <w:sz w:val="16"/>
                <w:lang w:eastAsia="en-US"/>
              </w:rPr>
              <w:t>)</w:t>
            </w:r>
          </w:p>
        </w:tc>
      </w:tr>
      <w:tr w:rsidR="00B14BF6" w:rsidRPr="00B14BF6" w:rsidTr="004A583F">
        <w:trPr>
          <w:trHeight w:hRule="exact" w:val="392"/>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2008</w:t>
            </w:r>
          </w:p>
        </w:tc>
        <w:tc>
          <w:tcPr>
            <w:tcW w:w="8373" w:type="dxa"/>
          </w:tcPr>
          <w:p w:rsidR="00B14BF6" w:rsidRPr="00B14BF6" w:rsidRDefault="00B14BF6" w:rsidP="00635CA7">
            <w:pPr>
              <w:numPr>
                <w:ilvl w:val="0"/>
                <w:numId w:val="27"/>
              </w:numPr>
              <w:tabs>
                <w:tab w:val="left" w:pos="1036"/>
                <w:tab w:val="left" w:pos="1037"/>
              </w:tabs>
              <w:spacing w:after="0" w:line="240" w:lineRule="auto"/>
              <w:ind w:right="656"/>
              <w:jc w:val="left"/>
              <w:rPr>
                <w:rFonts w:ascii="Tahoma" w:eastAsia="Tahoma" w:hAnsi="Tahoma" w:cs="Tahoma"/>
                <w:sz w:val="16"/>
                <w:lang w:val="fr-FR" w:eastAsia="en-US"/>
              </w:rPr>
            </w:pPr>
            <w:r w:rsidRPr="00B14BF6">
              <w:rPr>
                <w:rFonts w:ascii="Tahoma" w:eastAsia="Tahoma" w:hAnsi="Tahoma" w:cs="Tahoma"/>
                <w:spacing w:val="7"/>
                <w:sz w:val="16"/>
                <w:lang w:val="fr-FR" w:eastAsia="en-US"/>
              </w:rPr>
              <w:t xml:space="preserve">Conception </w:t>
            </w:r>
            <w:r w:rsidRPr="00B14BF6">
              <w:rPr>
                <w:rFonts w:ascii="Tahoma" w:eastAsia="Tahoma" w:hAnsi="Tahoma" w:cs="Tahoma"/>
                <w:spacing w:val="4"/>
                <w:sz w:val="16"/>
                <w:lang w:val="fr-FR" w:eastAsia="en-US"/>
              </w:rPr>
              <w:t xml:space="preserve">et </w:t>
            </w:r>
            <w:r w:rsidRPr="00B14BF6">
              <w:rPr>
                <w:rFonts w:ascii="Tahoma" w:eastAsia="Tahoma" w:hAnsi="Tahoma" w:cs="Tahoma"/>
                <w:spacing w:val="6"/>
                <w:sz w:val="16"/>
                <w:lang w:val="fr-FR" w:eastAsia="en-US"/>
              </w:rPr>
              <w:t xml:space="preserve">mise </w:t>
            </w:r>
            <w:r w:rsidRPr="00B14BF6">
              <w:rPr>
                <w:rFonts w:ascii="Tahoma" w:eastAsia="Tahoma" w:hAnsi="Tahoma" w:cs="Tahoma"/>
                <w:spacing w:val="5"/>
                <w:sz w:val="16"/>
                <w:lang w:val="fr-FR" w:eastAsia="en-US"/>
              </w:rPr>
              <w:t xml:space="preserve">en </w:t>
            </w:r>
            <w:r w:rsidRPr="00B14BF6">
              <w:rPr>
                <w:rFonts w:ascii="Tahoma" w:eastAsia="Tahoma" w:hAnsi="Tahoma" w:cs="Tahoma"/>
                <w:spacing w:val="7"/>
                <w:sz w:val="16"/>
                <w:lang w:val="fr-FR" w:eastAsia="en-US"/>
              </w:rPr>
              <w:t xml:space="preserve">œuvre </w:t>
            </w:r>
            <w:r w:rsidRPr="00B14BF6">
              <w:rPr>
                <w:rFonts w:ascii="Tahoma" w:eastAsia="Tahoma" w:hAnsi="Tahoma" w:cs="Tahoma"/>
                <w:spacing w:val="6"/>
                <w:sz w:val="16"/>
                <w:lang w:val="fr-FR" w:eastAsia="en-US"/>
              </w:rPr>
              <w:t xml:space="preserve">d’un </w:t>
            </w:r>
            <w:r w:rsidRPr="00B14BF6">
              <w:rPr>
                <w:rFonts w:ascii="Tahoma" w:eastAsia="Tahoma" w:hAnsi="Tahoma" w:cs="Tahoma"/>
                <w:spacing w:val="7"/>
                <w:sz w:val="16"/>
                <w:lang w:val="fr-FR" w:eastAsia="en-US"/>
              </w:rPr>
              <w:t xml:space="preserve">moniteur </w:t>
            </w:r>
            <w:r w:rsidRPr="00B14BF6">
              <w:rPr>
                <w:rFonts w:ascii="Tahoma" w:eastAsia="Tahoma" w:hAnsi="Tahoma" w:cs="Tahoma"/>
                <w:spacing w:val="4"/>
                <w:sz w:val="16"/>
                <w:lang w:val="fr-FR" w:eastAsia="en-US"/>
              </w:rPr>
              <w:t xml:space="preserve">de </w:t>
            </w:r>
            <w:r w:rsidRPr="00B14BF6">
              <w:rPr>
                <w:rFonts w:ascii="Tahoma" w:eastAsia="Tahoma" w:hAnsi="Tahoma" w:cs="Tahoma"/>
                <w:spacing w:val="8"/>
                <w:sz w:val="16"/>
                <w:lang w:val="fr-FR" w:eastAsia="en-US"/>
              </w:rPr>
              <w:t xml:space="preserve">vidéosurveillance </w:t>
            </w:r>
            <w:r w:rsidRPr="00B14BF6">
              <w:rPr>
                <w:rFonts w:ascii="Tahoma" w:eastAsia="Tahoma" w:hAnsi="Tahoma" w:cs="Tahoma"/>
                <w:spacing w:val="6"/>
                <w:sz w:val="16"/>
                <w:lang w:val="fr-FR" w:eastAsia="en-US"/>
              </w:rPr>
              <w:t xml:space="preserve">basé sur les </w:t>
            </w:r>
            <w:r w:rsidRPr="00B14BF6">
              <w:rPr>
                <w:rFonts w:ascii="Tahoma" w:eastAsia="Tahoma" w:hAnsi="Tahoma" w:cs="Tahoma"/>
                <w:spacing w:val="62"/>
                <w:sz w:val="16"/>
                <w:lang w:val="fr-FR" w:eastAsia="en-US"/>
              </w:rPr>
              <w:t xml:space="preserve"> </w:t>
            </w:r>
            <w:r w:rsidRPr="00B14BF6">
              <w:rPr>
                <w:rFonts w:ascii="Tahoma" w:eastAsia="Tahoma" w:hAnsi="Tahoma" w:cs="Tahoma"/>
                <w:spacing w:val="7"/>
                <w:sz w:val="16"/>
                <w:lang w:val="fr-FR" w:eastAsia="en-US"/>
              </w:rPr>
              <w:t xml:space="preserve">cameras </w:t>
            </w:r>
            <w:r w:rsidRPr="00B14BF6">
              <w:rPr>
                <w:rFonts w:ascii="Tahoma" w:eastAsia="Tahoma" w:hAnsi="Tahoma" w:cs="Tahoma"/>
                <w:spacing w:val="4"/>
                <w:sz w:val="16"/>
                <w:lang w:val="fr-FR" w:eastAsia="en-US"/>
              </w:rPr>
              <w:t xml:space="preserve">IP </w:t>
            </w:r>
            <w:r w:rsidRPr="00B14BF6">
              <w:rPr>
                <w:rFonts w:ascii="Tahoma" w:eastAsia="Tahoma" w:hAnsi="Tahoma" w:cs="Tahoma"/>
                <w:spacing w:val="7"/>
                <w:sz w:val="16"/>
                <w:lang w:val="fr-FR" w:eastAsia="en-US"/>
              </w:rPr>
              <w:t>(</w:t>
            </w:r>
            <w:proofErr w:type="spellStart"/>
            <w:r w:rsidRPr="00B14BF6">
              <w:rPr>
                <w:rFonts w:ascii="Tahoma" w:eastAsia="Tahoma" w:hAnsi="Tahoma" w:cs="Tahoma"/>
                <w:spacing w:val="7"/>
                <w:sz w:val="16"/>
                <w:lang w:val="fr-FR" w:eastAsia="en-US"/>
              </w:rPr>
              <w:t>Kchired</w:t>
            </w:r>
            <w:proofErr w:type="spellEnd"/>
            <w:r w:rsidRPr="00B14BF6">
              <w:rPr>
                <w:rFonts w:ascii="Tahoma" w:eastAsia="Tahoma" w:hAnsi="Tahoma" w:cs="Tahoma"/>
                <w:spacing w:val="7"/>
                <w:sz w:val="16"/>
                <w:lang w:val="fr-FR" w:eastAsia="en-US"/>
              </w:rPr>
              <w:t xml:space="preserve"> </w:t>
            </w:r>
            <w:proofErr w:type="spellStart"/>
            <w:r w:rsidRPr="00B14BF6">
              <w:rPr>
                <w:rFonts w:ascii="Tahoma" w:eastAsia="Tahoma" w:hAnsi="Tahoma" w:cs="Tahoma"/>
                <w:spacing w:val="8"/>
                <w:sz w:val="16"/>
                <w:lang w:val="fr-FR" w:eastAsia="en-US"/>
              </w:rPr>
              <w:t>Abdessalem</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4"/>
                <w:sz w:val="16"/>
                <w:lang w:val="fr-FR" w:eastAsia="en-US"/>
              </w:rPr>
              <w:t xml:space="preserve">et </w:t>
            </w:r>
            <w:proofErr w:type="spellStart"/>
            <w:r w:rsidRPr="00B14BF6">
              <w:rPr>
                <w:rFonts w:ascii="Tahoma" w:eastAsia="Tahoma" w:hAnsi="Tahoma" w:cs="Tahoma"/>
                <w:spacing w:val="7"/>
                <w:sz w:val="16"/>
                <w:lang w:val="fr-FR" w:eastAsia="en-US"/>
              </w:rPr>
              <w:t>Naceur</w:t>
            </w:r>
            <w:proofErr w:type="spellEnd"/>
            <w:r w:rsidRPr="00B14BF6">
              <w:rPr>
                <w:rFonts w:ascii="Tahoma" w:eastAsia="Tahoma" w:hAnsi="Tahoma" w:cs="Tahoma"/>
                <w:spacing w:val="7"/>
                <w:sz w:val="16"/>
                <w:lang w:val="fr-FR" w:eastAsia="en-US"/>
              </w:rPr>
              <w:t xml:space="preserve"> </w:t>
            </w:r>
            <w:r w:rsidRPr="00B14BF6">
              <w:rPr>
                <w:rFonts w:ascii="Tahoma" w:eastAsia="Tahoma" w:hAnsi="Tahoma" w:cs="Tahoma"/>
                <w:spacing w:val="62"/>
                <w:sz w:val="16"/>
                <w:lang w:val="fr-FR" w:eastAsia="en-US"/>
              </w:rPr>
              <w:t xml:space="preserve"> </w:t>
            </w:r>
            <w:r w:rsidRPr="00B14BF6">
              <w:rPr>
                <w:rFonts w:ascii="Tahoma" w:eastAsia="Tahoma" w:hAnsi="Tahoma" w:cs="Tahoma"/>
                <w:spacing w:val="7"/>
                <w:sz w:val="16"/>
                <w:lang w:val="fr-FR" w:eastAsia="en-US"/>
              </w:rPr>
              <w:t>Yacine)</w:t>
            </w:r>
          </w:p>
        </w:tc>
      </w:tr>
      <w:tr w:rsidR="00B14BF6" w:rsidRPr="00B14BF6" w:rsidTr="004A583F">
        <w:trPr>
          <w:trHeight w:hRule="exact" w:val="215"/>
        </w:trPr>
        <w:tc>
          <w:tcPr>
            <w:tcW w:w="1138" w:type="dxa"/>
          </w:tcPr>
          <w:p w:rsidR="00B14BF6" w:rsidRPr="00B14BF6" w:rsidRDefault="00B14BF6" w:rsidP="00B14BF6">
            <w:pPr>
              <w:spacing w:before="5"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2008</w:t>
            </w:r>
          </w:p>
        </w:tc>
        <w:tc>
          <w:tcPr>
            <w:tcW w:w="8373" w:type="dxa"/>
          </w:tcPr>
          <w:p w:rsidR="00B14BF6" w:rsidRPr="00B14BF6" w:rsidRDefault="00B14BF6" w:rsidP="00635CA7">
            <w:pPr>
              <w:numPr>
                <w:ilvl w:val="0"/>
                <w:numId w:val="26"/>
              </w:numPr>
              <w:tabs>
                <w:tab w:val="left" w:pos="1036"/>
                <w:tab w:val="left" w:pos="1037"/>
              </w:tabs>
              <w:spacing w:after="0" w:line="184" w:lineRule="exact"/>
              <w:ind w:right="0"/>
              <w:jc w:val="left"/>
              <w:rPr>
                <w:rFonts w:ascii="Tahoma" w:eastAsia="Tahoma" w:hAnsi="Tahoma" w:cs="Tahoma"/>
                <w:sz w:val="16"/>
                <w:lang w:eastAsia="en-US"/>
              </w:rPr>
            </w:pPr>
            <w:r w:rsidRPr="00B14BF6">
              <w:rPr>
                <w:rFonts w:ascii="Tahoma" w:eastAsia="Tahoma" w:hAnsi="Tahoma" w:cs="Tahoma"/>
                <w:spacing w:val="7"/>
                <w:sz w:val="16"/>
                <w:lang w:eastAsia="en-US"/>
              </w:rPr>
              <w:t xml:space="preserve">Conception d’un </w:t>
            </w:r>
            <w:r w:rsidRPr="00B14BF6">
              <w:rPr>
                <w:rFonts w:ascii="Tahoma" w:eastAsia="Tahoma" w:hAnsi="Tahoma" w:cs="Tahoma"/>
                <w:spacing w:val="6"/>
                <w:sz w:val="16"/>
                <w:lang w:eastAsia="en-US"/>
              </w:rPr>
              <w:t xml:space="preserve">Soft </w:t>
            </w:r>
            <w:r w:rsidRPr="00B14BF6">
              <w:rPr>
                <w:rFonts w:ascii="Tahoma" w:eastAsia="Tahoma" w:hAnsi="Tahoma" w:cs="Tahoma"/>
                <w:spacing w:val="7"/>
                <w:sz w:val="16"/>
                <w:lang w:eastAsia="en-US"/>
              </w:rPr>
              <w:t>Phone (</w:t>
            </w:r>
            <w:proofErr w:type="spellStart"/>
            <w:r w:rsidRPr="00B14BF6">
              <w:rPr>
                <w:rFonts w:ascii="Tahoma" w:eastAsia="Tahoma" w:hAnsi="Tahoma" w:cs="Tahoma"/>
                <w:spacing w:val="7"/>
                <w:sz w:val="16"/>
                <w:lang w:eastAsia="en-US"/>
              </w:rPr>
              <w:t>Tahra</w:t>
            </w:r>
            <w:proofErr w:type="spellEnd"/>
            <w:r w:rsidRPr="00B14BF6">
              <w:rPr>
                <w:rFonts w:ascii="Tahoma" w:eastAsia="Tahoma" w:hAnsi="Tahoma" w:cs="Tahoma"/>
                <w:spacing w:val="7"/>
                <w:sz w:val="16"/>
                <w:lang w:eastAsia="en-US"/>
              </w:rPr>
              <w:t xml:space="preserve"> </w:t>
            </w:r>
            <w:r w:rsidRPr="00B14BF6">
              <w:rPr>
                <w:rFonts w:ascii="Tahoma" w:eastAsia="Tahoma" w:hAnsi="Tahoma" w:cs="Tahoma"/>
                <w:spacing w:val="36"/>
                <w:sz w:val="16"/>
                <w:lang w:eastAsia="en-US"/>
              </w:rPr>
              <w:t xml:space="preserve"> </w:t>
            </w:r>
            <w:proofErr w:type="spellStart"/>
            <w:r w:rsidRPr="00B14BF6">
              <w:rPr>
                <w:rFonts w:ascii="Tahoma" w:eastAsia="Tahoma" w:hAnsi="Tahoma" w:cs="Tahoma"/>
                <w:spacing w:val="7"/>
                <w:sz w:val="16"/>
                <w:lang w:eastAsia="en-US"/>
              </w:rPr>
              <w:t>Zahia</w:t>
            </w:r>
            <w:proofErr w:type="spellEnd"/>
            <w:r w:rsidRPr="00B14BF6">
              <w:rPr>
                <w:rFonts w:ascii="Tahoma" w:eastAsia="Tahoma" w:hAnsi="Tahoma" w:cs="Tahoma"/>
                <w:spacing w:val="7"/>
                <w:sz w:val="16"/>
                <w:lang w:eastAsia="en-US"/>
              </w:rPr>
              <w:t>)</w:t>
            </w:r>
          </w:p>
        </w:tc>
      </w:tr>
      <w:tr w:rsidR="00B14BF6" w:rsidRPr="00B14BF6" w:rsidTr="004A583F">
        <w:trPr>
          <w:trHeight w:hRule="exact" w:val="392"/>
        </w:trPr>
        <w:tc>
          <w:tcPr>
            <w:tcW w:w="1138" w:type="dxa"/>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2007</w:t>
            </w:r>
          </w:p>
        </w:tc>
        <w:tc>
          <w:tcPr>
            <w:tcW w:w="8373" w:type="dxa"/>
          </w:tcPr>
          <w:p w:rsidR="00B14BF6" w:rsidRPr="00B14BF6" w:rsidRDefault="00B14BF6" w:rsidP="00635CA7">
            <w:pPr>
              <w:numPr>
                <w:ilvl w:val="0"/>
                <w:numId w:val="25"/>
              </w:numPr>
              <w:tabs>
                <w:tab w:val="left" w:pos="1036"/>
                <w:tab w:val="left" w:pos="1037"/>
              </w:tabs>
              <w:spacing w:after="0" w:line="240" w:lineRule="auto"/>
              <w:ind w:right="1133"/>
              <w:jc w:val="left"/>
              <w:rPr>
                <w:rFonts w:ascii="Tahoma" w:eastAsia="Tahoma" w:hAnsi="Tahoma" w:cs="Tahoma"/>
                <w:sz w:val="16"/>
                <w:lang w:val="fr-FR" w:eastAsia="en-US"/>
              </w:rPr>
            </w:pPr>
            <w:r w:rsidRPr="00B14BF6">
              <w:rPr>
                <w:rFonts w:ascii="Tahoma" w:eastAsia="Tahoma" w:hAnsi="Tahoma" w:cs="Tahoma"/>
                <w:spacing w:val="7"/>
                <w:sz w:val="16"/>
                <w:lang w:val="fr-FR" w:eastAsia="en-US"/>
              </w:rPr>
              <w:t xml:space="preserve">Etude </w:t>
            </w:r>
            <w:r w:rsidRPr="00B14BF6">
              <w:rPr>
                <w:rFonts w:ascii="Tahoma" w:eastAsia="Tahoma" w:hAnsi="Tahoma" w:cs="Tahoma"/>
                <w:spacing w:val="4"/>
                <w:sz w:val="16"/>
                <w:lang w:val="fr-FR" w:eastAsia="en-US"/>
              </w:rPr>
              <w:t xml:space="preserve">et </w:t>
            </w:r>
            <w:proofErr w:type="spellStart"/>
            <w:r w:rsidRPr="00B14BF6">
              <w:rPr>
                <w:rFonts w:ascii="Tahoma" w:eastAsia="Tahoma" w:hAnsi="Tahoma" w:cs="Tahoma"/>
                <w:spacing w:val="8"/>
                <w:sz w:val="16"/>
                <w:lang w:val="fr-FR" w:eastAsia="en-US"/>
              </w:rPr>
              <w:t>Implementation</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7"/>
                <w:sz w:val="16"/>
                <w:lang w:val="fr-FR" w:eastAsia="en-US"/>
              </w:rPr>
              <w:t xml:space="preserve">D'IPv6 </w:t>
            </w:r>
            <w:r w:rsidRPr="00B14BF6">
              <w:rPr>
                <w:rFonts w:ascii="Tahoma" w:eastAsia="Tahoma" w:hAnsi="Tahoma" w:cs="Tahoma"/>
                <w:spacing w:val="6"/>
                <w:sz w:val="16"/>
                <w:lang w:val="fr-FR" w:eastAsia="en-US"/>
              </w:rPr>
              <w:t xml:space="preserve">dans </w:t>
            </w:r>
            <w:r w:rsidRPr="00B14BF6">
              <w:rPr>
                <w:rFonts w:ascii="Tahoma" w:eastAsia="Tahoma" w:hAnsi="Tahoma" w:cs="Tahoma"/>
                <w:spacing w:val="5"/>
                <w:sz w:val="16"/>
                <w:lang w:val="fr-FR" w:eastAsia="en-US"/>
              </w:rPr>
              <w:t xml:space="preserve">une </w:t>
            </w:r>
            <w:r w:rsidRPr="00B14BF6">
              <w:rPr>
                <w:rFonts w:ascii="Tahoma" w:eastAsia="Tahoma" w:hAnsi="Tahoma" w:cs="Tahoma"/>
                <w:spacing w:val="8"/>
                <w:sz w:val="16"/>
                <w:lang w:val="fr-FR" w:eastAsia="en-US"/>
              </w:rPr>
              <w:t xml:space="preserve">Infrastructure </w:t>
            </w:r>
            <w:proofErr w:type="spellStart"/>
            <w:r w:rsidRPr="00B14BF6">
              <w:rPr>
                <w:rFonts w:ascii="Tahoma" w:eastAsia="Tahoma" w:hAnsi="Tahoma" w:cs="Tahoma"/>
                <w:spacing w:val="7"/>
                <w:sz w:val="16"/>
                <w:lang w:val="fr-FR" w:eastAsia="en-US"/>
              </w:rPr>
              <w:t>Reseaux</w:t>
            </w:r>
            <w:proofErr w:type="spellEnd"/>
            <w:r w:rsidRPr="00B14BF6">
              <w:rPr>
                <w:rFonts w:ascii="Tahoma" w:eastAsia="Tahoma" w:hAnsi="Tahoma" w:cs="Tahoma"/>
                <w:spacing w:val="7"/>
                <w:sz w:val="16"/>
                <w:lang w:val="fr-FR" w:eastAsia="en-US"/>
              </w:rPr>
              <w:t xml:space="preserve"> </w:t>
            </w:r>
            <w:r w:rsidRPr="00B14BF6">
              <w:rPr>
                <w:rFonts w:ascii="Tahoma" w:eastAsia="Tahoma" w:hAnsi="Tahoma" w:cs="Tahoma"/>
                <w:spacing w:val="8"/>
                <w:sz w:val="16"/>
                <w:lang w:val="fr-FR" w:eastAsia="en-US"/>
              </w:rPr>
              <w:t>(</w:t>
            </w:r>
            <w:proofErr w:type="spellStart"/>
            <w:r w:rsidRPr="00B14BF6">
              <w:rPr>
                <w:rFonts w:ascii="Tahoma" w:eastAsia="Tahoma" w:hAnsi="Tahoma" w:cs="Tahoma"/>
                <w:spacing w:val="8"/>
                <w:sz w:val="16"/>
                <w:lang w:val="fr-FR" w:eastAsia="en-US"/>
              </w:rPr>
              <w:t>Hakkoumi</w:t>
            </w:r>
            <w:proofErr w:type="spellEnd"/>
            <w:r w:rsidRPr="00B14BF6">
              <w:rPr>
                <w:rFonts w:ascii="Tahoma" w:eastAsia="Tahoma" w:hAnsi="Tahoma" w:cs="Tahoma"/>
                <w:spacing w:val="8"/>
                <w:sz w:val="16"/>
                <w:lang w:val="fr-FR" w:eastAsia="en-US"/>
              </w:rPr>
              <w:t xml:space="preserve"> </w:t>
            </w:r>
            <w:proofErr w:type="spellStart"/>
            <w:r w:rsidRPr="00B14BF6">
              <w:rPr>
                <w:rFonts w:ascii="Tahoma" w:eastAsia="Tahoma" w:hAnsi="Tahoma" w:cs="Tahoma"/>
                <w:spacing w:val="8"/>
                <w:sz w:val="16"/>
                <w:lang w:val="fr-FR" w:eastAsia="en-US"/>
              </w:rPr>
              <w:t>Abdelbassat</w:t>
            </w:r>
            <w:proofErr w:type="spellEnd"/>
            <w:r w:rsidRPr="00B14BF6">
              <w:rPr>
                <w:rFonts w:ascii="Tahoma" w:eastAsia="Tahoma" w:hAnsi="Tahoma" w:cs="Tahoma"/>
                <w:spacing w:val="8"/>
                <w:sz w:val="16"/>
                <w:lang w:val="fr-FR" w:eastAsia="en-US"/>
              </w:rPr>
              <w:t>)</w:t>
            </w:r>
          </w:p>
        </w:tc>
      </w:tr>
      <w:tr w:rsidR="00B14BF6" w:rsidRPr="00B14BF6" w:rsidTr="004A583F">
        <w:trPr>
          <w:trHeight w:hRule="exact" w:val="215"/>
        </w:trPr>
        <w:tc>
          <w:tcPr>
            <w:tcW w:w="1138" w:type="dxa"/>
          </w:tcPr>
          <w:p w:rsidR="00B14BF6" w:rsidRPr="00B14BF6" w:rsidRDefault="00B14BF6" w:rsidP="00B14BF6">
            <w:pPr>
              <w:spacing w:before="5"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2007</w:t>
            </w:r>
          </w:p>
        </w:tc>
        <w:tc>
          <w:tcPr>
            <w:tcW w:w="8373" w:type="dxa"/>
          </w:tcPr>
          <w:p w:rsidR="00B14BF6" w:rsidRPr="00B14BF6" w:rsidRDefault="00B14BF6" w:rsidP="00635CA7">
            <w:pPr>
              <w:numPr>
                <w:ilvl w:val="0"/>
                <w:numId w:val="24"/>
              </w:numPr>
              <w:tabs>
                <w:tab w:val="left" w:pos="1036"/>
                <w:tab w:val="left" w:pos="1037"/>
              </w:tabs>
              <w:spacing w:after="0" w:line="184" w:lineRule="exact"/>
              <w:ind w:right="0"/>
              <w:jc w:val="left"/>
              <w:rPr>
                <w:rFonts w:ascii="Tahoma" w:eastAsia="Tahoma" w:hAnsi="Tahoma" w:cs="Tahoma"/>
                <w:sz w:val="16"/>
                <w:lang w:val="fr-FR" w:eastAsia="en-US"/>
              </w:rPr>
            </w:pPr>
            <w:r w:rsidRPr="00B14BF6">
              <w:rPr>
                <w:rFonts w:ascii="Tahoma" w:eastAsia="Tahoma" w:hAnsi="Tahoma" w:cs="Tahoma"/>
                <w:spacing w:val="6"/>
                <w:sz w:val="16"/>
                <w:lang w:val="fr-FR" w:eastAsia="en-US"/>
              </w:rPr>
              <w:t xml:space="preserve">Mise </w:t>
            </w:r>
            <w:r w:rsidRPr="00B14BF6">
              <w:rPr>
                <w:rFonts w:ascii="Tahoma" w:eastAsia="Tahoma" w:hAnsi="Tahoma" w:cs="Tahoma"/>
                <w:spacing w:val="4"/>
                <w:sz w:val="16"/>
                <w:lang w:val="fr-FR" w:eastAsia="en-US"/>
              </w:rPr>
              <w:t xml:space="preserve">en </w:t>
            </w:r>
            <w:r w:rsidRPr="00B14BF6">
              <w:rPr>
                <w:rFonts w:ascii="Tahoma" w:eastAsia="Tahoma" w:hAnsi="Tahoma" w:cs="Tahoma"/>
                <w:spacing w:val="7"/>
                <w:sz w:val="16"/>
                <w:lang w:val="fr-FR" w:eastAsia="en-US"/>
              </w:rPr>
              <w:t xml:space="preserve">place  </w:t>
            </w:r>
            <w:r w:rsidRPr="00B14BF6">
              <w:rPr>
                <w:rFonts w:ascii="Tahoma" w:eastAsia="Tahoma" w:hAnsi="Tahoma" w:cs="Tahoma"/>
                <w:spacing w:val="4"/>
                <w:sz w:val="16"/>
                <w:lang w:val="fr-FR" w:eastAsia="en-US"/>
              </w:rPr>
              <w:t xml:space="preserve">de </w:t>
            </w:r>
            <w:r w:rsidRPr="00B14BF6">
              <w:rPr>
                <w:rFonts w:ascii="Tahoma" w:eastAsia="Tahoma" w:hAnsi="Tahoma" w:cs="Tahoma"/>
                <w:spacing w:val="7"/>
                <w:sz w:val="16"/>
                <w:lang w:val="fr-FR" w:eastAsia="en-US"/>
              </w:rPr>
              <w:t xml:space="preserve">politiques </w:t>
            </w:r>
            <w:r w:rsidRPr="00B14BF6">
              <w:rPr>
                <w:rFonts w:ascii="Tahoma" w:eastAsia="Tahoma" w:hAnsi="Tahoma" w:cs="Tahoma"/>
                <w:spacing w:val="5"/>
                <w:sz w:val="16"/>
                <w:lang w:val="fr-FR" w:eastAsia="en-US"/>
              </w:rPr>
              <w:t xml:space="preserve">de </w:t>
            </w:r>
            <w:r w:rsidRPr="00B14BF6">
              <w:rPr>
                <w:rFonts w:ascii="Tahoma" w:eastAsia="Tahoma" w:hAnsi="Tahoma" w:cs="Tahoma"/>
                <w:spacing w:val="7"/>
                <w:sz w:val="16"/>
                <w:lang w:val="fr-FR" w:eastAsia="en-US"/>
              </w:rPr>
              <w:t xml:space="preserve">sécurité </w:t>
            </w:r>
            <w:r w:rsidRPr="00B14BF6">
              <w:rPr>
                <w:rFonts w:ascii="Tahoma" w:eastAsia="Tahoma" w:hAnsi="Tahoma" w:cs="Tahoma"/>
                <w:spacing w:val="6"/>
                <w:sz w:val="16"/>
                <w:lang w:val="fr-FR" w:eastAsia="en-US"/>
              </w:rPr>
              <w:t xml:space="preserve">sur    </w:t>
            </w:r>
            <w:r w:rsidRPr="00B14BF6">
              <w:rPr>
                <w:rFonts w:ascii="Tahoma" w:eastAsia="Tahoma" w:hAnsi="Tahoma" w:cs="Tahoma"/>
                <w:spacing w:val="57"/>
                <w:sz w:val="16"/>
                <w:lang w:val="fr-FR" w:eastAsia="en-US"/>
              </w:rPr>
              <w:t xml:space="preserve"> </w:t>
            </w:r>
            <w:r w:rsidRPr="00B14BF6">
              <w:rPr>
                <w:rFonts w:ascii="Tahoma" w:eastAsia="Tahoma" w:hAnsi="Tahoma" w:cs="Tahoma"/>
                <w:spacing w:val="5"/>
                <w:sz w:val="16"/>
                <w:lang w:val="fr-FR" w:eastAsia="en-US"/>
              </w:rPr>
              <w:t xml:space="preserve">les </w:t>
            </w:r>
            <w:r w:rsidRPr="00B14BF6">
              <w:rPr>
                <w:rFonts w:ascii="Tahoma" w:eastAsia="Tahoma" w:hAnsi="Tahoma" w:cs="Tahoma"/>
                <w:spacing w:val="7"/>
                <w:sz w:val="16"/>
                <w:lang w:val="fr-FR" w:eastAsia="en-US"/>
              </w:rPr>
              <w:t xml:space="preserve">routeurs </w:t>
            </w:r>
            <w:r w:rsidRPr="00B14BF6">
              <w:rPr>
                <w:rFonts w:ascii="Tahoma" w:eastAsia="Tahoma" w:hAnsi="Tahoma" w:cs="Tahoma"/>
                <w:spacing w:val="8"/>
                <w:sz w:val="16"/>
                <w:lang w:val="fr-FR" w:eastAsia="en-US"/>
              </w:rPr>
              <w:t xml:space="preserve">Cisco </w:t>
            </w:r>
            <w:r w:rsidRPr="00B14BF6">
              <w:rPr>
                <w:rFonts w:ascii="Tahoma" w:eastAsia="Tahoma" w:hAnsi="Tahoma" w:cs="Tahoma"/>
                <w:spacing w:val="7"/>
                <w:sz w:val="16"/>
                <w:lang w:val="fr-FR" w:eastAsia="en-US"/>
              </w:rPr>
              <w:t>(</w:t>
            </w:r>
            <w:proofErr w:type="spellStart"/>
            <w:r w:rsidRPr="00B14BF6">
              <w:rPr>
                <w:rFonts w:ascii="Tahoma" w:eastAsia="Tahoma" w:hAnsi="Tahoma" w:cs="Tahoma"/>
                <w:spacing w:val="7"/>
                <w:sz w:val="16"/>
                <w:lang w:val="fr-FR" w:eastAsia="en-US"/>
              </w:rPr>
              <w:t>Moez</w:t>
            </w:r>
            <w:proofErr w:type="spellEnd"/>
            <w:r w:rsidRPr="00B14BF6">
              <w:rPr>
                <w:rFonts w:ascii="Tahoma" w:eastAsia="Tahoma" w:hAnsi="Tahoma" w:cs="Tahoma"/>
                <w:spacing w:val="7"/>
                <w:sz w:val="16"/>
                <w:lang w:val="fr-FR" w:eastAsia="en-US"/>
              </w:rPr>
              <w:t xml:space="preserve"> </w:t>
            </w:r>
            <w:proofErr w:type="spellStart"/>
            <w:r w:rsidRPr="00B14BF6">
              <w:rPr>
                <w:rFonts w:ascii="Tahoma" w:eastAsia="Tahoma" w:hAnsi="Tahoma" w:cs="Tahoma"/>
                <w:spacing w:val="8"/>
                <w:sz w:val="16"/>
                <w:lang w:val="fr-FR" w:eastAsia="en-US"/>
              </w:rPr>
              <w:t>Debbabi</w:t>
            </w:r>
            <w:proofErr w:type="spellEnd"/>
            <w:r w:rsidRPr="00B14BF6">
              <w:rPr>
                <w:rFonts w:ascii="Tahoma" w:eastAsia="Tahoma" w:hAnsi="Tahoma" w:cs="Tahoma"/>
                <w:spacing w:val="8"/>
                <w:sz w:val="16"/>
                <w:lang w:val="fr-FR" w:eastAsia="en-US"/>
              </w:rPr>
              <w:t>)</w:t>
            </w:r>
          </w:p>
        </w:tc>
      </w:tr>
      <w:tr w:rsidR="00B14BF6" w:rsidRPr="00B14BF6" w:rsidTr="004A583F">
        <w:trPr>
          <w:trHeight w:hRule="exact" w:val="223"/>
        </w:trPr>
        <w:tc>
          <w:tcPr>
            <w:tcW w:w="1138" w:type="dxa"/>
            <w:tcBorders>
              <w:bottom w:val="single" w:sz="4" w:space="0" w:color="999999"/>
            </w:tcBorders>
          </w:tcPr>
          <w:p w:rsidR="00B14BF6" w:rsidRPr="00B14BF6" w:rsidRDefault="00B14BF6" w:rsidP="00B14BF6">
            <w:pPr>
              <w:spacing w:before="11" w:after="0" w:line="240" w:lineRule="auto"/>
              <w:ind w:left="216" w:right="0" w:firstLine="0"/>
              <w:jc w:val="left"/>
              <w:rPr>
                <w:rFonts w:ascii="Tahoma" w:eastAsia="Tahoma" w:hAnsi="Tahoma" w:cs="Tahoma"/>
                <w:sz w:val="16"/>
                <w:lang w:eastAsia="en-US"/>
              </w:rPr>
            </w:pPr>
            <w:r w:rsidRPr="00B14BF6">
              <w:rPr>
                <w:rFonts w:ascii="Tahoma" w:eastAsia="Tahoma" w:hAnsi="Tahoma" w:cs="Tahoma"/>
                <w:sz w:val="16"/>
                <w:lang w:eastAsia="en-US"/>
              </w:rPr>
              <w:t>2007</w:t>
            </w:r>
          </w:p>
        </w:tc>
        <w:tc>
          <w:tcPr>
            <w:tcW w:w="8373" w:type="dxa"/>
            <w:tcBorders>
              <w:bottom w:val="single" w:sz="4" w:space="0" w:color="999999"/>
            </w:tcBorders>
          </w:tcPr>
          <w:p w:rsidR="00B14BF6" w:rsidRPr="00B14BF6" w:rsidRDefault="00B14BF6" w:rsidP="00635CA7">
            <w:pPr>
              <w:numPr>
                <w:ilvl w:val="0"/>
                <w:numId w:val="23"/>
              </w:numPr>
              <w:tabs>
                <w:tab w:val="left" w:pos="1036"/>
                <w:tab w:val="left" w:pos="1037"/>
              </w:tabs>
              <w:spacing w:after="0" w:line="190" w:lineRule="exact"/>
              <w:ind w:right="0"/>
              <w:jc w:val="left"/>
              <w:rPr>
                <w:rFonts w:ascii="Tahoma" w:eastAsia="Tahoma" w:hAnsi="Tahoma" w:cs="Tahoma"/>
                <w:sz w:val="16"/>
                <w:lang w:val="fr-FR" w:eastAsia="en-US"/>
              </w:rPr>
            </w:pPr>
            <w:proofErr w:type="spellStart"/>
            <w:r w:rsidRPr="00B14BF6">
              <w:rPr>
                <w:rFonts w:ascii="Tahoma" w:eastAsia="Tahoma" w:hAnsi="Tahoma" w:cs="Tahoma"/>
                <w:spacing w:val="8"/>
                <w:sz w:val="16"/>
                <w:lang w:val="fr-FR" w:eastAsia="en-US"/>
              </w:rPr>
              <w:t>Implementation</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5"/>
                <w:sz w:val="16"/>
                <w:lang w:val="fr-FR" w:eastAsia="en-US"/>
              </w:rPr>
              <w:t xml:space="preserve">et </w:t>
            </w:r>
            <w:r w:rsidRPr="00B14BF6">
              <w:rPr>
                <w:rFonts w:ascii="Tahoma" w:eastAsia="Tahoma" w:hAnsi="Tahoma" w:cs="Tahoma"/>
                <w:spacing w:val="6"/>
                <w:sz w:val="16"/>
                <w:lang w:val="fr-FR" w:eastAsia="en-US"/>
              </w:rPr>
              <w:t xml:space="preserve">mise </w:t>
            </w:r>
            <w:r w:rsidRPr="00B14BF6">
              <w:rPr>
                <w:rFonts w:ascii="Tahoma" w:eastAsia="Tahoma" w:hAnsi="Tahoma" w:cs="Tahoma"/>
                <w:spacing w:val="4"/>
                <w:sz w:val="16"/>
                <w:lang w:val="fr-FR" w:eastAsia="en-US"/>
              </w:rPr>
              <w:t xml:space="preserve">en </w:t>
            </w:r>
            <w:proofErr w:type="spellStart"/>
            <w:r w:rsidRPr="00B14BF6">
              <w:rPr>
                <w:rFonts w:ascii="Tahoma" w:eastAsia="Tahoma" w:hAnsi="Tahoma" w:cs="Tahoma"/>
                <w:spacing w:val="7"/>
                <w:sz w:val="16"/>
                <w:lang w:val="fr-FR" w:eastAsia="en-US"/>
              </w:rPr>
              <w:t>oeuvre</w:t>
            </w:r>
            <w:proofErr w:type="spellEnd"/>
            <w:r w:rsidRPr="00B14BF6">
              <w:rPr>
                <w:rFonts w:ascii="Tahoma" w:eastAsia="Tahoma" w:hAnsi="Tahoma" w:cs="Tahoma"/>
                <w:spacing w:val="7"/>
                <w:sz w:val="16"/>
                <w:lang w:val="fr-FR" w:eastAsia="en-US"/>
              </w:rPr>
              <w:t xml:space="preserve"> d’une </w:t>
            </w:r>
            <w:proofErr w:type="spellStart"/>
            <w:r w:rsidRPr="00B14BF6">
              <w:rPr>
                <w:rFonts w:ascii="Tahoma" w:eastAsia="Tahoma" w:hAnsi="Tahoma" w:cs="Tahoma"/>
                <w:spacing w:val="8"/>
                <w:sz w:val="16"/>
                <w:lang w:val="fr-FR" w:eastAsia="en-US"/>
              </w:rPr>
              <w:t>connection</w:t>
            </w:r>
            <w:proofErr w:type="spellEnd"/>
            <w:r w:rsidRPr="00B14BF6">
              <w:rPr>
                <w:rFonts w:ascii="Tahoma" w:eastAsia="Tahoma" w:hAnsi="Tahoma" w:cs="Tahoma"/>
                <w:spacing w:val="8"/>
                <w:sz w:val="16"/>
                <w:lang w:val="fr-FR" w:eastAsia="en-US"/>
              </w:rPr>
              <w:t xml:space="preserve"> </w:t>
            </w:r>
            <w:r w:rsidRPr="00B14BF6">
              <w:rPr>
                <w:rFonts w:ascii="Tahoma" w:eastAsia="Tahoma" w:hAnsi="Tahoma" w:cs="Tahoma"/>
                <w:spacing w:val="6"/>
                <w:sz w:val="16"/>
                <w:lang w:val="fr-FR" w:eastAsia="en-US"/>
              </w:rPr>
              <w:t xml:space="preserve">VPN </w:t>
            </w:r>
            <w:r w:rsidRPr="00B14BF6">
              <w:rPr>
                <w:rFonts w:ascii="Tahoma" w:eastAsia="Tahoma" w:hAnsi="Tahoma" w:cs="Tahoma"/>
                <w:spacing w:val="7"/>
                <w:sz w:val="16"/>
                <w:lang w:val="fr-FR" w:eastAsia="en-US"/>
              </w:rPr>
              <w:t>(</w:t>
            </w:r>
            <w:proofErr w:type="spellStart"/>
            <w:r w:rsidRPr="00B14BF6">
              <w:rPr>
                <w:rFonts w:ascii="Tahoma" w:eastAsia="Tahoma" w:hAnsi="Tahoma" w:cs="Tahoma"/>
                <w:spacing w:val="7"/>
                <w:sz w:val="16"/>
                <w:lang w:val="fr-FR" w:eastAsia="en-US"/>
              </w:rPr>
              <w:t>Zitani</w:t>
            </w:r>
            <w:proofErr w:type="spellEnd"/>
            <w:r w:rsidRPr="00B14BF6">
              <w:rPr>
                <w:rFonts w:ascii="Tahoma" w:eastAsia="Tahoma" w:hAnsi="Tahoma" w:cs="Tahoma"/>
                <w:spacing w:val="7"/>
                <w:sz w:val="16"/>
                <w:lang w:val="fr-FR" w:eastAsia="en-US"/>
              </w:rPr>
              <w:t xml:space="preserve"> </w:t>
            </w:r>
            <w:proofErr w:type="spellStart"/>
            <w:r w:rsidRPr="00B14BF6">
              <w:rPr>
                <w:rFonts w:ascii="Tahoma" w:eastAsia="Tahoma" w:hAnsi="Tahoma" w:cs="Tahoma"/>
                <w:spacing w:val="6"/>
                <w:sz w:val="16"/>
                <w:lang w:val="fr-FR" w:eastAsia="en-US"/>
              </w:rPr>
              <w:t>Abd</w:t>
            </w:r>
            <w:proofErr w:type="spellEnd"/>
            <w:r w:rsidRPr="00B14BF6">
              <w:rPr>
                <w:rFonts w:ascii="Tahoma" w:eastAsia="Tahoma" w:hAnsi="Tahoma" w:cs="Tahoma"/>
                <w:spacing w:val="6"/>
                <w:sz w:val="16"/>
                <w:lang w:val="fr-FR" w:eastAsia="en-US"/>
              </w:rPr>
              <w:t xml:space="preserve"> </w:t>
            </w:r>
            <w:r w:rsidRPr="00B14BF6">
              <w:rPr>
                <w:rFonts w:ascii="Tahoma" w:eastAsia="Tahoma" w:hAnsi="Tahoma" w:cs="Tahoma"/>
                <w:spacing w:val="4"/>
                <w:sz w:val="16"/>
                <w:lang w:val="fr-FR" w:eastAsia="en-US"/>
              </w:rPr>
              <w:t xml:space="preserve">el   </w:t>
            </w:r>
            <w:r w:rsidRPr="00B14BF6">
              <w:rPr>
                <w:rFonts w:ascii="Tahoma" w:eastAsia="Tahoma" w:hAnsi="Tahoma" w:cs="Tahoma"/>
                <w:spacing w:val="26"/>
                <w:sz w:val="16"/>
                <w:lang w:val="fr-FR" w:eastAsia="en-US"/>
              </w:rPr>
              <w:t xml:space="preserve"> </w:t>
            </w:r>
            <w:r w:rsidRPr="00B14BF6">
              <w:rPr>
                <w:rFonts w:ascii="Tahoma" w:eastAsia="Tahoma" w:hAnsi="Tahoma" w:cs="Tahoma"/>
                <w:spacing w:val="7"/>
                <w:sz w:val="16"/>
                <w:lang w:val="fr-FR" w:eastAsia="en-US"/>
              </w:rPr>
              <w:t>Madjid)</w:t>
            </w:r>
          </w:p>
          <w:p w:rsidR="00B14BF6" w:rsidRPr="00B14BF6" w:rsidRDefault="00B14BF6" w:rsidP="00B14BF6">
            <w:pPr>
              <w:tabs>
                <w:tab w:val="left" w:pos="1036"/>
                <w:tab w:val="left" w:pos="1037"/>
              </w:tabs>
              <w:spacing w:after="0" w:line="190" w:lineRule="exact"/>
              <w:ind w:left="1036" w:right="0" w:firstLine="0"/>
              <w:jc w:val="left"/>
              <w:rPr>
                <w:rFonts w:ascii="Tahoma" w:eastAsia="Tahoma" w:hAnsi="Tahoma" w:cs="Tahoma"/>
                <w:spacing w:val="7"/>
                <w:sz w:val="16"/>
                <w:lang w:val="fr-FR" w:eastAsia="en-US"/>
              </w:rPr>
            </w:pPr>
          </w:p>
          <w:p w:rsidR="00B14BF6" w:rsidRPr="00B14BF6" w:rsidRDefault="00B14BF6" w:rsidP="00B14BF6">
            <w:pPr>
              <w:tabs>
                <w:tab w:val="left" w:pos="1036"/>
                <w:tab w:val="left" w:pos="1037"/>
              </w:tabs>
              <w:spacing w:after="0" w:line="190" w:lineRule="exact"/>
              <w:ind w:left="1036" w:right="0" w:firstLine="0"/>
              <w:jc w:val="left"/>
              <w:rPr>
                <w:rFonts w:ascii="Tahoma" w:eastAsia="Tahoma" w:hAnsi="Tahoma" w:cs="Tahoma"/>
                <w:sz w:val="16"/>
                <w:lang w:val="fr-FR" w:eastAsia="en-US"/>
              </w:rPr>
            </w:pPr>
          </w:p>
        </w:tc>
      </w:tr>
    </w:tbl>
    <w:p w:rsidR="00B14BF6" w:rsidRPr="00B14BF6" w:rsidRDefault="005E1BBC" w:rsidP="00B14BF6">
      <w:pPr>
        <w:widowControl w:val="0"/>
        <w:spacing w:before="96" w:after="0" w:line="240" w:lineRule="auto"/>
        <w:ind w:left="240" w:right="0" w:firstLine="0"/>
        <w:jc w:val="left"/>
        <w:rPr>
          <w:rFonts w:ascii="Tahoma" w:eastAsia="Tahoma" w:hAnsi="Tahoma" w:cs="Tahoma"/>
          <w:b/>
          <w:sz w:val="16"/>
          <w:szCs w:val="22"/>
          <w:lang w:val="en-US" w:eastAsia="en-US"/>
        </w:rPr>
      </w:pPr>
      <w:r w:rsidRPr="005E1BBC">
        <w:rPr>
          <w:rFonts w:ascii="Tahoma" w:eastAsia="Tahoma" w:hAnsi="Tahoma" w:cs="Tahoma"/>
          <w:sz w:val="22"/>
          <w:szCs w:val="22"/>
          <w:lang w:val="en-US" w:eastAsia="en-US"/>
        </w:rPr>
        <w:pict>
          <v:line id="_x0000_s1093" style="position:absolute;left:0;text-align:left;z-index:251661312;mso-wrap-distance-left:0;mso-wrap-distance-right:0;mso-position-horizontal-relative:page;mso-position-vertical-relative:text" from="84.6pt,18.2pt" to="517.65pt,18.2pt" strokecolor="#999" strokeweight=".48pt">
            <w10:wrap type="topAndBottom" anchorx="page"/>
          </v:line>
        </w:pict>
      </w:r>
      <w:r w:rsidR="00B14BF6" w:rsidRPr="00B14BF6">
        <w:rPr>
          <w:rFonts w:ascii="Tahoma" w:eastAsia="Tahoma" w:hAnsi="Tahoma" w:cs="Tahoma"/>
          <w:b/>
          <w:sz w:val="16"/>
          <w:szCs w:val="22"/>
          <w:lang w:val="en-US" w:eastAsia="en-US"/>
        </w:rPr>
        <w:t>PERSONAL INFORMATION</w:t>
      </w:r>
    </w:p>
    <w:p w:rsidR="00B14BF6" w:rsidRPr="00B14BF6" w:rsidRDefault="00B14BF6" w:rsidP="00B14BF6">
      <w:pPr>
        <w:widowControl w:val="0"/>
        <w:spacing w:before="26" w:after="0" w:line="240" w:lineRule="auto"/>
        <w:ind w:left="240" w:right="0" w:firstLine="0"/>
        <w:jc w:val="left"/>
        <w:rPr>
          <w:rFonts w:ascii="Tahoma" w:eastAsia="Tahoma" w:hAnsi="Tahoma" w:cs="Tahoma"/>
          <w:sz w:val="16"/>
          <w:szCs w:val="22"/>
          <w:lang w:val="en-US" w:eastAsia="en-US"/>
        </w:rPr>
      </w:pPr>
      <w:r w:rsidRPr="00B14BF6">
        <w:rPr>
          <w:rFonts w:ascii="Tahoma" w:eastAsia="Tahoma" w:hAnsi="Tahoma" w:cs="Tahoma"/>
          <w:b/>
          <w:sz w:val="16"/>
          <w:szCs w:val="22"/>
          <w:lang w:val="en-US" w:eastAsia="en-US"/>
        </w:rPr>
        <w:t xml:space="preserve">Date of Birth: </w:t>
      </w:r>
      <w:r w:rsidRPr="00B14BF6">
        <w:rPr>
          <w:rFonts w:ascii="Tahoma" w:eastAsia="Tahoma" w:hAnsi="Tahoma" w:cs="Tahoma"/>
          <w:sz w:val="16"/>
          <w:szCs w:val="22"/>
          <w:lang w:val="en-US" w:eastAsia="en-US"/>
        </w:rPr>
        <w:t>February 28</w:t>
      </w:r>
      <w:proofErr w:type="gramStart"/>
      <w:r w:rsidRPr="00B14BF6">
        <w:rPr>
          <w:rFonts w:ascii="Tahoma" w:eastAsia="Tahoma" w:hAnsi="Tahoma" w:cs="Tahoma"/>
          <w:sz w:val="16"/>
          <w:szCs w:val="22"/>
          <w:lang w:val="en-US" w:eastAsia="en-US"/>
        </w:rPr>
        <w:t>,  1974</w:t>
      </w:r>
      <w:proofErr w:type="gramEnd"/>
    </w:p>
    <w:p w:rsidR="00B14BF6" w:rsidRPr="00B14BF6" w:rsidRDefault="00B14BF6" w:rsidP="00B14BF6">
      <w:pPr>
        <w:widowControl w:val="0"/>
        <w:spacing w:after="0" w:line="240" w:lineRule="auto"/>
        <w:ind w:right="0" w:firstLine="0"/>
        <w:jc w:val="left"/>
        <w:rPr>
          <w:rFonts w:ascii="Tahoma" w:eastAsia="Tahoma" w:hAnsi="Tahoma" w:cs="Tahoma"/>
          <w:sz w:val="12"/>
          <w:szCs w:val="16"/>
          <w:lang w:val="en-US" w:eastAsia="en-US"/>
        </w:rPr>
      </w:pPr>
    </w:p>
    <w:p w:rsidR="00B14BF6" w:rsidRPr="00B14BF6" w:rsidRDefault="00B14BF6" w:rsidP="00B14BF6">
      <w:pPr>
        <w:widowControl w:val="0"/>
        <w:spacing w:after="0" w:line="240" w:lineRule="auto"/>
        <w:ind w:left="240" w:right="0" w:firstLine="0"/>
        <w:jc w:val="left"/>
        <w:rPr>
          <w:rFonts w:ascii="Tahoma" w:eastAsia="Tahoma" w:hAnsi="Tahoma" w:cs="Tahoma"/>
          <w:sz w:val="16"/>
          <w:szCs w:val="22"/>
          <w:lang w:val="en-US" w:eastAsia="en-US"/>
        </w:rPr>
      </w:pPr>
      <w:r w:rsidRPr="00B14BF6">
        <w:rPr>
          <w:rFonts w:ascii="Tahoma" w:eastAsia="Tahoma" w:hAnsi="Tahoma" w:cs="Tahoma"/>
          <w:b/>
          <w:sz w:val="16"/>
          <w:szCs w:val="22"/>
          <w:lang w:val="en-US" w:eastAsia="en-US"/>
        </w:rPr>
        <w:t xml:space="preserve">Citizenship: </w:t>
      </w:r>
      <w:r w:rsidRPr="00B14BF6">
        <w:rPr>
          <w:rFonts w:ascii="Tahoma" w:eastAsia="Tahoma" w:hAnsi="Tahoma" w:cs="Tahoma"/>
          <w:sz w:val="16"/>
          <w:szCs w:val="22"/>
          <w:lang w:val="en-US" w:eastAsia="en-US"/>
        </w:rPr>
        <w:t>Algeria</w:t>
      </w:r>
    </w:p>
    <w:p w:rsidR="00B14BF6" w:rsidRPr="00B14BF6" w:rsidRDefault="00B14BF6" w:rsidP="00B14BF6">
      <w:pPr>
        <w:widowControl w:val="0"/>
        <w:spacing w:before="2" w:after="0" w:line="240" w:lineRule="auto"/>
        <w:ind w:right="0" w:firstLine="0"/>
        <w:jc w:val="left"/>
        <w:rPr>
          <w:rFonts w:ascii="Tahoma" w:eastAsia="Tahoma" w:hAnsi="Tahoma" w:cs="Tahoma"/>
          <w:sz w:val="12"/>
          <w:szCs w:val="16"/>
          <w:lang w:val="en-US" w:eastAsia="en-US"/>
        </w:rPr>
      </w:pPr>
    </w:p>
    <w:p w:rsidR="00B14BF6" w:rsidRPr="00B14BF6" w:rsidRDefault="005E1BBC" w:rsidP="00B14BF6">
      <w:pPr>
        <w:widowControl w:val="0"/>
        <w:spacing w:before="1" w:after="0" w:line="240" w:lineRule="auto"/>
        <w:ind w:left="240" w:right="0" w:firstLine="0"/>
        <w:jc w:val="left"/>
        <w:rPr>
          <w:rFonts w:ascii="Tahoma" w:eastAsia="Tahoma" w:hAnsi="Tahoma" w:cs="Tahoma"/>
          <w:sz w:val="16"/>
          <w:szCs w:val="16"/>
          <w:lang w:val="en-US" w:eastAsia="en-US"/>
        </w:rPr>
      </w:pPr>
      <w:r>
        <w:rPr>
          <w:rFonts w:ascii="Tahoma" w:eastAsia="Tahoma" w:hAnsi="Tahoma" w:cs="Tahoma"/>
          <w:sz w:val="16"/>
          <w:szCs w:val="16"/>
          <w:lang w:val="en-US" w:eastAsia="en-US"/>
        </w:rPr>
        <w:pict>
          <v:line id="_x0000_s1094" style="position:absolute;left:0;text-align:left;z-index:251662336;mso-wrap-distance-left:0;mso-wrap-distance-right:0;mso-position-horizontal-relative:page" from="83.9pt,16.55pt" to="517.65pt,16.55pt" strokecolor="#999" strokeweight=".16936mm">
            <w10:wrap type="topAndBottom" anchorx="page"/>
          </v:line>
        </w:pict>
      </w:r>
      <w:r w:rsidR="00B14BF6" w:rsidRPr="00B14BF6">
        <w:rPr>
          <w:rFonts w:ascii="Tahoma" w:eastAsia="Tahoma" w:hAnsi="Tahoma" w:cs="Tahoma"/>
          <w:b/>
          <w:sz w:val="16"/>
          <w:szCs w:val="16"/>
          <w:lang w:val="en-US" w:eastAsia="en-US"/>
        </w:rPr>
        <w:t xml:space="preserve">Languages: </w:t>
      </w:r>
      <w:r w:rsidR="00B14BF6" w:rsidRPr="00B14BF6">
        <w:rPr>
          <w:rFonts w:ascii="Tahoma" w:eastAsia="Tahoma" w:hAnsi="Tahoma" w:cs="Tahoma"/>
          <w:sz w:val="16"/>
          <w:szCs w:val="16"/>
          <w:lang w:val="en-US" w:eastAsia="en-US"/>
        </w:rPr>
        <w:t>English (fluent), French (fluent), Arabic   (fluent).</w:t>
      </w:r>
    </w:p>
    <w:p w:rsidR="00B14BF6" w:rsidRPr="00B14BF6" w:rsidRDefault="00B14BF6" w:rsidP="00752D77">
      <w:pPr>
        <w:rPr>
          <w:lang w:val="en-US"/>
        </w:rPr>
      </w:pPr>
    </w:p>
    <w:p w:rsidR="00B14BF6" w:rsidRDefault="00B14BF6" w:rsidP="00752D77">
      <w:pPr>
        <w:rPr>
          <w:lang w:val="en-US"/>
        </w:rPr>
      </w:pPr>
    </w:p>
    <w:p w:rsidR="004A583F" w:rsidRDefault="004A583F">
      <w:pPr>
        <w:spacing w:after="0" w:line="240" w:lineRule="auto"/>
        <w:ind w:right="0" w:firstLine="0"/>
        <w:jc w:val="left"/>
        <w:rPr>
          <w:lang w:val="en-US"/>
        </w:rPr>
      </w:pPr>
      <w:r>
        <w:rPr>
          <w:lang w:val="en-US"/>
        </w:rPr>
        <w:br w:type="page"/>
      </w: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D422F" w:rsidRDefault="00964AC3" w:rsidP="00964AC3">
      <w:pPr>
        <w:rPr>
          <w:lang w:val="en-US"/>
        </w:rPr>
      </w:pPr>
    </w:p>
    <w:p w:rsidR="00964AC3" w:rsidRPr="00996260" w:rsidRDefault="00964AC3" w:rsidP="00964AC3">
      <w:pPr>
        <w:pStyle w:val="Titre2"/>
      </w:pPr>
      <w:bookmarkStart w:id="182" w:name="_Toc14014646"/>
      <w:bookmarkStart w:id="183" w:name="_Toc14237845"/>
      <w:r>
        <w:t>CV du r</w:t>
      </w:r>
      <w:r w:rsidRPr="00996260">
        <w:t>espon</w:t>
      </w:r>
      <w:r>
        <w:t>sable de l'équipe de spécialité</w:t>
      </w:r>
      <w:bookmarkEnd w:id="182"/>
      <w:bookmarkEnd w:id="183"/>
    </w:p>
    <w:p w:rsidR="00964AC3" w:rsidRPr="00F359FA" w:rsidRDefault="00964AC3" w:rsidP="00964AC3">
      <w:r w:rsidRPr="00F359FA">
        <w:t>SMAHI Mokhtar</w:t>
      </w:r>
    </w:p>
    <w:p w:rsidR="00964AC3" w:rsidRDefault="00964AC3" w:rsidP="00964AC3">
      <w:pPr>
        <w:spacing w:after="0" w:line="240" w:lineRule="auto"/>
        <w:ind w:right="0" w:firstLine="0"/>
        <w:jc w:val="left"/>
      </w:pPr>
      <w:r>
        <w:br w:type="page"/>
      </w:r>
    </w:p>
    <w:p w:rsidR="00D56017" w:rsidRDefault="00D56017" w:rsidP="00D56017">
      <w:pPr>
        <w:spacing w:after="0" w:line="360" w:lineRule="auto"/>
        <w:ind w:right="0" w:firstLine="0"/>
        <w:jc w:val="center"/>
        <w:rPr>
          <w:rFonts w:ascii="Calibri" w:eastAsia="Calibri" w:hAnsi="Calibri"/>
          <w:b/>
          <w:bCs/>
          <w:sz w:val="32"/>
          <w:szCs w:val="32"/>
          <w:lang w:eastAsia="en-US" w:bidi="ar-DZ"/>
        </w:rPr>
      </w:pPr>
      <w:r w:rsidRPr="00D56017">
        <w:rPr>
          <w:rFonts w:ascii="Calibri" w:eastAsia="Calibri" w:hAnsi="Calibri"/>
          <w:b/>
          <w:bCs/>
          <w:sz w:val="32"/>
          <w:szCs w:val="32"/>
          <w:lang w:eastAsia="en-US" w:bidi="ar-DZ"/>
        </w:rPr>
        <w:lastRenderedPageBreak/>
        <w:t>Mokhtar SMAHI</w:t>
      </w:r>
    </w:p>
    <w:p w:rsidR="00D56017" w:rsidRPr="00D56017" w:rsidRDefault="00D56017" w:rsidP="00D56017">
      <w:pPr>
        <w:spacing w:after="0" w:line="360" w:lineRule="auto"/>
        <w:ind w:right="0" w:firstLine="0"/>
        <w:jc w:val="center"/>
        <w:rPr>
          <w:rFonts w:ascii="Calibri" w:eastAsia="Calibri" w:hAnsi="Calibri"/>
          <w:b/>
          <w:bCs/>
          <w:lang w:eastAsia="en-US" w:bidi="ar-DZ"/>
        </w:rPr>
      </w:pPr>
      <w:r w:rsidRPr="00D56017">
        <w:rPr>
          <w:rFonts w:ascii="Calibri" w:eastAsia="Calibri" w:hAnsi="Calibri"/>
          <w:b/>
          <w:bCs/>
          <w:lang w:eastAsia="en-US" w:bidi="ar-DZ"/>
        </w:rPr>
        <w:t>Enseignant maitre assistant à l'université Kasdi Merbah d'Ouargla</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Bouameur Ouargla</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Boîte postale BP 24</w:t>
      </w:r>
    </w:p>
    <w:p w:rsidR="00D56017" w:rsidRPr="00D56017" w:rsidRDefault="00D56017" w:rsidP="00D56017">
      <w:pPr>
        <w:spacing w:after="0" w:line="240" w:lineRule="auto"/>
        <w:ind w:right="0" w:firstLine="0"/>
        <w:jc w:val="left"/>
        <w:rPr>
          <w:rFonts w:ascii="Calibri" w:eastAsia="Calibri" w:hAnsi="Calibri"/>
          <w:sz w:val="22"/>
          <w:szCs w:val="22"/>
          <w:rtl/>
          <w:lang w:val="en-US" w:eastAsia="en-US" w:bidi="ar-DZ"/>
        </w:rPr>
      </w:pPr>
      <w:r w:rsidRPr="00D56017">
        <w:rPr>
          <w:rFonts w:ascii="Calibri" w:eastAsia="Calibri" w:hAnsi="Calibri"/>
          <w:sz w:val="22"/>
          <w:szCs w:val="22"/>
          <w:rtl/>
          <w:lang w:val="en-US" w:eastAsia="en-US" w:bidi="ar-DZ"/>
        </w:rPr>
        <w:t>3000</w:t>
      </w:r>
      <w:r w:rsidRPr="00D56017">
        <w:rPr>
          <w:rFonts w:ascii="Calibri" w:eastAsia="Calibri" w:hAnsi="Calibri"/>
          <w:sz w:val="22"/>
          <w:szCs w:val="22"/>
          <w:lang w:eastAsia="en-US" w:bidi="ar-DZ"/>
        </w:rPr>
        <w:t>0</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Ouargla, Algérie</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b/>
          <w:bCs/>
          <w:sz w:val="22"/>
          <w:szCs w:val="22"/>
          <w:lang w:eastAsia="en-US" w:bidi="ar-DZ"/>
        </w:rPr>
        <w:t>Adresse électronique:</w:t>
      </w:r>
      <w:r w:rsidRPr="00D56017">
        <w:rPr>
          <w:rFonts w:ascii="Calibri" w:eastAsia="Calibri" w:hAnsi="Calibri"/>
          <w:sz w:val="22"/>
          <w:szCs w:val="22"/>
          <w:lang w:eastAsia="en-US" w:bidi="ar-DZ"/>
        </w:rPr>
        <w:t xml:space="preserve"> smahimokhtar@yahoo.fr</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b/>
          <w:bCs/>
          <w:sz w:val="22"/>
          <w:szCs w:val="22"/>
          <w:lang w:eastAsia="en-US" w:bidi="ar-DZ"/>
        </w:rPr>
        <w:t>Numéro de tél portable:</w:t>
      </w:r>
      <w:r w:rsidRPr="00D56017">
        <w:rPr>
          <w:rFonts w:ascii="Calibri" w:eastAsia="Calibri" w:hAnsi="Calibri"/>
          <w:sz w:val="22"/>
          <w:szCs w:val="22"/>
          <w:lang w:eastAsia="en-US" w:bidi="ar-DZ"/>
        </w:rPr>
        <w:t xml:space="preserve"> +213.663364606</w:t>
      </w:r>
    </w:p>
    <w:p w:rsidR="00D56017" w:rsidRPr="00D56017" w:rsidRDefault="005E1BBC" w:rsidP="00D56017">
      <w:pPr>
        <w:spacing w:after="0" w:line="360" w:lineRule="auto"/>
        <w:ind w:right="0" w:firstLine="0"/>
        <w:jc w:val="left"/>
        <w:rPr>
          <w:rFonts w:ascii="Calibri" w:eastAsia="Calibri" w:hAnsi="Calibri"/>
          <w:sz w:val="22"/>
          <w:szCs w:val="22"/>
          <w:lang w:eastAsia="en-US" w:bidi="ar-DZ"/>
        </w:rPr>
      </w:pPr>
      <w:r>
        <w:rPr>
          <w:rFonts w:ascii="Calibri" w:eastAsia="Calibri" w:hAnsi="Calibri"/>
          <w:noProof/>
          <w:sz w:val="22"/>
          <w:szCs w:val="22"/>
          <w:lang w:val="en-US" w:eastAsia="en-US"/>
        </w:rPr>
        <w:pict>
          <v:shape id="_x0000_s1101" type="#_x0000_t32" style="position:absolute;margin-left:.7pt;margin-top:9.1pt;width:481.9pt;height:0;z-index:251664384" o:connectortype="straight">
            <w10:wrap anchorx="page"/>
          </v:shape>
        </w:pict>
      </w:r>
    </w:p>
    <w:p w:rsidR="00D56017" w:rsidRPr="00D56017" w:rsidRDefault="00D56017" w:rsidP="00D56017">
      <w:pPr>
        <w:spacing w:after="0" w:line="360" w:lineRule="auto"/>
        <w:ind w:right="0" w:firstLine="0"/>
        <w:jc w:val="left"/>
        <w:rPr>
          <w:rFonts w:ascii="Calibri" w:eastAsia="Calibri" w:hAnsi="Calibri"/>
          <w:b/>
          <w:bCs/>
          <w:lang w:eastAsia="en-US" w:bidi="ar-DZ"/>
        </w:rPr>
      </w:pPr>
      <w:r w:rsidRPr="00D56017">
        <w:rPr>
          <w:rFonts w:ascii="Calibri" w:eastAsia="Calibri" w:hAnsi="Calibri"/>
          <w:b/>
          <w:bCs/>
          <w:lang w:eastAsia="en-US" w:bidi="ar-DZ"/>
        </w:rPr>
        <w:t>Informations Personnelles</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Date de naissance: 9 Avril 1978</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Sexe: Masculin</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Nationalité: Algérienne</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Etat civil: Marié</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Nombre de dépendants: 3</w:t>
      </w:r>
    </w:p>
    <w:p w:rsidR="00D56017" w:rsidRPr="00D56017" w:rsidRDefault="00D56017" w:rsidP="00D56017">
      <w:pPr>
        <w:spacing w:after="0" w:line="360" w:lineRule="auto"/>
        <w:ind w:right="0" w:firstLine="0"/>
        <w:jc w:val="left"/>
        <w:rPr>
          <w:rFonts w:ascii="Calibri" w:eastAsia="Calibri" w:hAnsi="Calibri"/>
          <w:sz w:val="22"/>
          <w:szCs w:val="22"/>
          <w:lang w:eastAsia="en-US" w:bidi="ar-DZ"/>
        </w:rPr>
      </w:pPr>
    </w:p>
    <w:p w:rsidR="00D56017" w:rsidRPr="00D56017" w:rsidRDefault="005E1BBC" w:rsidP="00D56017">
      <w:pPr>
        <w:spacing w:after="0" w:line="360" w:lineRule="auto"/>
        <w:ind w:right="0" w:firstLine="0"/>
        <w:jc w:val="left"/>
        <w:rPr>
          <w:rFonts w:ascii="Calibri" w:eastAsia="Calibri" w:hAnsi="Calibri"/>
          <w:b/>
          <w:bCs/>
          <w:lang w:eastAsia="en-US" w:bidi="ar-DZ"/>
        </w:rPr>
      </w:pPr>
      <w:r w:rsidRPr="005E1BBC">
        <w:rPr>
          <w:rFonts w:ascii="Calibri" w:eastAsia="Calibri" w:hAnsi="Calibri"/>
          <w:noProof/>
          <w:sz w:val="22"/>
          <w:szCs w:val="22"/>
          <w:lang w:val="en-US" w:eastAsia="en-US"/>
        </w:rPr>
        <w:pict>
          <v:shape id="_x0000_s1102" type="#_x0000_t32" style="position:absolute;margin-left:.7pt;margin-top:16.75pt;width:481.9pt;height:0;z-index:251665408" o:connectortype="straight">
            <w10:wrap anchorx="page"/>
          </v:shape>
        </w:pict>
      </w:r>
      <w:r w:rsidR="00D56017" w:rsidRPr="00D56017">
        <w:rPr>
          <w:rFonts w:ascii="Calibri" w:eastAsia="Calibri" w:hAnsi="Calibri"/>
          <w:b/>
          <w:bCs/>
          <w:lang w:eastAsia="en-US" w:bidi="ar-DZ"/>
        </w:rPr>
        <w:t xml:space="preserve">Expérience Professionnelle </w:t>
      </w:r>
    </w:p>
    <w:p w:rsidR="00D56017" w:rsidRPr="00D56017" w:rsidRDefault="00D56017" w:rsidP="00635CA7">
      <w:pPr>
        <w:numPr>
          <w:ilvl w:val="0"/>
          <w:numId w:val="50"/>
        </w:numPr>
        <w:spacing w:after="0" w:line="240" w:lineRule="auto"/>
        <w:ind w:left="425" w:right="0" w:hanging="425"/>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 xml:space="preserve">Septembre 2013 à présent: Maître assistant "A" à la Faculté des Nouvelles Technologies de l'information et de Télécommunication, </w:t>
      </w:r>
      <w:r w:rsidRPr="00D56017">
        <w:rPr>
          <w:rFonts w:ascii="Calibri" w:eastAsia="Calibri" w:hAnsi="Calibri"/>
          <w:b/>
          <w:bCs/>
          <w:sz w:val="22"/>
          <w:szCs w:val="22"/>
          <w:lang w:eastAsia="en-US" w:bidi="ar-DZ"/>
        </w:rPr>
        <w:t>Université Kadi Merbah Ouargla</w:t>
      </w:r>
      <w:r w:rsidRPr="00D56017">
        <w:rPr>
          <w:rFonts w:ascii="Calibri" w:eastAsia="Calibri" w:hAnsi="Calibri"/>
          <w:sz w:val="22"/>
          <w:szCs w:val="22"/>
          <w:lang w:eastAsia="en-US" w:bidi="ar-DZ"/>
        </w:rPr>
        <w:t>, chargé des modules:</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Automates Programmables Industriels (API)</w:t>
      </w:r>
    </w:p>
    <w:p w:rsidR="00D56017" w:rsidRPr="00D56017" w:rsidRDefault="00D56017" w:rsidP="00635CA7">
      <w:pPr>
        <w:numPr>
          <w:ilvl w:val="0"/>
          <w:numId w:val="51"/>
        </w:numPr>
        <w:spacing w:after="0" w:line="240" w:lineRule="auto"/>
        <w:ind w:right="0"/>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Système de Contrôle Distribué (DCS)</w:t>
      </w:r>
    </w:p>
    <w:p w:rsidR="00D56017" w:rsidRPr="00D56017" w:rsidRDefault="00D56017" w:rsidP="00635CA7">
      <w:pPr>
        <w:numPr>
          <w:ilvl w:val="0"/>
          <w:numId w:val="51"/>
        </w:numPr>
        <w:spacing w:after="0" w:line="240" w:lineRule="auto"/>
        <w:ind w:right="0"/>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Instrumentation industrielles</w:t>
      </w:r>
    </w:p>
    <w:p w:rsidR="00D56017" w:rsidRPr="00D56017" w:rsidRDefault="00D56017" w:rsidP="00635CA7">
      <w:pPr>
        <w:numPr>
          <w:ilvl w:val="0"/>
          <w:numId w:val="51"/>
        </w:numPr>
        <w:spacing w:after="0" w:line="240" w:lineRule="auto"/>
        <w:ind w:right="0"/>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Instruments Industriels</w:t>
      </w:r>
    </w:p>
    <w:p w:rsidR="00D56017" w:rsidRPr="00D56017" w:rsidRDefault="00D56017" w:rsidP="00635CA7">
      <w:pPr>
        <w:numPr>
          <w:ilvl w:val="0"/>
          <w:numId w:val="51"/>
        </w:numPr>
        <w:spacing w:after="0" w:line="240" w:lineRule="auto"/>
        <w:ind w:right="0"/>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Procédés Industriels</w:t>
      </w:r>
    </w:p>
    <w:p w:rsidR="00D56017" w:rsidRPr="00D56017" w:rsidRDefault="00D56017" w:rsidP="00D56017">
      <w:pPr>
        <w:spacing w:after="0" w:line="360" w:lineRule="auto"/>
        <w:ind w:right="0" w:firstLine="0"/>
        <w:jc w:val="left"/>
        <w:rPr>
          <w:rFonts w:ascii="Calibri" w:eastAsia="Calibri" w:hAnsi="Calibri"/>
          <w:sz w:val="22"/>
          <w:szCs w:val="22"/>
          <w:lang w:eastAsia="en-US" w:bidi="ar-DZ"/>
        </w:rPr>
      </w:pPr>
    </w:p>
    <w:p w:rsidR="00D56017" w:rsidRPr="00D56017" w:rsidRDefault="00D56017" w:rsidP="00635CA7">
      <w:pPr>
        <w:numPr>
          <w:ilvl w:val="0"/>
          <w:numId w:val="50"/>
        </w:numPr>
        <w:spacing w:after="0" w:line="240" w:lineRule="auto"/>
        <w:ind w:left="426" w:right="0" w:hanging="426"/>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 xml:space="preserve">Août 2004 – Aout 2013: Ingénieur en Instrumentation Niveau 3 à la </w:t>
      </w:r>
      <w:r w:rsidRPr="00D56017">
        <w:rPr>
          <w:rFonts w:ascii="Calibri" w:eastAsia="Calibri" w:hAnsi="Calibri"/>
          <w:b/>
          <w:bCs/>
          <w:sz w:val="22"/>
          <w:szCs w:val="22"/>
          <w:lang w:eastAsia="en-US" w:bidi="ar-DZ"/>
        </w:rPr>
        <w:t>DP-SONATRACH</w:t>
      </w:r>
      <w:r w:rsidRPr="00D56017">
        <w:rPr>
          <w:rFonts w:ascii="Calibri" w:eastAsia="Calibri" w:hAnsi="Calibri"/>
          <w:b/>
          <w:bCs/>
          <w:sz w:val="22"/>
          <w:szCs w:val="22"/>
          <w:rtl/>
          <w:lang w:val="en-US" w:eastAsia="en-US" w:bidi="ar-DZ"/>
        </w:rPr>
        <w:t xml:space="preserve"> </w:t>
      </w:r>
      <w:r w:rsidRPr="00D56017">
        <w:rPr>
          <w:rFonts w:ascii="Calibri" w:eastAsia="Calibri" w:hAnsi="Calibri"/>
          <w:b/>
          <w:bCs/>
          <w:sz w:val="22"/>
          <w:szCs w:val="22"/>
          <w:lang w:eastAsia="en-US" w:bidi="ar-DZ"/>
        </w:rPr>
        <w:t>Haoud Berkaoui</w:t>
      </w:r>
      <w:r w:rsidRPr="00D56017">
        <w:rPr>
          <w:rFonts w:ascii="Calibri" w:eastAsia="Calibri" w:hAnsi="Calibri"/>
          <w:sz w:val="22"/>
          <w:szCs w:val="22"/>
          <w:lang w:eastAsia="en-US" w:bidi="ar-DZ"/>
        </w:rPr>
        <w:t>, chargé de:</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Maintenance en instrumentation pétrolière</w:t>
      </w: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 xml:space="preserve">Préparation pour renouvellement  des systèmes de contrôle </w:t>
      </w: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Préparation des travaux de maintenance préventive</w:t>
      </w: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 xml:space="preserve">Réalisation des formations sur GMAO pour les techniciens de maintenance </w:t>
      </w: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Réalisation des révisions périodiques de l'usine de gaz et des machines</w:t>
      </w:r>
    </w:p>
    <w:p w:rsidR="00D56017" w:rsidRPr="00D56017" w:rsidRDefault="00D56017" w:rsidP="00635CA7">
      <w:pPr>
        <w:numPr>
          <w:ilvl w:val="0"/>
          <w:numId w:val="51"/>
        </w:numPr>
        <w:spacing w:after="0" w:line="240" w:lineRule="auto"/>
        <w:ind w:left="714" w:right="0" w:hanging="357"/>
        <w:contextualSpacing/>
        <w:jc w:val="left"/>
        <w:rPr>
          <w:rFonts w:ascii="Calibri" w:eastAsia="Calibri" w:hAnsi="Calibri"/>
          <w:sz w:val="22"/>
          <w:szCs w:val="22"/>
          <w:lang w:eastAsia="en-US" w:bidi="ar-DZ"/>
        </w:rPr>
      </w:pPr>
      <w:r w:rsidRPr="00D56017">
        <w:rPr>
          <w:rFonts w:ascii="Calibri" w:eastAsia="Calibri" w:hAnsi="Calibri"/>
          <w:sz w:val="22"/>
          <w:szCs w:val="22"/>
          <w:lang w:eastAsia="en-US" w:bidi="ar-DZ"/>
        </w:rPr>
        <w:t>Supervision des projets de télésurveillance</w:t>
      </w:r>
    </w:p>
    <w:p w:rsidR="00D56017" w:rsidRPr="00D56017" w:rsidRDefault="00D56017" w:rsidP="00D56017">
      <w:pPr>
        <w:spacing w:after="0" w:line="240" w:lineRule="auto"/>
        <w:ind w:right="0" w:firstLine="0"/>
        <w:jc w:val="left"/>
        <w:rPr>
          <w:rFonts w:ascii="Calibri" w:eastAsia="Calibri" w:hAnsi="Calibri"/>
          <w:sz w:val="22"/>
          <w:szCs w:val="22"/>
          <w:lang w:eastAsia="en-US" w:bidi="ar-DZ"/>
        </w:rPr>
      </w:pPr>
    </w:p>
    <w:p w:rsidR="00D56017" w:rsidRPr="00D56017" w:rsidRDefault="005E1BBC" w:rsidP="00D56017">
      <w:pPr>
        <w:spacing w:after="0" w:line="360" w:lineRule="auto"/>
        <w:ind w:right="0" w:firstLine="0"/>
        <w:jc w:val="left"/>
        <w:rPr>
          <w:rFonts w:ascii="Calibri" w:eastAsia="Calibri" w:hAnsi="Calibri"/>
          <w:sz w:val="22"/>
          <w:szCs w:val="22"/>
          <w:lang w:eastAsia="en-US" w:bidi="ar-DZ"/>
        </w:rPr>
      </w:pPr>
      <w:r>
        <w:rPr>
          <w:rFonts w:ascii="Calibri" w:eastAsia="Calibri" w:hAnsi="Calibri"/>
          <w:noProof/>
          <w:sz w:val="22"/>
          <w:szCs w:val="22"/>
          <w:lang w:val="en-US" w:eastAsia="en-US"/>
        </w:rPr>
        <w:pict>
          <v:shape id="_x0000_s1103" type="#_x0000_t32" style="position:absolute;margin-left:.7pt;margin-top:8.75pt;width:481.9pt;height:0;z-index:251666432" o:connectortype="straight">
            <w10:wrap anchorx="page"/>
          </v:shape>
        </w:pict>
      </w:r>
      <w:r w:rsidR="00D56017" w:rsidRPr="00D56017">
        <w:rPr>
          <w:rFonts w:ascii="Calibri" w:eastAsia="Calibri" w:hAnsi="Calibri"/>
          <w:sz w:val="22"/>
          <w:szCs w:val="22"/>
          <w:rtl/>
          <w:lang w:val="en-US" w:eastAsia="en-US" w:bidi="ar-DZ"/>
        </w:rPr>
        <w:t xml:space="preserve"> </w:t>
      </w:r>
    </w:p>
    <w:p w:rsidR="00D56017" w:rsidRPr="00D56017" w:rsidRDefault="00D56017" w:rsidP="00D56017">
      <w:pPr>
        <w:spacing w:after="0" w:line="360" w:lineRule="auto"/>
        <w:ind w:right="0" w:firstLine="0"/>
        <w:jc w:val="left"/>
        <w:rPr>
          <w:rFonts w:ascii="Calibri" w:eastAsia="Calibri" w:hAnsi="Calibri"/>
          <w:b/>
          <w:bCs/>
          <w:lang w:eastAsia="en-US" w:bidi="ar-DZ"/>
        </w:rPr>
      </w:pPr>
      <w:r w:rsidRPr="00D56017">
        <w:rPr>
          <w:rFonts w:ascii="Calibri" w:eastAsia="Calibri" w:hAnsi="Calibri"/>
          <w:b/>
          <w:bCs/>
          <w:lang w:eastAsia="en-US" w:bidi="ar-DZ"/>
        </w:rPr>
        <w:t>Formation</w:t>
      </w:r>
    </w:p>
    <w:p w:rsidR="00D56017" w:rsidRPr="00D56017" w:rsidRDefault="00D56017" w:rsidP="00D56017">
      <w:pPr>
        <w:spacing w:after="0" w:line="360" w:lineRule="auto"/>
        <w:ind w:right="0" w:firstLine="0"/>
        <w:jc w:val="left"/>
        <w:rPr>
          <w:rFonts w:ascii="Calibri" w:eastAsia="Calibri" w:hAnsi="Calibri"/>
          <w:sz w:val="22"/>
          <w:szCs w:val="22"/>
          <w:lang w:eastAsia="en-US" w:bidi="ar-DZ"/>
        </w:rPr>
      </w:pPr>
      <w:proofErr w:type="spellStart"/>
      <w:r w:rsidRPr="00D56017">
        <w:rPr>
          <w:rFonts w:ascii="Calibri" w:eastAsia="Calibri" w:hAnsi="Calibri"/>
          <w:sz w:val="22"/>
          <w:szCs w:val="22"/>
          <w:lang w:eastAsia="en-US" w:bidi="ar-DZ"/>
        </w:rPr>
        <w:t>Join</w:t>
      </w:r>
      <w:proofErr w:type="spellEnd"/>
      <w:r w:rsidRPr="00D56017">
        <w:rPr>
          <w:rFonts w:ascii="Calibri" w:eastAsia="Calibri" w:hAnsi="Calibri"/>
          <w:sz w:val="22"/>
          <w:szCs w:val="22"/>
          <w:lang w:eastAsia="en-US" w:bidi="ar-DZ"/>
        </w:rPr>
        <w:t xml:space="preserve"> 2005: Magistère en Electronique, </w:t>
      </w:r>
      <w:r w:rsidRPr="00D56017">
        <w:rPr>
          <w:rFonts w:ascii="Calibri" w:eastAsia="Calibri" w:hAnsi="Calibri"/>
          <w:b/>
          <w:bCs/>
          <w:sz w:val="22"/>
          <w:szCs w:val="22"/>
          <w:lang w:eastAsia="en-US" w:bidi="ar-DZ"/>
        </w:rPr>
        <w:t>Université Badji Mokhtar Annaba</w:t>
      </w:r>
    </w:p>
    <w:p w:rsidR="00D56017" w:rsidRPr="00D56017" w:rsidRDefault="00D56017" w:rsidP="00D56017">
      <w:pPr>
        <w:spacing w:after="0" w:line="360" w:lineRule="auto"/>
        <w:ind w:right="0" w:firstLine="0"/>
        <w:jc w:val="left"/>
        <w:rPr>
          <w:rFonts w:ascii="Calibri" w:eastAsia="Calibri" w:hAnsi="Calibri"/>
          <w:sz w:val="22"/>
          <w:szCs w:val="22"/>
          <w:lang w:eastAsia="en-US" w:bidi="ar-DZ"/>
        </w:rPr>
      </w:pPr>
      <w:r w:rsidRPr="00D56017">
        <w:rPr>
          <w:rFonts w:ascii="Calibri" w:eastAsia="Calibri" w:hAnsi="Calibri"/>
          <w:sz w:val="22"/>
          <w:szCs w:val="22"/>
          <w:lang w:eastAsia="en-US" w:bidi="ar-DZ"/>
        </w:rPr>
        <w:t xml:space="preserve">Avril 2004: Ingénieur Spécialisé en Instrumentation Pétrolière, </w:t>
      </w:r>
      <w:r w:rsidRPr="00D56017">
        <w:rPr>
          <w:rFonts w:ascii="Calibri" w:eastAsia="Calibri" w:hAnsi="Calibri"/>
          <w:b/>
          <w:bCs/>
          <w:sz w:val="22"/>
          <w:szCs w:val="22"/>
          <w:lang w:eastAsia="en-US" w:bidi="ar-DZ"/>
        </w:rPr>
        <w:t>Institut Algérien de Pétrole (IAP)</w:t>
      </w:r>
    </w:p>
    <w:p w:rsidR="00D56017" w:rsidRPr="00D56017" w:rsidRDefault="00D56017" w:rsidP="00D56017">
      <w:pPr>
        <w:spacing w:after="0" w:line="360" w:lineRule="auto"/>
        <w:ind w:right="0" w:firstLine="0"/>
        <w:jc w:val="left"/>
        <w:rPr>
          <w:rFonts w:ascii="Calibri" w:eastAsia="Calibri" w:hAnsi="Calibri"/>
          <w:sz w:val="22"/>
          <w:szCs w:val="22"/>
          <w:lang w:eastAsia="en-US" w:bidi="ar-DZ"/>
        </w:rPr>
      </w:pPr>
      <w:proofErr w:type="spellStart"/>
      <w:r w:rsidRPr="00D56017">
        <w:rPr>
          <w:rFonts w:ascii="Calibri" w:eastAsia="Calibri" w:hAnsi="Calibri"/>
          <w:sz w:val="22"/>
          <w:szCs w:val="22"/>
          <w:lang w:eastAsia="en-US" w:bidi="ar-DZ"/>
        </w:rPr>
        <w:t>Join</w:t>
      </w:r>
      <w:proofErr w:type="spellEnd"/>
      <w:r w:rsidRPr="00D56017">
        <w:rPr>
          <w:rFonts w:ascii="Calibri" w:eastAsia="Calibri" w:hAnsi="Calibri"/>
          <w:sz w:val="22"/>
          <w:szCs w:val="22"/>
          <w:lang w:eastAsia="en-US" w:bidi="ar-DZ"/>
        </w:rPr>
        <w:t xml:space="preserve"> 2001: Ingénieur en Electronique, </w:t>
      </w:r>
      <w:r w:rsidRPr="00D56017">
        <w:rPr>
          <w:rFonts w:ascii="Calibri" w:eastAsia="Calibri" w:hAnsi="Calibri"/>
          <w:b/>
          <w:bCs/>
          <w:sz w:val="22"/>
          <w:szCs w:val="22"/>
          <w:lang w:eastAsia="en-US" w:bidi="ar-DZ"/>
        </w:rPr>
        <w:t>Université Badji Mokhtar Annaba</w:t>
      </w:r>
    </w:p>
    <w:p w:rsidR="00D56017" w:rsidRPr="00D56017" w:rsidRDefault="00D56017" w:rsidP="00D56017">
      <w:pPr>
        <w:spacing w:after="0" w:line="360" w:lineRule="auto"/>
        <w:ind w:right="0" w:firstLine="0"/>
        <w:jc w:val="left"/>
        <w:rPr>
          <w:rFonts w:ascii="Calibri" w:eastAsia="Calibri" w:hAnsi="Calibri"/>
          <w:b/>
          <w:bCs/>
          <w:sz w:val="22"/>
          <w:szCs w:val="22"/>
          <w:lang w:eastAsia="en-US" w:bidi="ar-DZ"/>
        </w:rPr>
      </w:pPr>
      <w:proofErr w:type="spellStart"/>
      <w:r w:rsidRPr="00D56017">
        <w:rPr>
          <w:rFonts w:ascii="Calibri" w:eastAsia="Calibri" w:hAnsi="Calibri"/>
          <w:sz w:val="22"/>
          <w:szCs w:val="22"/>
          <w:lang w:eastAsia="en-US" w:bidi="ar-DZ"/>
        </w:rPr>
        <w:t>Join</w:t>
      </w:r>
      <w:proofErr w:type="spellEnd"/>
      <w:r w:rsidRPr="00D56017">
        <w:rPr>
          <w:rFonts w:ascii="Calibri" w:eastAsia="Calibri" w:hAnsi="Calibri"/>
          <w:sz w:val="22"/>
          <w:szCs w:val="22"/>
          <w:lang w:eastAsia="en-US" w:bidi="ar-DZ"/>
        </w:rPr>
        <w:t xml:space="preserve"> 1996: Baccalauréat en Sciences exactes, </w:t>
      </w:r>
      <w:r w:rsidRPr="00D56017">
        <w:rPr>
          <w:rFonts w:ascii="Calibri" w:eastAsia="Calibri" w:hAnsi="Calibri"/>
          <w:b/>
          <w:bCs/>
          <w:sz w:val="22"/>
          <w:szCs w:val="22"/>
          <w:lang w:eastAsia="en-US" w:bidi="ar-DZ"/>
        </w:rPr>
        <w:t>Lycée d'</w:t>
      </w:r>
      <w:proofErr w:type="spellStart"/>
      <w:r w:rsidRPr="00D56017">
        <w:rPr>
          <w:rFonts w:ascii="Calibri" w:eastAsia="Calibri" w:hAnsi="Calibri"/>
          <w:b/>
          <w:bCs/>
          <w:sz w:val="22"/>
          <w:szCs w:val="22"/>
          <w:lang w:eastAsia="en-US" w:bidi="ar-DZ"/>
        </w:rPr>
        <w:t>Alkhaouarezmi</w:t>
      </w:r>
      <w:proofErr w:type="spellEnd"/>
      <w:r w:rsidRPr="00D56017">
        <w:rPr>
          <w:rFonts w:ascii="Calibri" w:eastAsia="Calibri" w:hAnsi="Calibri"/>
          <w:b/>
          <w:bCs/>
          <w:sz w:val="22"/>
          <w:szCs w:val="22"/>
          <w:lang w:eastAsia="en-US" w:bidi="ar-DZ"/>
        </w:rPr>
        <w:t xml:space="preserve"> Ouargla</w:t>
      </w:r>
    </w:p>
    <w:p w:rsidR="00D56017" w:rsidRPr="00D56017" w:rsidRDefault="00D56017" w:rsidP="00D56017">
      <w:pPr>
        <w:spacing w:after="0" w:line="360" w:lineRule="auto"/>
        <w:ind w:right="0" w:firstLine="0"/>
        <w:jc w:val="right"/>
        <w:rPr>
          <w:rFonts w:ascii="Calibri" w:eastAsia="Calibri" w:hAnsi="Calibri"/>
          <w:b/>
          <w:bCs/>
          <w:sz w:val="22"/>
          <w:szCs w:val="22"/>
          <w:lang w:eastAsia="en-US" w:bidi="ar-DZ"/>
        </w:rPr>
      </w:pPr>
    </w:p>
    <w:p w:rsidR="00366A53" w:rsidRPr="00D56017" w:rsidRDefault="00366A53">
      <w:pPr>
        <w:spacing w:after="0" w:line="240" w:lineRule="auto"/>
        <w:ind w:right="0" w:firstLine="0"/>
        <w:jc w:val="left"/>
      </w:pPr>
      <w:r w:rsidRPr="00D56017">
        <w:br w:type="page"/>
      </w:r>
    </w:p>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D82D89" w:rsidRPr="00D56017" w:rsidRDefault="00D82D89" w:rsidP="00D82D89"/>
    <w:p w:rsidR="00431095" w:rsidRPr="009A73D9" w:rsidRDefault="00431095" w:rsidP="00D85D7D">
      <w:pPr>
        <w:pStyle w:val="Titre1"/>
      </w:pPr>
      <w:bookmarkStart w:id="184" w:name="_Toc14014647"/>
      <w:bookmarkStart w:id="185" w:name="_Toc14237846"/>
      <w:r w:rsidRPr="009A73D9">
        <w:t>Avis et Visas des organes administratifs et consultatifs</w:t>
      </w:r>
      <w:bookmarkEnd w:id="184"/>
      <w:bookmarkEnd w:id="185"/>
    </w:p>
    <w:p w:rsidR="00431095" w:rsidRDefault="00431095" w:rsidP="00752D77">
      <w:pPr>
        <w:rPr>
          <w:rtl/>
        </w:rPr>
      </w:pPr>
    </w:p>
    <w:p w:rsidR="006831A6" w:rsidRDefault="006831A6" w:rsidP="00752D77">
      <w:pPr>
        <w:rPr>
          <w:rtl/>
        </w:rPr>
      </w:pPr>
    </w:p>
    <w:p w:rsidR="006831A6" w:rsidRDefault="006831A6" w:rsidP="00752D77"/>
    <w:p w:rsidR="009A79FD" w:rsidRDefault="009A79FD" w:rsidP="00752D77"/>
    <w:p w:rsidR="009A79FD" w:rsidRDefault="009A79FD" w:rsidP="00752D77"/>
    <w:p w:rsidR="009A79FD" w:rsidRDefault="009A79FD" w:rsidP="00752D77"/>
    <w:p w:rsidR="009A79FD" w:rsidRDefault="009A79FD" w:rsidP="00752D77"/>
    <w:p w:rsidR="009A79FD" w:rsidRDefault="009A79FD" w:rsidP="00752D77"/>
    <w:p w:rsidR="009A79FD" w:rsidRDefault="009A79FD" w:rsidP="00752D77"/>
    <w:p w:rsidR="009A79FD" w:rsidRDefault="009A79FD" w:rsidP="00752D77"/>
    <w:p w:rsidR="009A79FD" w:rsidRDefault="009A79FD" w:rsidP="00752D77"/>
    <w:p w:rsidR="00366A53" w:rsidRDefault="00366A53">
      <w:pPr>
        <w:spacing w:after="0" w:line="240" w:lineRule="auto"/>
        <w:ind w:right="0" w:firstLine="0"/>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091F90" w:rsidRPr="00364846" w:rsidTr="00170CC8">
        <w:tc>
          <w:tcPr>
            <w:tcW w:w="9606" w:type="dxa"/>
            <w:tcBorders>
              <w:bottom w:val="single" w:sz="4" w:space="0" w:color="auto"/>
            </w:tcBorders>
            <w:shd w:val="clear" w:color="auto" w:fill="FFE593"/>
          </w:tcPr>
          <w:p w:rsidR="00091F90" w:rsidRPr="006831A6" w:rsidRDefault="00091F90" w:rsidP="00091F90">
            <w:pPr>
              <w:ind w:firstLine="0"/>
              <w:jc w:val="center"/>
            </w:pPr>
            <w:r w:rsidRPr="009A73D9">
              <w:lastRenderedPageBreak/>
              <w:t xml:space="preserve">Intitulé du Master : </w:t>
            </w:r>
            <w:r>
              <w:t xml:space="preserve">Mater professionnalisant en Instrumentation et </w:t>
            </w:r>
            <w:r w:rsidRPr="00091F90">
              <w:t>Systèmes</w:t>
            </w:r>
            <w:r>
              <w:t xml:space="preserve"> MIS</w:t>
            </w:r>
          </w:p>
        </w:tc>
      </w:tr>
      <w:tr w:rsidR="00170CC8" w:rsidRPr="00170CC8" w:rsidTr="00170CC8">
        <w:tc>
          <w:tcPr>
            <w:tcW w:w="9606" w:type="dxa"/>
            <w:tcBorders>
              <w:left w:val="nil"/>
              <w:bottom w:val="single" w:sz="4" w:space="0" w:color="auto"/>
              <w:right w:val="nil"/>
            </w:tcBorders>
            <w:shd w:val="clear" w:color="auto" w:fill="auto"/>
          </w:tcPr>
          <w:p w:rsidR="00170CC8" w:rsidRPr="00170CC8" w:rsidRDefault="00170CC8" w:rsidP="00170CC8">
            <w:pPr>
              <w:spacing w:after="0" w:line="240" w:lineRule="auto"/>
              <w:ind w:firstLine="0"/>
              <w:rPr>
                <w:sz w:val="10"/>
                <w:szCs w:val="10"/>
              </w:rPr>
            </w:pPr>
          </w:p>
        </w:tc>
      </w:tr>
      <w:tr w:rsidR="006831A6" w:rsidRPr="00364846" w:rsidTr="002834DA">
        <w:tc>
          <w:tcPr>
            <w:tcW w:w="9606" w:type="dxa"/>
            <w:tcBorders>
              <w:bottom w:val="single" w:sz="4" w:space="0" w:color="auto"/>
            </w:tcBorders>
            <w:shd w:val="clear" w:color="auto" w:fill="B3EBFF"/>
          </w:tcPr>
          <w:p w:rsidR="006831A6" w:rsidRPr="006831A6" w:rsidRDefault="006831A6" w:rsidP="00091F90">
            <w:pPr>
              <w:ind w:firstLine="0"/>
            </w:pPr>
            <w:r w:rsidRPr="006831A6">
              <w:t>Responsable du domaine</w:t>
            </w:r>
          </w:p>
        </w:tc>
      </w:tr>
      <w:tr w:rsidR="006831A6" w:rsidRPr="00364846" w:rsidTr="002834DA">
        <w:tc>
          <w:tcPr>
            <w:tcW w:w="9606" w:type="dxa"/>
            <w:tcBorders>
              <w:bottom w:val="single" w:sz="4" w:space="0" w:color="auto"/>
            </w:tcBorders>
          </w:tcPr>
          <w:p w:rsidR="006831A6" w:rsidRPr="006831A6" w:rsidRDefault="006831A6" w:rsidP="00091F90">
            <w:pPr>
              <w:ind w:firstLine="0"/>
            </w:pPr>
            <w:r w:rsidRPr="006831A6">
              <w:t xml:space="preserve">Avis et visa du Responsable du domaine: </w:t>
            </w:r>
          </w:p>
          <w:p w:rsidR="006831A6" w:rsidRDefault="006831A6" w:rsidP="00091F90">
            <w:pPr>
              <w:ind w:firstLine="0"/>
            </w:pPr>
          </w:p>
          <w:p w:rsidR="000168A4" w:rsidRPr="006831A6" w:rsidRDefault="000168A4" w:rsidP="00091F90">
            <w:pPr>
              <w:ind w:firstLine="0"/>
            </w:pPr>
          </w:p>
          <w:p w:rsidR="006831A6" w:rsidRPr="006831A6" w:rsidRDefault="006831A6" w:rsidP="00091F90">
            <w:pPr>
              <w:ind w:firstLine="0"/>
            </w:pPr>
            <w:r w:rsidRPr="006831A6">
              <w:t>Date :</w:t>
            </w:r>
          </w:p>
          <w:p w:rsidR="006831A6" w:rsidRPr="002834DA" w:rsidRDefault="006831A6" w:rsidP="000168A4">
            <w:pPr>
              <w:rPr>
                <w:sz w:val="16"/>
                <w:szCs w:val="16"/>
              </w:rPr>
            </w:pPr>
          </w:p>
        </w:tc>
      </w:tr>
      <w:tr w:rsidR="00091F90" w:rsidRPr="00364846" w:rsidTr="002834DA">
        <w:trPr>
          <w:trHeight w:val="203"/>
        </w:trPr>
        <w:tc>
          <w:tcPr>
            <w:tcW w:w="9606" w:type="dxa"/>
            <w:tcBorders>
              <w:top w:val="single" w:sz="4" w:space="0" w:color="auto"/>
              <w:left w:val="nil"/>
              <w:bottom w:val="single" w:sz="4" w:space="0" w:color="auto"/>
              <w:right w:val="nil"/>
            </w:tcBorders>
            <w:shd w:val="clear" w:color="auto" w:fill="auto"/>
          </w:tcPr>
          <w:p w:rsidR="00091F90" w:rsidRPr="00091F90" w:rsidRDefault="00091F90" w:rsidP="00091F90">
            <w:pPr>
              <w:spacing w:after="0" w:line="240" w:lineRule="auto"/>
              <w:ind w:firstLine="0"/>
              <w:rPr>
                <w:sz w:val="10"/>
                <w:szCs w:val="10"/>
              </w:rPr>
            </w:pPr>
          </w:p>
        </w:tc>
      </w:tr>
      <w:tr w:rsidR="006831A6" w:rsidRPr="00364846" w:rsidTr="002834DA">
        <w:tc>
          <w:tcPr>
            <w:tcW w:w="9606" w:type="dxa"/>
            <w:tcBorders>
              <w:top w:val="single" w:sz="4" w:space="0" w:color="auto"/>
              <w:bottom w:val="single" w:sz="4" w:space="0" w:color="auto"/>
            </w:tcBorders>
            <w:shd w:val="clear" w:color="auto" w:fill="B3EBFF"/>
          </w:tcPr>
          <w:p w:rsidR="006831A6" w:rsidRPr="00364846" w:rsidRDefault="006831A6" w:rsidP="00091F90">
            <w:pPr>
              <w:ind w:firstLine="0"/>
            </w:pPr>
            <w:r w:rsidRPr="00364846">
              <w:t>Comité Scientifique de département</w:t>
            </w:r>
          </w:p>
        </w:tc>
      </w:tr>
      <w:tr w:rsidR="006831A6" w:rsidRPr="00364846" w:rsidTr="002834DA">
        <w:tc>
          <w:tcPr>
            <w:tcW w:w="9606" w:type="dxa"/>
            <w:tcBorders>
              <w:bottom w:val="single" w:sz="4" w:space="0" w:color="auto"/>
            </w:tcBorders>
          </w:tcPr>
          <w:p w:rsidR="006831A6" w:rsidRPr="00364846" w:rsidRDefault="006831A6" w:rsidP="00091F90">
            <w:pPr>
              <w:ind w:firstLine="0"/>
            </w:pPr>
            <w:r>
              <w:t xml:space="preserve">Avis et visa du Comité Scientifique </w:t>
            </w:r>
            <w:r w:rsidRPr="00364846">
              <w:t xml:space="preserve">: </w:t>
            </w:r>
          </w:p>
          <w:p w:rsidR="006831A6" w:rsidRDefault="006831A6" w:rsidP="00091F90">
            <w:pPr>
              <w:ind w:firstLine="0"/>
            </w:pPr>
          </w:p>
          <w:p w:rsidR="000168A4" w:rsidRPr="00364846" w:rsidRDefault="000168A4" w:rsidP="00091F90">
            <w:pPr>
              <w:ind w:firstLine="0"/>
            </w:pPr>
          </w:p>
          <w:p w:rsidR="006831A6" w:rsidRPr="00364846" w:rsidRDefault="006831A6" w:rsidP="00091F90">
            <w:pPr>
              <w:ind w:firstLine="0"/>
            </w:pPr>
            <w:r>
              <w:t>Date</w:t>
            </w:r>
            <w:r w:rsidRPr="00364846">
              <w:t> :</w:t>
            </w:r>
          </w:p>
          <w:p w:rsidR="006831A6" w:rsidRPr="002834DA" w:rsidRDefault="006831A6" w:rsidP="00091F90">
            <w:pPr>
              <w:ind w:firstLine="0"/>
              <w:rPr>
                <w:sz w:val="16"/>
                <w:szCs w:val="16"/>
              </w:rPr>
            </w:pPr>
          </w:p>
        </w:tc>
      </w:tr>
      <w:tr w:rsidR="00091F90" w:rsidRPr="00364846" w:rsidTr="002834DA">
        <w:tc>
          <w:tcPr>
            <w:tcW w:w="9606" w:type="dxa"/>
            <w:tcBorders>
              <w:top w:val="single" w:sz="4" w:space="0" w:color="auto"/>
              <w:left w:val="nil"/>
              <w:bottom w:val="single" w:sz="4" w:space="0" w:color="auto"/>
              <w:right w:val="nil"/>
            </w:tcBorders>
            <w:shd w:val="clear" w:color="auto" w:fill="auto"/>
          </w:tcPr>
          <w:p w:rsidR="00091F90" w:rsidRPr="00091F90" w:rsidRDefault="00091F90" w:rsidP="00091F90">
            <w:pPr>
              <w:spacing w:after="0" w:line="240" w:lineRule="auto"/>
              <w:ind w:firstLine="0"/>
              <w:rPr>
                <w:sz w:val="10"/>
                <w:szCs w:val="10"/>
              </w:rPr>
            </w:pPr>
          </w:p>
        </w:tc>
      </w:tr>
      <w:tr w:rsidR="00155F46" w:rsidRPr="00364846" w:rsidTr="002834DA">
        <w:tc>
          <w:tcPr>
            <w:tcW w:w="9606" w:type="dxa"/>
            <w:tcBorders>
              <w:top w:val="single" w:sz="4" w:space="0" w:color="auto"/>
              <w:left w:val="single" w:sz="4" w:space="0" w:color="auto"/>
              <w:bottom w:val="single" w:sz="4" w:space="0" w:color="auto"/>
              <w:right w:val="single" w:sz="4" w:space="0" w:color="auto"/>
            </w:tcBorders>
            <w:shd w:val="clear" w:color="auto" w:fill="B3EBFF"/>
          </w:tcPr>
          <w:p w:rsidR="00155F46" w:rsidRPr="00364846" w:rsidRDefault="00260491" w:rsidP="00091F90">
            <w:pPr>
              <w:ind w:firstLine="0"/>
            </w:pPr>
            <w:r>
              <w:t>Conseil Scientifique de la f</w:t>
            </w:r>
            <w:r w:rsidR="00155F46" w:rsidRPr="00364846">
              <w:t>aculté (ou de l’institut)</w:t>
            </w:r>
          </w:p>
        </w:tc>
      </w:tr>
      <w:tr w:rsidR="00155F46" w:rsidRPr="00364846" w:rsidTr="002834DA">
        <w:tc>
          <w:tcPr>
            <w:tcW w:w="9606" w:type="dxa"/>
            <w:tcBorders>
              <w:top w:val="single" w:sz="4" w:space="0" w:color="auto"/>
              <w:left w:val="single" w:sz="4" w:space="0" w:color="auto"/>
              <w:bottom w:val="single" w:sz="4" w:space="0" w:color="auto"/>
              <w:right w:val="single" w:sz="4" w:space="0" w:color="auto"/>
            </w:tcBorders>
          </w:tcPr>
          <w:p w:rsidR="00155F46" w:rsidRPr="00364846" w:rsidRDefault="00155F46" w:rsidP="00091F90">
            <w:pPr>
              <w:ind w:firstLine="0"/>
            </w:pPr>
            <w:r>
              <w:t xml:space="preserve">Avis et visa du Conseil Scientifique </w:t>
            </w:r>
            <w:r w:rsidRPr="00364846">
              <w:t xml:space="preserve">: </w:t>
            </w:r>
          </w:p>
          <w:p w:rsidR="00155F46" w:rsidRDefault="00155F46" w:rsidP="00091F90">
            <w:pPr>
              <w:ind w:firstLine="0"/>
            </w:pPr>
          </w:p>
          <w:p w:rsidR="000168A4" w:rsidRDefault="000168A4" w:rsidP="00091F90">
            <w:pPr>
              <w:ind w:firstLine="0"/>
            </w:pPr>
          </w:p>
          <w:p w:rsidR="00155F46" w:rsidRPr="00364846" w:rsidRDefault="00155F46" w:rsidP="00091F90">
            <w:pPr>
              <w:ind w:firstLine="0"/>
            </w:pPr>
            <w:r>
              <w:t>Date</w:t>
            </w:r>
            <w:r w:rsidRPr="00364846">
              <w:t xml:space="preserve"> : </w:t>
            </w:r>
          </w:p>
          <w:p w:rsidR="00155F46" w:rsidRPr="002834DA" w:rsidRDefault="00155F46" w:rsidP="00091F90">
            <w:pPr>
              <w:ind w:firstLine="0"/>
              <w:rPr>
                <w:sz w:val="16"/>
                <w:szCs w:val="16"/>
              </w:rPr>
            </w:pPr>
          </w:p>
        </w:tc>
      </w:tr>
      <w:tr w:rsidR="00091F90" w:rsidRPr="00364846" w:rsidTr="002834DA">
        <w:tc>
          <w:tcPr>
            <w:tcW w:w="9606" w:type="dxa"/>
            <w:tcBorders>
              <w:top w:val="single" w:sz="4" w:space="0" w:color="auto"/>
              <w:left w:val="nil"/>
              <w:bottom w:val="single" w:sz="4" w:space="0" w:color="auto"/>
              <w:right w:val="nil"/>
            </w:tcBorders>
            <w:shd w:val="clear" w:color="auto" w:fill="auto"/>
          </w:tcPr>
          <w:p w:rsidR="00091F90" w:rsidRPr="00091F90" w:rsidRDefault="00091F90" w:rsidP="00091F90">
            <w:pPr>
              <w:spacing w:after="0" w:line="240" w:lineRule="auto"/>
              <w:ind w:firstLine="0"/>
              <w:rPr>
                <w:sz w:val="10"/>
                <w:szCs w:val="10"/>
              </w:rPr>
            </w:pPr>
          </w:p>
        </w:tc>
      </w:tr>
      <w:tr w:rsidR="00155F46" w:rsidRPr="00364846" w:rsidTr="002834DA">
        <w:tc>
          <w:tcPr>
            <w:tcW w:w="9606" w:type="dxa"/>
            <w:tcBorders>
              <w:top w:val="single" w:sz="4" w:space="0" w:color="auto"/>
              <w:left w:val="single" w:sz="4" w:space="0" w:color="auto"/>
              <w:bottom w:val="single" w:sz="4" w:space="0" w:color="auto"/>
              <w:right w:val="single" w:sz="4" w:space="0" w:color="auto"/>
            </w:tcBorders>
            <w:shd w:val="clear" w:color="auto" w:fill="B3EBFF"/>
          </w:tcPr>
          <w:p w:rsidR="00155F46" w:rsidRPr="00364846" w:rsidRDefault="00155F46" w:rsidP="00091F90">
            <w:pPr>
              <w:ind w:firstLine="0"/>
            </w:pPr>
            <w:r w:rsidRPr="00364846">
              <w:t>Doyen de la faculté (ou Directeur d’institut)</w:t>
            </w:r>
          </w:p>
        </w:tc>
      </w:tr>
      <w:tr w:rsidR="00155F46" w:rsidRPr="00364846" w:rsidTr="002834DA">
        <w:tc>
          <w:tcPr>
            <w:tcW w:w="9606" w:type="dxa"/>
            <w:tcBorders>
              <w:top w:val="single" w:sz="4" w:space="0" w:color="auto"/>
              <w:left w:val="single" w:sz="4" w:space="0" w:color="auto"/>
              <w:bottom w:val="single" w:sz="4" w:space="0" w:color="auto"/>
              <w:right w:val="single" w:sz="4" w:space="0" w:color="auto"/>
            </w:tcBorders>
          </w:tcPr>
          <w:p w:rsidR="00155F46" w:rsidRPr="00364846" w:rsidRDefault="00155F46" w:rsidP="00091F90">
            <w:pPr>
              <w:ind w:firstLine="0"/>
            </w:pPr>
            <w:r>
              <w:t>Avis et visa du Doyen ou du Directeur</w:t>
            </w:r>
            <w:r w:rsidRPr="00364846">
              <w:t xml:space="preserve"> : </w:t>
            </w:r>
          </w:p>
          <w:p w:rsidR="00155F46" w:rsidRDefault="00155F46" w:rsidP="00091F90">
            <w:pPr>
              <w:ind w:firstLine="0"/>
            </w:pPr>
          </w:p>
          <w:p w:rsidR="000168A4" w:rsidRPr="00364846" w:rsidRDefault="000168A4" w:rsidP="00091F90">
            <w:pPr>
              <w:ind w:firstLine="0"/>
            </w:pPr>
          </w:p>
          <w:p w:rsidR="00155F46" w:rsidRDefault="00155F46" w:rsidP="00091F90">
            <w:pPr>
              <w:ind w:firstLine="0"/>
              <w:rPr>
                <w:rtl/>
              </w:rPr>
            </w:pPr>
            <w:r>
              <w:t>Date</w:t>
            </w:r>
            <w:r w:rsidRPr="00364846">
              <w:t xml:space="preserve"> : </w:t>
            </w:r>
          </w:p>
          <w:p w:rsidR="00155F46" w:rsidRPr="002834DA" w:rsidRDefault="00155F46" w:rsidP="00091F90">
            <w:pPr>
              <w:ind w:firstLine="0"/>
              <w:rPr>
                <w:sz w:val="16"/>
                <w:szCs w:val="16"/>
              </w:rPr>
            </w:pPr>
          </w:p>
        </w:tc>
      </w:tr>
      <w:tr w:rsidR="00091F90" w:rsidRPr="00364846" w:rsidTr="002834DA">
        <w:tc>
          <w:tcPr>
            <w:tcW w:w="9606" w:type="dxa"/>
            <w:tcBorders>
              <w:top w:val="single" w:sz="4" w:space="0" w:color="auto"/>
              <w:left w:val="nil"/>
              <w:bottom w:val="single" w:sz="4" w:space="0" w:color="auto"/>
              <w:right w:val="nil"/>
            </w:tcBorders>
            <w:shd w:val="clear" w:color="auto" w:fill="auto"/>
          </w:tcPr>
          <w:p w:rsidR="00091F90" w:rsidRPr="00091F90" w:rsidRDefault="00091F90" w:rsidP="00091F90">
            <w:pPr>
              <w:spacing w:after="0" w:line="240" w:lineRule="auto"/>
              <w:ind w:firstLine="0"/>
              <w:rPr>
                <w:sz w:val="10"/>
                <w:szCs w:val="10"/>
              </w:rPr>
            </w:pPr>
          </w:p>
        </w:tc>
      </w:tr>
      <w:tr w:rsidR="00155F46" w:rsidRPr="00364846" w:rsidTr="00170CC8">
        <w:tc>
          <w:tcPr>
            <w:tcW w:w="9606" w:type="dxa"/>
            <w:tcBorders>
              <w:top w:val="single" w:sz="4" w:space="0" w:color="auto"/>
              <w:left w:val="single" w:sz="4" w:space="0" w:color="auto"/>
              <w:bottom w:val="single" w:sz="4" w:space="0" w:color="auto"/>
              <w:right w:val="single" w:sz="4" w:space="0" w:color="auto"/>
            </w:tcBorders>
            <w:shd w:val="clear" w:color="auto" w:fill="B3EBFF"/>
          </w:tcPr>
          <w:p w:rsidR="00155F46" w:rsidRPr="00364846" w:rsidRDefault="00155F46" w:rsidP="00091F90">
            <w:pPr>
              <w:ind w:firstLine="0"/>
            </w:pPr>
            <w:r w:rsidRPr="00364846">
              <w:t>Conseil Scientifique de l’Université (ou du Centre Universitaire)</w:t>
            </w:r>
          </w:p>
        </w:tc>
      </w:tr>
      <w:tr w:rsidR="00155F46" w:rsidRPr="00364846" w:rsidTr="002834DA">
        <w:tc>
          <w:tcPr>
            <w:tcW w:w="9606" w:type="dxa"/>
            <w:tcBorders>
              <w:top w:val="single" w:sz="4" w:space="0" w:color="auto"/>
              <w:left w:val="single" w:sz="4" w:space="0" w:color="auto"/>
              <w:bottom w:val="single" w:sz="4" w:space="0" w:color="auto"/>
              <w:right w:val="single" w:sz="4" w:space="0" w:color="auto"/>
            </w:tcBorders>
          </w:tcPr>
          <w:p w:rsidR="00155F46" w:rsidRPr="00364846" w:rsidRDefault="00155F46" w:rsidP="00091F90">
            <w:pPr>
              <w:ind w:firstLine="0"/>
            </w:pPr>
            <w:r>
              <w:t>Avis et visa du Conseil Scientifique</w:t>
            </w:r>
            <w:r w:rsidRPr="00364846">
              <w:t xml:space="preserve"> : </w:t>
            </w:r>
          </w:p>
          <w:p w:rsidR="002834DA" w:rsidRDefault="002834DA" w:rsidP="00091F90">
            <w:pPr>
              <w:ind w:firstLine="0"/>
            </w:pPr>
          </w:p>
          <w:p w:rsidR="002834DA" w:rsidRPr="00364846" w:rsidRDefault="002834DA" w:rsidP="00091F90">
            <w:pPr>
              <w:ind w:firstLine="0"/>
            </w:pPr>
          </w:p>
          <w:p w:rsidR="002834DA" w:rsidRDefault="00155F46" w:rsidP="002834DA">
            <w:pPr>
              <w:ind w:firstLine="0"/>
            </w:pPr>
            <w:r>
              <w:t>Date</w:t>
            </w:r>
            <w:r w:rsidRPr="00364846">
              <w:t> :</w:t>
            </w:r>
          </w:p>
          <w:p w:rsidR="00155F46" w:rsidRPr="00364846" w:rsidRDefault="00155F46" w:rsidP="002834DA">
            <w:pPr>
              <w:ind w:firstLine="0"/>
            </w:pPr>
            <w:r w:rsidRPr="00364846">
              <w:t xml:space="preserve"> </w:t>
            </w:r>
          </w:p>
        </w:tc>
      </w:tr>
    </w:tbl>
    <w:p w:rsidR="00366A53" w:rsidRDefault="00366A53">
      <w:pPr>
        <w:spacing w:after="0" w:line="240" w:lineRule="auto"/>
        <w:ind w:right="0" w:firstLine="0"/>
        <w:jc w:val="left"/>
      </w:pPr>
      <w:r>
        <w:br w:type="page"/>
      </w:r>
    </w:p>
    <w:p w:rsidR="00366A53" w:rsidRDefault="00366A53" w:rsidP="00366A53"/>
    <w:p w:rsidR="00366A53" w:rsidRDefault="00366A53" w:rsidP="00366A53"/>
    <w:p w:rsidR="00366A53" w:rsidRDefault="00366A53" w:rsidP="00366A53"/>
    <w:p w:rsidR="00366A53" w:rsidRDefault="00366A53" w:rsidP="00366A53"/>
    <w:p w:rsidR="00366A53" w:rsidRDefault="00366A53" w:rsidP="00366A53"/>
    <w:p w:rsidR="00366A53" w:rsidRDefault="00366A53" w:rsidP="00366A53"/>
    <w:p w:rsidR="00366A53" w:rsidRDefault="00366A53" w:rsidP="00366A53"/>
    <w:p w:rsidR="00366A53" w:rsidRDefault="00366A53" w:rsidP="00366A53"/>
    <w:p w:rsidR="00366A53" w:rsidRDefault="00366A53" w:rsidP="00366A53"/>
    <w:p w:rsidR="00366A53" w:rsidRPr="009A73D9" w:rsidRDefault="00366A53" w:rsidP="00366A53"/>
    <w:p w:rsidR="00F13D08" w:rsidRPr="009A73D9" w:rsidRDefault="00F13D08" w:rsidP="00D85D7D">
      <w:pPr>
        <w:pStyle w:val="Titre1"/>
      </w:pPr>
      <w:bookmarkStart w:id="186" w:name="_Toc14014648"/>
      <w:bookmarkStart w:id="187" w:name="_Toc14237847"/>
      <w:r w:rsidRPr="009A73D9">
        <w:t>Visa de la Conférence Régionale</w:t>
      </w:r>
      <w:bookmarkEnd w:id="186"/>
      <w:bookmarkEnd w:id="187"/>
    </w:p>
    <w:p w:rsidR="00F13D08" w:rsidRPr="009A73D9" w:rsidRDefault="00F13D08" w:rsidP="00D85D7D">
      <w:pPr>
        <w:pStyle w:val="Paragraphedeliste"/>
      </w:pPr>
      <w:r w:rsidRPr="009A73D9">
        <w:t xml:space="preserve">(Uniquement à renseigner dans la </w:t>
      </w:r>
      <w:r w:rsidRPr="009A73D9">
        <w:rPr>
          <w:b/>
          <w:bCs/>
          <w:u w:val="single"/>
        </w:rPr>
        <w:t>version finale</w:t>
      </w:r>
      <w:r w:rsidRPr="009A73D9">
        <w:t xml:space="preserve"> de l'offre de formation)</w:t>
      </w:r>
    </w:p>
    <w:p w:rsidR="00F13D08" w:rsidRDefault="00F13D08" w:rsidP="00752D77"/>
    <w:p w:rsidR="00366A53" w:rsidRDefault="00366A53" w:rsidP="00752D77"/>
    <w:p w:rsidR="00366A53" w:rsidRDefault="00366A53">
      <w:pPr>
        <w:spacing w:after="0" w:line="240" w:lineRule="auto"/>
        <w:ind w:right="0" w:firstLine="0"/>
        <w:jc w:val="left"/>
      </w:pPr>
      <w:r>
        <w:br w:type="page"/>
      </w:r>
    </w:p>
    <w:p w:rsidR="00366A53" w:rsidRPr="009A73D9" w:rsidRDefault="00366A53" w:rsidP="00D82D89"/>
    <w:sectPr w:rsidR="00366A53" w:rsidRPr="009A73D9" w:rsidSect="003A23F7">
      <w:pgSz w:w="11907" w:h="16840" w:code="9"/>
      <w:pgMar w:top="1134" w:right="851" w:bottom="851" w:left="851" w:header="567" w:footer="175" w:gutter="56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CA7" w:rsidRDefault="00635CA7" w:rsidP="00752D77">
      <w:r>
        <w:separator/>
      </w:r>
    </w:p>
    <w:p w:rsidR="00635CA7" w:rsidRDefault="00635CA7" w:rsidP="00752D77"/>
    <w:p w:rsidR="00635CA7" w:rsidRDefault="00635CA7" w:rsidP="00752D77"/>
    <w:p w:rsidR="00635CA7" w:rsidRDefault="00635CA7" w:rsidP="00752D77"/>
    <w:p w:rsidR="00635CA7" w:rsidRDefault="00635CA7" w:rsidP="00752D77"/>
  </w:endnote>
  <w:endnote w:type="continuationSeparator" w:id="0">
    <w:p w:rsidR="00635CA7" w:rsidRDefault="00635CA7" w:rsidP="00752D77">
      <w:r>
        <w:continuationSeparator/>
      </w:r>
    </w:p>
    <w:p w:rsidR="00635CA7" w:rsidRDefault="00635CA7" w:rsidP="00752D77"/>
    <w:p w:rsidR="00635CA7" w:rsidRDefault="00635CA7" w:rsidP="00752D77"/>
    <w:p w:rsidR="00635CA7" w:rsidRDefault="00635CA7" w:rsidP="00752D77"/>
    <w:p w:rsidR="00635CA7" w:rsidRDefault="00635CA7" w:rsidP="00752D7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brima">
    <w:panose1 w:val="02000000000000000000"/>
    <w:charset w:val="00"/>
    <w:family w:val="auto"/>
    <w:pitch w:val="variable"/>
    <w:sig w:usb0="A000005F" w:usb1="0200004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T1084Co00">
    <w:panose1 w:val="00000000000000000000"/>
    <w:charset w:val="B2"/>
    <w:family w:val="auto"/>
    <w:notTrueType/>
    <w:pitch w:val="default"/>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E24" w:rsidRDefault="00F67E24" w:rsidP="00752D77">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F67E24" w:rsidRDefault="00F67E24" w:rsidP="00752D7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766" w:type="dxa"/>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3"/>
      <w:gridCol w:w="4252"/>
      <w:gridCol w:w="1181"/>
    </w:tblGrid>
    <w:tr w:rsidR="00F67E24" w:rsidTr="00752D77">
      <w:tc>
        <w:tcPr>
          <w:tcW w:w="4333" w:type="dxa"/>
        </w:tcPr>
        <w:p w:rsidR="00F67E24" w:rsidRPr="00752D77" w:rsidRDefault="00F67E24" w:rsidP="00752D77">
          <w:pPr>
            <w:pStyle w:val="Pieddepage"/>
            <w:spacing w:after="0" w:line="240" w:lineRule="auto"/>
            <w:ind w:firstLine="0"/>
            <w:rPr>
              <w:rStyle w:val="lev"/>
              <w:rFonts w:asciiTheme="minorBidi" w:hAnsiTheme="minorBidi" w:cstheme="minorBidi"/>
              <w:sz w:val="16"/>
              <w:szCs w:val="16"/>
            </w:rPr>
          </w:pPr>
        </w:p>
      </w:tc>
      <w:tc>
        <w:tcPr>
          <w:tcW w:w="4252" w:type="dxa"/>
        </w:tcPr>
        <w:p w:rsidR="00F67E24" w:rsidRPr="00752D77" w:rsidRDefault="00F67E24" w:rsidP="00752D77">
          <w:pPr>
            <w:pStyle w:val="Pieddepage"/>
            <w:spacing w:after="0" w:line="240" w:lineRule="auto"/>
            <w:ind w:firstLine="0"/>
            <w:rPr>
              <w:rStyle w:val="lev"/>
              <w:rFonts w:asciiTheme="minorBidi" w:hAnsiTheme="minorBidi" w:cstheme="minorBidi"/>
              <w:sz w:val="16"/>
              <w:szCs w:val="16"/>
            </w:rPr>
          </w:pPr>
        </w:p>
      </w:tc>
      <w:tc>
        <w:tcPr>
          <w:tcW w:w="1181" w:type="dxa"/>
        </w:tcPr>
        <w:p w:rsidR="00F67E24" w:rsidRPr="00752D77" w:rsidRDefault="00F67E24" w:rsidP="00752D77">
          <w:pPr>
            <w:pStyle w:val="Pieddepage"/>
            <w:spacing w:after="0" w:line="240" w:lineRule="auto"/>
            <w:ind w:firstLine="0"/>
            <w:jc w:val="right"/>
            <w:rPr>
              <w:rStyle w:val="lev"/>
              <w:rFonts w:asciiTheme="minorBidi" w:hAnsiTheme="minorBidi" w:cstheme="minorBidi"/>
              <w:sz w:val="16"/>
              <w:szCs w:val="16"/>
            </w:rPr>
          </w:pPr>
        </w:p>
      </w:tc>
    </w:tr>
    <w:tr w:rsidR="00F67E24" w:rsidTr="00752D77">
      <w:tc>
        <w:tcPr>
          <w:tcW w:w="4333"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Etablissement : Université Kasdi Merbah Ouargla</w:t>
          </w:r>
        </w:p>
      </w:tc>
      <w:tc>
        <w:tcPr>
          <w:tcW w:w="4252"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Intitulé du master : Instrumentation et Systèmes</w:t>
          </w:r>
        </w:p>
      </w:tc>
      <w:tc>
        <w:tcPr>
          <w:tcW w:w="1181" w:type="dxa"/>
        </w:tcPr>
        <w:p w:rsidR="00F67E24" w:rsidRDefault="00F67E24" w:rsidP="00752D77">
          <w:pPr>
            <w:pStyle w:val="Pieddepage"/>
            <w:spacing w:after="0" w:line="240" w:lineRule="auto"/>
            <w:ind w:firstLine="0"/>
            <w:jc w:val="right"/>
            <w:rPr>
              <w:rStyle w:val="lev"/>
              <w:rFonts w:asciiTheme="minorBidi" w:hAnsiTheme="minorBidi" w:cstheme="minorBidi"/>
              <w:sz w:val="16"/>
              <w:szCs w:val="16"/>
            </w:rPr>
          </w:pPr>
          <w:r w:rsidRPr="00752D77">
            <w:rPr>
              <w:rStyle w:val="lev"/>
              <w:rFonts w:asciiTheme="minorBidi" w:hAnsiTheme="minorBidi" w:cstheme="minorBidi"/>
              <w:sz w:val="16"/>
              <w:szCs w:val="16"/>
            </w:rPr>
            <w:t xml:space="preserve">Page </w:t>
          </w:r>
          <w:r w:rsidRPr="00752D77">
            <w:rPr>
              <w:rStyle w:val="lev"/>
              <w:rFonts w:asciiTheme="minorBidi" w:hAnsiTheme="minorBidi" w:cstheme="minorBidi"/>
              <w:sz w:val="16"/>
              <w:szCs w:val="16"/>
            </w:rPr>
            <w:fldChar w:fldCharType="begin"/>
          </w:r>
          <w:r w:rsidRPr="00752D77">
            <w:rPr>
              <w:rStyle w:val="lev"/>
              <w:rFonts w:asciiTheme="minorBidi" w:hAnsiTheme="minorBidi" w:cstheme="minorBidi"/>
              <w:sz w:val="16"/>
              <w:szCs w:val="16"/>
            </w:rPr>
            <w:instrText xml:space="preserve"> PAGE   \* MERGEFORMAT </w:instrText>
          </w:r>
          <w:r w:rsidRPr="00752D77">
            <w:rPr>
              <w:rStyle w:val="lev"/>
              <w:rFonts w:asciiTheme="minorBidi" w:hAnsiTheme="minorBidi" w:cstheme="minorBidi"/>
              <w:sz w:val="16"/>
              <w:szCs w:val="16"/>
            </w:rPr>
            <w:fldChar w:fldCharType="separate"/>
          </w:r>
          <w:r w:rsidR="00D86842">
            <w:rPr>
              <w:rStyle w:val="lev"/>
              <w:rFonts w:asciiTheme="minorBidi" w:hAnsiTheme="minorBidi" w:cstheme="minorBidi"/>
              <w:noProof/>
              <w:sz w:val="16"/>
              <w:szCs w:val="16"/>
            </w:rPr>
            <w:t>2</w:t>
          </w:r>
          <w:r w:rsidRPr="00752D77">
            <w:rPr>
              <w:rStyle w:val="lev"/>
              <w:rFonts w:asciiTheme="minorBidi" w:hAnsiTheme="minorBidi" w:cstheme="minorBidi"/>
              <w:sz w:val="16"/>
              <w:szCs w:val="16"/>
            </w:rPr>
            <w:fldChar w:fldCharType="end"/>
          </w:r>
        </w:p>
      </w:tc>
    </w:tr>
    <w:tr w:rsidR="00F67E24" w:rsidTr="00752D77">
      <w:tc>
        <w:tcPr>
          <w:tcW w:w="4333"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Année universitaire : 2019/2010</w:t>
          </w:r>
        </w:p>
      </w:tc>
      <w:tc>
        <w:tcPr>
          <w:tcW w:w="4252"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p>
      </w:tc>
      <w:tc>
        <w:tcPr>
          <w:tcW w:w="1181"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p>
      </w:tc>
    </w:tr>
  </w:tbl>
  <w:p w:rsidR="00F67E24" w:rsidRDefault="00F67E24" w:rsidP="00752D77">
    <w:pPr>
      <w:pStyle w:val="Pieddepage"/>
      <w:spacing w:after="0" w:line="240" w:lineRule="auto"/>
      <w:ind w:firstLine="0"/>
      <w:rPr>
        <w:rStyle w:val="lev"/>
        <w:rFonts w:asciiTheme="minorBidi" w:hAnsiTheme="minorBidi" w:cstheme="minorBidi"/>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766" w:type="dxa"/>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3"/>
      <w:gridCol w:w="4252"/>
      <w:gridCol w:w="1181"/>
    </w:tblGrid>
    <w:tr w:rsidR="00F67E24" w:rsidTr="000505F6">
      <w:tc>
        <w:tcPr>
          <w:tcW w:w="4333" w:type="dxa"/>
        </w:tcPr>
        <w:p w:rsidR="00F67E24" w:rsidRPr="00752D77" w:rsidRDefault="00F67E24" w:rsidP="000505F6">
          <w:pPr>
            <w:pStyle w:val="Pieddepage"/>
            <w:spacing w:after="0" w:line="240" w:lineRule="auto"/>
            <w:ind w:firstLine="0"/>
            <w:rPr>
              <w:rStyle w:val="lev"/>
              <w:rFonts w:asciiTheme="minorBidi" w:hAnsiTheme="minorBidi" w:cstheme="minorBidi"/>
              <w:sz w:val="16"/>
              <w:szCs w:val="16"/>
            </w:rPr>
          </w:pPr>
        </w:p>
      </w:tc>
      <w:tc>
        <w:tcPr>
          <w:tcW w:w="4252" w:type="dxa"/>
        </w:tcPr>
        <w:p w:rsidR="00F67E24" w:rsidRPr="00752D77" w:rsidRDefault="00F67E24" w:rsidP="000505F6">
          <w:pPr>
            <w:pStyle w:val="Pieddepage"/>
            <w:spacing w:after="0" w:line="240" w:lineRule="auto"/>
            <w:ind w:firstLine="0"/>
            <w:rPr>
              <w:rStyle w:val="lev"/>
              <w:rFonts w:asciiTheme="minorBidi" w:hAnsiTheme="minorBidi" w:cstheme="minorBidi"/>
              <w:sz w:val="16"/>
              <w:szCs w:val="16"/>
            </w:rPr>
          </w:pPr>
        </w:p>
      </w:tc>
      <w:tc>
        <w:tcPr>
          <w:tcW w:w="1181" w:type="dxa"/>
        </w:tcPr>
        <w:p w:rsidR="00F67E24" w:rsidRPr="00752D77" w:rsidRDefault="00F67E24" w:rsidP="000505F6">
          <w:pPr>
            <w:pStyle w:val="Pieddepage"/>
            <w:spacing w:after="0" w:line="240" w:lineRule="auto"/>
            <w:ind w:firstLine="0"/>
            <w:jc w:val="right"/>
            <w:rPr>
              <w:rStyle w:val="lev"/>
              <w:rFonts w:asciiTheme="minorBidi" w:hAnsiTheme="minorBidi" w:cstheme="minorBidi"/>
              <w:sz w:val="16"/>
              <w:szCs w:val="16"/>
            </w:rPr>
          </w:pPr>
        </w:p>
      </w:tc>
    </w:tr>
    <w:tr w:rsidR="00F67E24" w:rsidTr="000505F6">
      <w:tc>
        <w:tcPr>
          <w:tcW w:w="4333" w:type="dxa"/>
        </w:tcPr>
        <w:p w:rsidR="00F67E24" w:rsidRDefault="00F67E24" w:rsidP="000505F6">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Etablissement : Université Kasdi Merbah Ouargla</w:t>
          </w:r>
        </w:p>
      </w:tc>
      <w:tc>
        <w:tcPr>
          <w:tcW w:w="4252" w:type="dxa"/>
        </w:tcPr>
        <w:p w:rsidR="00F67E24" w:rsidRDefault="00F67E24" w:rsidP="000505F6">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Intitulé du master : Instrumentation et Systèmes</w:t>
          </w:r>
        </w:p>
      </w:tc>
      <w:tc>
        <w:tcPr>
          <w:tcW w:w="1181" w:type="dxa"/>
        </w:tcPr>
        <w:p w:rsidR="00F67E24" w:rsidRDefault="00F67E24" w:rsidP="000505F6">
          <w:pPr>
            <w:pStyle w:val="Pieddepage"/>
            <w:spacing w:after="0" w:line="240" w:lineRule="auto"/>
            <w:ind w:firstLine="0"/>
            <w:jc w:val="right"/>
            <w:rPr>
              <w:rStyle w:val="lev"/>
              <w:rFonts w:asciiTheme="minorBidi" w:hAnsiTheme="minorBidi" w:cstheme="minorBidi"/>
              <w:sz w:val="16"/>
              <w:szCs w:val="16"/>
            </w:rPr>
          </w:pPr>
          <w:r w:rsidRPr="00752D77">
            <w:rPr>
              <w:rStyle w:val="lev"/>
              <w:rFonts w:asciiTheme="minorBidi" w:hAnsiTheme="minorBidi" w:cstheme="minorBidi"/>
              <w:sz w:val="16"/>
              <w:szCs w:val="16"/>
            </w:rPr>
            <w:t xml:space="preserve">Page </w:t>
          </w:r>
          <w:r w:rsidRPr="00752D77">
            <w:rPr>
              <w:rStyle w:val="lev"/>
              <w:rFonts w:asciiTheme="minorBidi" w:hAnsiTheme="minorBidi" w:cstheme="minorBidi"/>
              <w:sz w:val="16"/>
              <w:szCs w:val="16"/>
            </w:rPr>
            <w:fldChar w:fldCharType="begin"/>
          </w:r>
          <w:r w:rsidRPr="00752D77">
            <w:rPr>
              <w:rStyle w:val="lev"/>
              <w:rFonts w:asciiTheme="minorBidi" w:hAnsiTheme="minorBidi" w:cstheme="minorBidi"/>
              <w:sz w:val="16"/>
              <w:szCs w:val="16"/>
            </w:rPr>
            <w:instrText xml:space="preserve"> PAGE   \* MERGEFORMAT </w:instrText>
          </w:r>
          <w:r w:rsidRPr="00752D77">
            <w:rPr>
              <w:rStyle w:val="lev"/>
              <w:rFonts w:asciiTheme="minorBidi" w:hAnsiTheme="minorBidi" w:cstheme="minorBidi"/>
              <w:sz w:val="16"/>
              <w:szCs w:val="16"/>
            </w:rPr>
            <w:fldChar w:fldCharType="separate"/>
          </w:r>
          <w:r w:rsidR="001658E3">
            <w:rPr>
              <w:rStyle w:val="lev"/>
              <w:rFonts w:asciiTheme="minorBidi" w:hAnsiTheme="minorBidi" w:cstheme="minorBidi"/>
              <w:noProof/>
              <w:sz w:val="16"/>
              <w:szCs w:val="16"/>
            </w:rPr>
            <w:t>28</w:t>
          </w:r>
          <w:r w:rsidRPr="00752D77">
            <w:rPr>
              <w:rStyle w:val="lev"/>
              <w:rFonts w:asciiTheme="minorBidi" w:hAnsiTheme="minorBidi" w:cstheme="minorBidi"/>
              <w:sz w:val="16"/>
              <w:szCs w:val="16"/>
            </w:rPr>
            <w:fldChar w:fldCharType="end"/>
          </w:r>
        </w:p>
      </w:tc>
    </w:tr>
    <w:tr w:rsidR="00F67E24" w:rsidTr="000505F6">
      <w:tc>
        <w:tcPr>
          <w:tcW w:w="4333" w:type="dxa"/>
        </w:tcPr>
        <w:p w:rsidR="00F67E24" w:rsidRDefault="00F67E24" w:rsidP="000505F6">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Année universitaire : 2019/2010</w:t>
          </w:r>
        </w:p>
      </w:tc>
      <w:tc>
        <w:tcPr>
          <w:tcW w:w="4252" w:type="dxa"/>
        </w:tcPr>
        <w:p w:rsidR="00F67E24" w:rsidRDefault="00F67E24" w:rsidP="000505F6">
          <w:pPr>
            <w:pStyle w:val="Pieddepage"/>
            <w:spacing w:after="0" w:line="240" w:lineRule="auto"/>
            <w:ind w:firstLine="0"/>
            <w:rPr>
              <w:rStyle w:val="lev"/>
              <w:rFonts w:asciiTheme="minorBidi" w:hAnsiTheme="minorBidi" w:cstheme="minorBidi"/>
              <w:sz w:val="16"/>
              <w:szCs w:val="16"/>
            </w:rPr>
          </w:pPr>
        </w:p>
      </w:tc>
      <w:tc>
        <w:tcPr>
          <w:tcW w:w="1181" w:type="dxa"/>
        </w:tcPr>
        <w:p w:rsidR="00F67E24" w:rsidRDefault="00F67E24" w:rsidP="000505F6">
          <w:pPr>
            <w:pStyle w:val="Pieddepage"/>
            <w:spacing w:after="0" w:line="240" w:lineRule="auto"/>
            <w:ind w:firstLine="0"/>
            <w:rPr>
              <w:rStyle w:val="lev"/>
              <w:rFonts w:asciiTheme="minorBidi" w:hAnsiTheme="minorBidi" w:cstheme="minorBidi"/>
              <w:sz w:val="16"/>
              <w:szCs w:val="16"/>
            </w:rPr>
          </w:pPr>
        </w:p>
      </w:tc>
    </w:tr>
  </w:tbl>
  <w:p w:rsidR="00F67E24" w:rsidRPr="00567457" w:rsidRDefault="00F67E24" w:rsidP="00567457">
    <w:pPr>
      <w:pStyle w:val="Pieddepage"/>
      <w:ind w:firstLine="0"/>
      <w:rPr>
        <w:sz w:val="10"/>
        <w:szCs w:val="10"/>
        <w:rt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766" w:type="dxa"/>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3"/>
      <w:gridCol w:w="4252"/>
      <w:gridCol w:w="1181"/>
    </w:tblGrid>
    <w:tr w:rsidR="00F67E24" w:rsidRPr="00BB1FCE" w:rsidTr="00752D77">
      <w:tc>
        <w:tcPr>
          <w:tcW w:w="4333" w:type="dxa"/>
        </w:tcPr>
        <w:p w:rsidR="00F67E24" w:rsidRPr="00752D77" w:rsidRDefault="00F67E24" w:rsidP="00752D77">
          <w:pPr>
            <w:pStyle w:val="Pieddepage"/>
            <w:spacing w:after="0" w:line="240" w:lineRule="auto"/>
            <w:ind w:firstLine="0"/>
            <w:rPr>
              <w:rStyle w:val="lev"/>
              <w:rFonts w:asciiTheme="minorBidi" w:hAnsiTheme="minorBidi" w:cstheme="minorBidi"/>
              <w:sz w:val="16"/>
              <w:szCs w:val="16"/>
            </w:rPr>
          </w:pPr>
        </w:p>
      </w:tc>
      <w:tc>
        <w:tcPr>
          <w:tcW w:w="4252" w:type="dxa"/>
        </w:tcPr>
        <w:p w:rsidR="00F67E24" w:rsidRPr="00752D77" w:rsidRDefault="00F67E24" w:rsidP="00752D77">
          <w:pPr>
            <w:pStyle w:val="Pieddepage"/>
            <w:spacing w:after="0" w:line="240" w:lineRule="auto"/>
            <w:ind w:firstLine="0"/>
            <w:rPr>
              <w:rStyle w:val="lev"/>
              <w:rFonts w:asciiTheme="minorBidi" w:hAnsiTheme="minorBidi" w:cstheme="minorBidi"/>
              <w:sz w:val="16"/>
              <w:szCs w:val="16"/>
            </w:rPr>
          </w:pPr>
        </w:p>
      </w:tc>
      <w:tc>
        <w:tcPr>
          <w:tcW w:w="1181" w:type="dxa"/>
        </w:tcPr>
        <w:p w:rsidR="00F67E24" w:rsidRPr="00752D77" w:rsidRDefault="00F67E24" w:rsidP="00BB1FCE">
          <w:pPr>
            <w:pStyle w:val="Pieddepage"/>
            <w:spacing w:after="0" w:line="240" w:lineRule="auto"/>
            <w:ind w:firstLine="0"/>
            <w:rPr>
              <w:rStyle w:val="lev"/>
              <w:rFonts w:asciiTheme="minorBidi" w:hAnsiTheme="minorBidi" w:cstheme="minorBidi"/>
              <w:sz w:val="16"/>
              <w:szCs w:val="16"/>
            </w:rPr>
          </w:pPr>
        </w:p>
      </w:tc>
    </w:tr>
    <w:tr w:rsidR="00F67E24" w:rsidRPr="00BB1FCE" w:rsidTr="00752D77">
      <w:tc>
        <w:tcPr>
          <w:tcW w:w="4333"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Etablissement : Université Kasdi Merbah Ouargla</w:t>
          </w:r>
        </w:p>
      </w:tc>
      <w:tc>
        <w:tcPr>
          <w:tcW w:w="4252"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Intitulé du master : Instrumentation et Systèmes</w:t>
          </w:r>
        </w:p>
      </w:tc>
      <w:tc>
        <w:tcPr>
          <w:tcW w:w="1181" w:type="dxa"/>
        </w:tcPr>
        <w:p w:rsidR="00F67E24" w:rsidRDefault="00F67E24" w:rsidP="00BB1FCE">
          <w:pPr>
            <w:pStyle w:val="Pieddepage"/>
            <w:spacing w:after="0" w:line="240" w:lineRule="auto"/>
            <w:ind w:right="0" w:firstLine="0"/>
            <w:rPr>
              <w:rStyle w:val="lev"/>
              <w:rFonts w:asciiTheme="minorBidi" w:hAnsiTheme="minorBidi" w:cstheme="minorBidi"/>
              <w:sz w:val="16"/>
              <w:szCs w:val="16"/>
            </w:rPr>
          </w:pPr>
          <w:r w:rsidRPr="00752D77">
            <w:rPr>
              <w:rStyle w:val="lev"/>
              <w:rFonts w:asciiTheme="minorBidi" w:hAnsiTheme="minorBidi" w:cstheme="minorBidi"/>
              <w:sz w:val="16"/>
              <w:szCs w:val="16"/>
            </w:rPr>
            <w:t xml:space="preserve">Page </w:t>
          </w:r>
          <w:r w:rsidRPr="00752D77">
            <w:rPr>
              <w:rStyle w:val="lev"/>
              <w:rFonts w:asciiTheme="minorBidi" w:hAnsiTheme="minorBidi" w:cstheme="minorBidi"/>
              <w:sz w:val="16"/>
              <w:szCs w:val="16"/>
            </w:rPr>
            <w:fldChar w:fldCharType="begin"/>
          </w:r>
          <w:r w:rsidRPr="00752D77">
            <w:rPr>
              <w:rStyle w:val="lev"/>
              <w:rFonts w:asciiTheme="minorBidi" w:hAnsiTheme="minorBidi" w:cstheme="minorBidi"/>
              <w:sz w:val="16"/>
              <w:szCs w:val="16"/>
            </w:rPr>
            <w:instrText xml:space="preserve"> PAGE   \* MERGEFORMAT </w:instrText>
          </w:r>
          <w:r w:rsidRPr="00752D77">
            <w:rPr>
              <w:rStyle w:val="lev"/>
              <w:rFonts w:asciiTheme="minorBidi" w:hAnsiTheme="minorBidi" w:cstheme="minorBidi"/>
              <w:sz w:val="16"/>
              <w:szCs w:val="16"/>
            </w:rPr>
            <w:fldChar w:fldCharType="separate"/>
          </w:r>
          <w:r w:rsidR="001658E3">
            <w:rPr>
              <w:rStyle w:val="lev"/>
              <w:rFonts w:asciiTheme="minorBidi" w:hAnsiTheme="minorBidi" w:cstheme="minorBidi"/>
              <w:noProof/>
              <w:sz w:val="16"/>
              <w:szCs w:val="16"/>
            </w:rPr>
            <w:t>136</w:t>
          </w:r>
          <w:r w:rsidRPr="00752D77">
            <w:rPr>
              <w:rStyle w:val="lev"/>
              <w:rFonts w:asciiTheme="minorBidi" w:hAnsiTheme="minorBidi" w:cstheme="minorBidi"/>
              <w:sz w:val="16"/>
              <w:szCs w:val="16"/>
            </w:rPr>
            <w:fldChar w:fldCharType="end"/>
          </w:r>
        </w:p>
      </w:tc>
    </w:tr>
    <w:tr w:rsidR="00F67E24" w:rsidTr="00752D77">
      <w:tc>
        <w:tcPr>
          <w:tcW w:w="4333"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r w:rsidRPr="00752D77">
            <w:rPr>
              <w:rStyle w:val="lev"/>
              <w:rFonts w:asciiTheme="minorBidi" w:hAnsiTheme="minorBidi" w:cstheme="minorBidi"/>
              <w:sz w:val="16"/>
              <w:szCs w:val="16"/>
            </w:rPr>
            <w:t>Année universitaire : 2019/2010</w:t>
          </w:r>
        </w:p>
      </w:tc>
      <w:tc>
        <w:tcPr>
          <w:tcW w:w="4252"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p>
      </w:tc>
      <w:tc>
        <w:tcPr>
          <w:tcW w:w="1181" w:type="dxa"/>
        </w:tcPr>
        <w:p w:rsidR="00F67E24" w:rsidRDefault="00F67E24" w:rsidP="00752D77">
          <w:pPr>
            <w:pStyle w:val="Pieddepage"/>
            <w:spacing w:after="0" w:line="240" w:lineRule="auto"/>
            <w:ind w:firstLine="0"/>
            <w:rPr>
              <w:rStyle w:val="lev"/>
              <w:rFonts w:asciiTheme="minorBidi" w:hAnsiTheme="minorBidi" w:cstheme="minorBidi"/>
              <w:sz w:val="16"/>
              <w:szCs w:val="16"/>
            </w:rPr>
          </w:pPr>
        </w:p>
      </w:tc>
    </w:tr>
  </w:tbl>
  <w:p w:rsidR="00F67E24" w:rsidRDefault="00F67E24" w:rsidP="00752D77">
    <w:pPr>
      <w:pStyle w:val="Pieddepage"/>
      <w:spacing w:after="0" w:line="240" w:lineRule="auto"/>
      <w:ind w:firstLine="0"/>
      <w:rPr>
        <w:rStyle w:val="lev"/>
        <w:rFonts w:asciiTheme="minorBidi" w:hAnsiTheme="minorBidi" w:cstheme="minorBid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CA7" w:rsidRDefault="00635CA7" w:rsidP="00752D77">
      <w:r>
        <w:separator/>
      </w:r>
    </w:p>
    <w:p w:rsidR="00635CA7" w:rsidRDefault="00635CA7" w:rsidP="00752D77"/>
    <w:p w:rsidR="00635CA7" w:rsidRDefault="00635CA7" w:rsidP="00752D77"/>
    <w:p w:rsidR="00635CA7" w:rsidRDefault="00635CA7" w:rsidP="00752D77"/>
    <w:p w:rsidR="00635CA7" w:rsidRDefault="00635CA7" w:rsidP="00752D77"/>
  </w:footnote>
  <w:footnote w:type="continuationSeparator" w:id="0">
    <w:p w:rsidR="00635CA7" w:rsidRDefault="00635CA7" w:rsidP="00752D77">
      <w:r>
        <w:continuationSeparator/>
      </w:r>
    </w:p>
    <w:p w:rsidR="00635CA7" w:rsidRDefault="00635CA7" w:rsidP="00752D77"/>
    <w:p w:rsidR="00635CA7" w:rsidRDefault="00635CA7" w:rsidP="00752D77"/>
    <w:p w:rsidR="00635CA7" w:rsidRDefault="00635CA7" w:rsidP="00752D77"/>
    <w:p w:rsidR="00635CA7" w:rsidRDefault="00635CA7" w:rsidP="00752D7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5" type="#_x0000_t75" style="width:11.5pt;height:11.5pt" o:bullet="t">
        <v:imagedata r:id="rId1" o:title="msoC343"/>
      </v:shape>
    </w:pict>
  </w:numPicBullet>
  <w:abstractNum w:abstractNumId="0">
    <w:nsid w:val="0263369A"/>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54988"/>
    <w:multiLevelType w:val="hybridMultilevel"/>
    <w:tmpl w:val="65DAC7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64928"/>
    <w:multiLevelType w:val="hybridMultilevel"/>
    <w:tmpl w:val="A878B06A"/>
    <w:lvl w:ilvl="0" w:tplc="6090E696">
      <w:numFmt w:val="bullet"/>
      <w:lvlText w:val=""/>
      <w:lvlJc w:val="left"/>
      <w:pPr>
        <w:ind w:left="395" w:hanging="288"/>
      </w:pPr>
      <w:rPr>
        <w:rFonts w:ascii="Symbol" w:eastAsia="Symbol" w:hAnsi="Symbol" w:cs="Symbol" w:hint="default"/>
        <w:color w:val="808080"/>
        <w:w w:val="100"/>
        <w:sz w:val="12"/>
        <w:szCs w:val="12"/>
      </w:rPr>
    </w:lvl>
    <w:lvl w:ilvl="1" w:tplc="B1F6D594">
      <w:numFmt w:val="bullet"/>
      <w:lvlText w:val="•"/>
      <w:lvlJc w:val="left"/>
      <w:pPr>
        <w:ind w:left="1252" w:hanging="288"/>
      </w:pPr>
      <w:rPr>
        <w:rFonts w:hint="default"/>
      </w:rPr>
    </w:lvl>
    <w:lvl w:ilvl="2" w:tplc="348C6F8A">
      <w:numFmt w:val="bullet"/>
      <w:lvlText w:val="•"/>
      <w:lvlJc w:val="left"/>
      <w:pPr>
        <w:ind w:left="2105" w:hanging="288"/>
      </w:pPr>
      <w:rPr>
        <w:rFonts w:hint="default"/>
      </w:rPr>
    </w:lvl>
    <w:lvl w:ilvl="3" w:tplc="7838A28A">
      <w:numFmt w:val="bullet"/>
      <w:lvlText w:val="•"/>
      <w:lvlJc w:val="left"/>
      <w:pPr>
        <w:ind w:left="2958" w:hanging="288"/>
      </w:pPr>
      <w:rPr>
        <w:rFonts w:hint="default"/>
      </w:rPr>
    </w:lvl>
    <w:lvl w:ilvl="4" w:tplc="28A6E28A">
      <w:numFmt w:val="bullet"/>
      <w:lvlText w:val="•"/>
      <w:lvlJc w:val="left"/>
      <w:pPr>
        <w:ind w:left="3811" w:hanging="288"/>
      </w:pPr>
      <w:rPr>
        <w:rFonts w:hint="default"/>
      </w:rPr>
    </w:lvl>
    <w:lvl w:ilvl="5" w:tplc="5836A084">
      <w:numFmt w:val="bullet"/>
      <w:lvlText w:val="•"/>
      <w:lvlJc w:val="left"/>
      <w:pPr>
        <w:ind w:left="4664" w:hanging="288"/>
      </w:pPr>
      <w:rPr>
        <w:rFonts w:hint="default"/>
      </w:rPr>
    </w:lvl>
    <w:lvl w:ilvl="6" w:tplc="63B228AE">
      <w:numFmt w:val="bullet"/>
      <w:lvlText w:val="•"/>
      <w:lvlJc w:val="left"/>
      <w:pPr>
        <w:ind w:left="5517" w:hanging="288"/>
      </w:pPr>
      <w:rPr>
        <w:rFonts w:hint="default"/>
      </w:rPr>
    </w:lvl>
    <w:lvl w:ilvl="7" w:tplc="F316550C">
      <w:numFmt w:val="bullet"/>
      <w:lvlText w:val="•"/>
      <w:lvlJc w:val="left"/>
      <w:pPr>
        <w:ind w:left="6370" w:hanging="288"/>
      </w:pPr>
      <w:rPr>
        <w:rFonts w:hint="default"/>
      </w:rPr>
    </w:lvl>
    <w:lvl w:ilvl="8" w:tplc="2592B9AE">
      <w:numFmt w:val="bullet"/>
      <w:lvlText w:val="•"/>
      <w:lvlJc w:val="left"/>
      <w:pPr>
        <w:ind w:left="7223" w:hanging="288"/>
      </w:pPr>
      <w:rPr>
        <w:rFonts w:hint="default"/>
      </w:rPr>
    </w:lvl>
  </w:abstractNum>
  <w:abstractNum w:abstractNumId="3">
    <w:nsid w:val="070C03A4"/>
    <w:multiLevelType w:val="hybridMultilevel"/>
    <w:tmpl w:val="CEF88A86"/>
    <w:lvl w:ilvl="0" w:tplc="BA98099A">
      <w:numFmt w:val="bullet"/>
      <w:lvlText w:val=""/>
      <w:lvlJc w:val="left"/>
      <w:pPr>
        <w:ind w:left="1036" w:hanging="361"/>
      </w:pPr>
      <w:rPr>
        <w:rFonts w:ascii="Symbol" w:eastAsia="Symbol" w:hAnsi="Symbol" w:cs="Symbol" w:hint="default"/>
        <w:w w:val="100"/>
        <w:sz w:val="16"/>
        <w:szCs w:val="16"/>
      </w:rPr>
    </w:lvl>
    <w:lvl w:ilvl="1" w:tplc="9E4AF56E">
      <w:numFmt w:val="bullet"/>
      <w:lvlText w:val="•"/>
      <w:lvlJc w:val="left"/>
      <w:pPr>
        <w:ind w:left="1773" w:hanging="361"/>
      </w:pPr>
      <w:rPr>
        <w:rFonts w:hint="default"/>
      </w:rPr>
    </w:lvl>
    <w:lvl w:ilvl="2" w:tplc="35928EBE">
      <w:numFmt w:val="bullet"/>
      <w:lvlText w:val="•"/>
      <w:lvlJc w:val="left"/>
      <w:pPr>
        <w:ind w:left="2506" w:hanging="361"/>
      </w:pPr>
      <w:rPr>
        <w:rFonts w:hint="default"/>
      </w:rPr>
    </w:lvl>
    <w:lvl w:ilvl="3" w:tplc="AF38A020">
      <w:numFmt w:val="bullet"/>
      <w:lvlText w:val="•"/>
      <w:lvlJc w:val="left"/>
      <w:pPr>
        <w:ind w:left="3239" w:hanging="361"/>
      </w:pPr>
      <w:rPr>
        <w:rFonts w:hint="default"/>
      </w:rPr>
    </w:lvl>
    <w:lvl w:ilvl="4" w:tplc="66206AEE">
      <w:numFmt w:val="bullet"/>
      <w:lvlText w:val="•"/>
      <w:lvlJc w:val="left"/>
      <w:pPr>
        <w:ind w:left="3973" w:hanging="361"/>
      </w:pPr>
      <w:rPr>
        <w:rFonts w:hint="default"/>
      </w:rPr>
    </w:lvl>
    <w:lvl w:ilvl="5" w:tplc="B6BA8FBE">
      <w:numFmt w:val="bullet"/>
      <w:lvlText w:val="•"/>
      <w:lvlJc w:val="left"/>
      <w:pPr>
        <w:ind w:left="4706" w:hanging="361"/>
      </w:pPr>
      <w:rPr>
        <w:rFonts w:hint="default"/>
      </w:rPr>
    </w:lvl>
    <w:lvl w:ilvl="6" w:tplc="DD209220">
      <w:numFmt w:val="bullet"/>
      <w:lvlText w:val="•"/>
      <w:lvlJc w:val="left"/>
      <w:pPr>
        <w:ind w:left="5439" w:hanging="361"/>
      </w:pPr>
      <w:rPr>
        <w:rFonts w:hint="default"/>
      </w:rPr>
    </w:lvl>
    <w:lvl w:ilvl="7" w:tplc="7848C270">
      <w:numFmt w:val="bullet"/>
      <w:lvlText w:val="•"/>
      <w:lvlJc w:val="left"/>
      <w:pPr>
        <w:ind w:left="6172" w:hanging="361"/>
      </w:pPr>
      <w:rPr>
        <w:rFonts w:hint="default"/>
      </w:rPr>
    </w:lvl>
    <w:lvl w:ilvl="8" w:tplc="FBE4FA8C">
      <w:numFmt w:val="bullet"/>
      <w:lvlText w:val="•"/>
      <w:lvlJc w:val="left"/>
      <w:pPr>
        <w:ind w:left="6906" w:hanging="361"/>
      </w:pPr>
      <w:rPr>
        <w:rFonts w:hint="default"/>
      </w:rPr>
    </w:lvl>
  </w:abstractNum>
  <w:abstractNum w:abstractNumId="4">
    <w:nsid w:val="071271DA"/>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C3D35"/>
    <w:multiLevelType w:val="multilevel"/>
    <w:tmpl w:val="A76A25C6"/>
    <w:lvl w:ilvl="0">
      <w:start w:val="1"/>
      <w:numFmt w:val="upperRoman"/>
      <w:pStyle w:val="Titre1"/>
      <w:lvlText w:val="%1"/>
      <w:lvlJc w:val="left"/>
      <w:pPr>
        <w:ind w:left="432" w:hanging="432"/>
      </w:pPr>
      <w:rPr>
        <w:rFonts w:hint="default"/>
      </w:rPr>
    </w:lvl>
    <w:lvl w:ilvl="1">
      <w:start w:val="1"/>
      <w:numFmt w:val="decimal"/>
      <w:pStyle w:val="Titre2"/>
      <w:lvlText w:val="%2"/>
      <w:lvlJc w:val="left"/>
      <w:pPr>
        <w:ind w:left="576" w:hanging="576"/>
      </w:pPr>
      <w:rPr>
        <w:rFonts w:hint="default"/>
      </w:rPr>
    </w:lvl>
    <w:lvl w:ilvl="2">
      <w:start w:val="1"/>
      <w:numFmt w:val="upperLetter"/>
      <w:pStyle w:val="Titre3"/>
      <w:lvlText w:val="%3-"/>
      <w:lvlJc w:val="left"/>
      <w:pPr>
        <w:ind w:left="720" w:hanging="720"/>
      </w:pPr>
      <w:rPr>
        <w:rFonts w:hint="default"/>
      </w:rPr>
    </w:lvl>
    <w:lvl w:ilvl="3">
      <w:start w:val="1"/>
      <w:numFmt w:val="decimal"/>
      <w:pStyle w:val="Titre4"/>
      <w:lvlText w:val="%3.%4"/>
      <w:lvlJc w:val="left"/>
      <w:pPr>
        <w:ind w:left="864" w:hanging="864"/>
      </w:pPr>
      <w:rPr>
        <w:rFonts w:hint="default"/>
      </w:rPr>
    </w:lvl>
    <w:lvl w:ilvl="4">
      <w:numFmt w:val="bullet"/>
      <w:pStyle w:val="Titre5"/>
      <w:lvlText w:val="-"/>
      <w:lvlJc w:val="left"/>
      <w:pPr>
        <w:ind w:left="1008" w:hanging="1008"/>
      </w:pPr>
      <w:rPr>
        <w:rFonts w:ascii="Arial" w:hAnsi="Arial" w:hint="default"/>
        <w:color w:val="auto"/>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
    <w:nsid w:val="09913FB0"/>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F1C67"/>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A392A"/>
    <w:multiLevelType w:val="hybridMultilevel"/>
    <w:tmpl w:val="9CC24724"/>
    <w:lvl w:ilvl="0" w:tplc="9D3EC76E">
      <w:numFmt w:val="bullet"/>
      <w:lvlText w:val=""/>
      <w:lvlJc w:val="left"/>
      <w:pPr>
        <w:ind w:left="1036" w:hanging="361"/>
      </w:pPr>
      <w:rPr>
        <w:rFonts w:ascii="Symbol" w:eastAsia="Symbol" w:hAnsi="Symbol" w:cs="Symbol" w:hint="default"/>
        <w:w w:val="100"/>
        <w:sz w:val="16"/>
        <w:szCs w:val="16"/>
      </w:rPr>
    </w:lvl>
    <w:lvl w:ilvl="1" w:tplc="3918A388">
      <w:numFmt w:val="bullet"/>
      <w:lvlText w:val="•"/>
      <w:lvlJc w:val="left"/>
      <w:pPr>
        <w:ind w:left="1773" w:hanging="361"/>
      </w:pPr>
      <w:rPr>
        <w:rFonts w:hint="default"/>
      </w:rPr>
    </w:lvl>
    <w:lvl w:ilvl="2" w:tplc="3FC6EB60">
      <w:numFmt w:val="bullet"/>
      <w:lvlText w:val="•"/>
      <w:lvlJc w:val="left"/>
      <w:pPr>
        <w:ind w:left="2506" w:hanging="361"/>
      </w:pPr>
      <w:rPr>
        <w:rFonts w:hint="default"/>
      </w:rPr>
    </w:lvl>
    <w:lvl w:ilvl="3" w:tplc="4FD4D0C0">
      <w:numFmt w:val="bullet"/>
      <w:lvlText w:val="•"/>
      <w:lvlJc w:val="left"/>
      <w:pPr>
        <w:ind w:left="3239" w:hanging="361"/>
      </w:pPr>
      <w:rPr>
        <w:rFonts w:hint="default"/>
      </w:rPr>
    </w:lvl>
    <w:lvl w:ilvl="4" w:tplc="09D0EEEC">
      <w:numFmt w:val="bullet"/>
      <w:lvlText w:val="•"/>
      <w:lvlJc w:val="left"/>
      <w:pPr>
        <w:ind w:left="3973" w:hanging="361"/>
      </w:pPr>
      <w:rPr>
        <w:rFonts w:hint="default"/>
      </w:rPr>
    </w:lvl>
    <w:lvl w:ilvl="5" w:tplc="9AD09678">
      <w:numFmt w:val="bullet"/>
      <w:lvlText w:val="•"/>
      <w:lvlJc w:val="left"/>
      <w:pPr>
        <w:ind w:left="4706" w:hanging="361"/>
      </w:pPr>
      <w:rPr>
        <w:rFonts w:hint="default"/>
      </w:rPr>
    </w:lvl>
    <w:lvl w:ilvl="6" w:tplc="E49E25B0">
      <w:numFmt w:val="bullet"/>
      <w:lvlText w:val="•"/>
      <w:lvlJc w:val="left"/>
      <w:pPr>
        <w:ind w:left="5439" w:hanging="361"/>
      </w:pPr>
      <w:rPr>
        <w:rFonts w:hint="default"/>
      </w:rPr>
    </w:lvl>
    <w:lvl w:ilvl="7" w:tplc="498A8A28">
      <w:numFmt w:val="bullet"/>
      <w:lvlText w:val="•"/>
      <w:lvlJc w:val="left"/>
      <w:pPr>
        <w:ind w:left="6172" w:hanging="361"/>
      </w:pPr>
      <w:rPr>
        <w:rFonts w:hint="default"/>
      </w:rPr>
    </w:lvl>
    <w:lvl w:ilvl="8" w:tplc="C5DE89A8">
      <w:numFmt w:val="bullet"/>
      <w:lvlText w:val="•"/>
      <w:lvlJc w:val="left"/>
      <w:pPr>
        <w:ind w:left="6906" w:hanging="361"/>
      </w:pPr>
      <w:rPr>
        <w:rFonts w:hint="default"/>
      </w:rPr>
    </w:lvl>
  </w:abstractNum>
  <w:abstractNum w:abstractNumId="9">
    <w:nsid w:val="13863D65"/>
    <w:multiLevelType w:val="multilevel"/>
    <w:tmpl w:val="6BAC19C6"/>
    <w:styleLink w:val="Style3"/>
    <w:lvl w:ilvl="0">
      <w:start w:val="1"/>
      <w:numFmt w:val="upperLetter"/>
      <w:lvlText w:val="%1-"/>
      <w:lvlJc w:val="left"/>
      <w:pPr>
        <w:ind w:left="432" w:hanging="432"/>
      </w:pPr>
      <w:rPr>
        <w:rFonts w:hint="default"/>
      </w:rPr>
    </w:lvl>
    <w:lvl w:ilvl="1">
      <w:start w:val="4"/>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numFmt w:val="bullet"/>
      <w:lvlText w:val="-"/>
      <w:lvlJc w:val="left"/>
      <w:pPr>
        <w:ind w:left="1008" w:hanging="1008"/>
      </w:pPr>
      <w:rPr>
        <w:rFonts w:ascii="Arial" w:hAnsi="Arial" w:hint="default"/>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7F36F09"/>
    <w:multiLevelType w:val="hybridMultilevel"/>
    <w:tmpl w:val="F036FDDE"/>
    <w:lvl w:ilvl="0" w:tplc="D8B8C5B6">
      <w:numFmt w:val="bullet"/>
      <w:lvlText w:val=""/>
      <w:lvlJc w:val="left"/>
      <w:pPr>
        <w:ind w:left="1036" w:hanging="361"/>
      </w:pPr>
      <w:rPr>
        <w:rFonts w:ascii="Symbol" w:eastAsia="Symbol" w:hAnsi="Symbol" w:cs="Symbol" w:hint="default"/>
        <w:w w:val="100"/>
        <w:sz w:val="16"/>
        <w:szCs w:val="16"/>
      </w:rPr>
    </w:lvl>
    <w:lvl w:ilvl="1" w:tplc="48A43B7A">
      <w:numFmt w:val="bullet"/>
      <w:lvlText w:val="•"/>
      <w:lvlJc w:val="left"/>
      <w:pPr>
        <w:ind w:left="1773" w:hanging="361"/>
      </w:pPr>
      <w:rPr>
        <w:rFonts w:hint="default"/>
      </w:rPr>
    </w:lvl>
    <w:lvl w:ilvl="2" w:tplc="297027C2">
      <w:numFmt w:val="bullet"/>
      <w:lvlText w:val="•"/>
      <w:lvlJc w:val="left"/>
      <w:pPr>
        <w:ind w:left="2506" w:hanging="361"/>
      </w:pPr>
      <w:rPr>
        <w:rFonts w:hint="default"/>
      </w:rPr>
    </w:lvl>
    <w:lvl w:ilvl="3" w:tplc="990003A0">
      <w:numFmt w:val="bullet"/>
      <w:lvlText w:val="•"/>
      <w:lvlJc w:val="left"/>
      <w:pPr>
        <w:ind w:left="3239" w:hanging="361"/>
      </w:pPr>
      <w:rPr>
        <w:rFonts w:hint="default"/>
      </w:rPr>
    </w:lvl>
    <w:lvl w:ilvl="4" w:tplc="4CE2EC60">
      <w:numFmt w:val="bullet"/>
      <w:lvlText w:val="•"/>
      <w:lvlJc w:val="left"/>
      <w:pPr>
        <w:ind w:left="3973" w:hanging="361"/>
      </w:pPr>
      <w:rPr>
        <w:rFonts w:hint="default"/>
      </w:rPr>
    </w:lvl>
    <w:lvl w:ilvl="5" w:tplc="D2AED720">
      <w:numFmt w:val="bullet"/>
      <w:lvlText w:val="•"/>
      <w:lvlJc w:val="left"/>
      <w:pPr>
        <w:ind w:left="4706" w:hanging="361"/>
      </w:pPr>
      <w:rPr>
        <w:rFonts w:hint="default"/>
      </w:rPr>
    </w:lvl>
    <w:lvl w:ilvl="6" w:tplc="789A4DF6">
      <w:numFmt w:val="bullet"/>
      <w:lvlText w:val="•"/>
      <w:lvlJc w:val="left"/>
      <w:pPr>
        <w:ind w:left="5439" w:hanging="361"/>
      </w:pPr>
      <w:rPr>
        <w:rFonts w:hint="default"/>
      </w:rPr>
    </w:lvl>
    <w:lvl w:ilvl="7" w:tplc="3AF4F6F2">
      <w:numFmt w:val="bullet"/>
      <w:lvlText w:val="•"/>
      <w:lvlJc w:val="left"/>
      <w:pPr>
        <w:ind w:left="6172" w:hanging="361"/>
      </w:pPr>
      <w:rPr>
        <w:rFonts w:hint="default"/>
      </w:rPr>
    </w:lvl>
    <w:lvl w:ilvl="8" w:tplc="68B8B060">
      <w:numFmt w:val="bullet"/>
      <w:lvlText w:val="•"/>
      <w:lvlJc w:val="left"/>
      <w:pPr>
        <w:ind w:left="6906" w:hanging="361"/>
      </w:pPr>
      <w:rPr>
        <w:rFonts w:hint="default"/>
      </w:rPr>
    </w:lvl>
  </w:abstractNum>
  <w:abstractNum w:abstractNumId="11">
    <w:nsid w:val="19741BE6"/>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A30A1"/>
    <w:multiLevelType w:val="hybridMultilevel"/>
    <w:tmpl w:val="A11404B2"/>
    <w:lvl w:ilvl="0" w:tplc="7428BB70">
      <w:numFmt w:val="bullet"/>
      <w:lvlText w:val=""/>
      <w:lvlJc w:val="left"/>
      <w:pPr>
        <w:ind w:left="1036" w:hanging="361"/>
      </w:pPr>
      <w:rPr>
        <w:rFonts w:ascii="Symbol" w:eastAsia="Symbol" w:hAnsi="Symbol" w:cs="Symbol" w:hint="default"/>
        <w:w w:val="100"/>
        <w:sz w:val="16"/>
        <w:szCs w:val="16"/>
      </w:rPr>
    </w:lvl>
    <w:lvl w:ilvl="1" w:tplc="4986FDE8">
      <w:numFmt w:val="bullet"/>
      <w:lvlText w:val="•"/>
      <w:lvlJc w:val="left"/>
      <w:pPr>
        <w:ind w:left="1773" w:hanging="361"/>
      </w:pPr>
      <w:rPr>
        <w:rFonts w:hint="default"/>
      </w:rPr>
    </w:lvl>
    <w:lvl w:ilvl="2" w:tplc="48205578">
      <w:numFmt w:val="bullet"/>
      <w:lvlText w:val="•"/>
      <w:lvlJc w:val="left"/>
      <w:pPr>
        <w:ind w:left="2506" w:hanging="361"/>
      </w:pPr>
      <w:rPr>
        <w:rFonts w:hint="default"/>
      </w:rPr>
    </w:lvl>
    <w:lvl w:ilvl="3" w:tplc="62D87860">
      <w:numFmt w:val="bullet"/>
      <w:lvlText w:val="•"/>
      <w:lvlJc w:val="left"/>
      <w:pPr>
        <w:ind w:left="3239" w:hanging="361"/>
      </w:pPr>
      <w:rPr>
        <w:rFonts w:hint="default"/>
      </w:rPr>
    </w:lvl>
    <w:lvl w:ilvl="4" w:tplc="5E5C67D0">
      <w:numFmt w:val="bullet"/>
      <w:lvlText w:val="•"/>
      <w:lvlJc w:val="left"/>
      <w:pPr>
        <w:ind w:left="3973" w:hanging="361"/>
      </w:pPr>
      <w:rPr>
        <w:rFonts w:hint="default"/>
      </w:rPr>
    </w:lvl>
    <w:lvl w:ilvl="5" w:tplc="27F0A42E">
      <w:numFmt w:val="bullet"/>
      <w:lvlText w:val="•"/>
      <w:lvlJc w:val="left"/>
      <w:pPr>
        <w:ind w:left="4706" w:hanging="361"/>
      </w:pPr>
      <w:rPr>
        <w:rFonts w:hint="default"/>
      </w:rPr>
    </w:lvl>
    <w:lvl w:ilvl="6" w:tplc="0CF8DCE4">
      <w:numFmt w:val="bullet"/>
      <w:lvlText w:val="•"/>
      <w:lvlJc w:val="left"/>
      <w:pPr>
        <w:ind w:left="5439" w:hanging="361"/>
      </w:pPr>
      <w:rPr>
        <w:rFonts w:hint="default"/>
      </w:rPr>
    </w:lvl>
    <w:lvl w:ilvl="7" w:tplc="9DFEC25A">
      <w:numFmt w:val="bullet"/>
      <w:lvlText w:val="•"/>
      <w:lvlJc w:val="left"/>
      <w:pPr>
        <w:ind w:left="6172" w:hanging="361"/>
      </w:pPr>
      <w:rPr>
        <w:rFonts w:hint="default"/>
      </w:rPr>
    </w:lvl>
    <w:lvl w:ilvl="8" w:tplc="B1164EBC">
      <w:numFmt w:val="bullet"/>
      <w:lvlText w:val="•"/>
      <w:lvlJc w:val="left"/>
      <w:pPr>
        <w:ind w:left="6906" w:hanging="361"/>
      </w:pPr>
      <w:rPr>
        <w:rFonts w:hint="default"/>
      </w:rPr>
    </w:lvl>
  </w:abstractNum>
  <w:abstractNum w:abstractNumId="13">
    <w:nsid w:val="1D03347C"/>
    <w:multiLevelType w:val="hybridMultilevel"/>
    <w:tmpl w:val="84B49506"/>
    <w:lvl w:ilvl="0" w:tplc="A0E060F4">
      <w:numFmt w:val="bullet"/>
      <w:lvlText w:val=""/>
      <w:lvlJc w:val="left"/>
      <w:pPr>
        <w:ind w:left="1036" w:hanging="361"/>
      </w:pPr>
      <w:rPr>
        <w:rFonts w:ascii="Symbol" w:eastAsia="Symbol" w:hAnsi="Symbol" w:cs="Symbol" w:hint="default"/>
        <w:w w:val="100"/>
        <w:sz w:val="16"/>
        <w:szCs w:val="16"/>
      </w:rPr>
    </w:lvl>
    <w:lvl w:ilvl="1" w:tplc="C4CC73EC">
      <w:numFmt w:val="bullet"/>
      <w:lvlText w:val="•"/>
      <w:lvlJc w:val="left"/>
      <w:pPr>
        <w:ind w:left="1773" w:hanging="361"/>
      </w:pPr>
      <w:rPr>
        <w:rFonts w:hint="default"/>
      </w:rPr>
    </w:lvl>
    <w:lvl w:ilvl="2" w:tplc="BBF2AC4C">
      <w:numFmt w:val="bullet"/>
      <w:lvlText w:val="•"/>
      <w:lvlJc w:val="left"/>
      <w:pPr>
        <w:ind w:left="2506" w:hanging="361"/>
      </w:pPr>
      <w:rPr>
        <w:rFonts w:hint="default"/>
      </w:rPr>
    </w:lvl>
    <w:lvl w:ilvl="3" w:tplc="60B224E8">
      <w:numFmt w:val="bullet"/>
      <w:lvlText w:val="•"/>
      <w:lvlJc w:val="left"/>
      <w:pPr>
        <w:ind w:left="3239" w:hanging="361"/>
      </w:pPr>
      <w:rPr>
        <w:rFonts w:hint="default"/>
      </w:rPr>
    </w:lvl>
    <w:lvl w:ilvl="4" w:tplc="5F1662A0">
      <w:numFmt w:val="bullet"/>
      <w:lvlText w:val="•"/>
      <w:lvlJc w:val="left"/>
      <w:pPr>
        <w:ind w:left="3973" w:hanging="361"/>
      </w:pPr>
      <w:rPr>
        <w:rFonts w:hint="default"/>
      </w:rPr>
    </w:lvl>
    <w:lvl w:ilvl="5" w:tplc="EED4D4BA">
      <w:numFmt w:val="bullet"/>
      <w:lvlText w:val="•"/>
      <w:lvlJc w:val="left"/>
      <w:pPr>
        <w:ind w:left="4706" w:hanging="361"/>
      </w:pPr>
      <w:rPr>
        <w:rFonts w:hint="default"/>
      </w:rPr>
    </w:lvl>
    <w:lvl w:ilvl="6" w:tplc="80023C04">
      <w:numFmt w:val="bullet"/>
      <w:lvlText w:val="•"/>
      <w:lvlJc w:val="left"/>
      <w:pPr>
        <w:ind w:left="5439" w:hanging="361"/>
      </w:pPr>
      <w:rPr>
        <w:rFonts w:hint="default"/>
      </w:rPr>
    </w:lvl>
    <w:lvl w:ilvl="7" w:tplc="C2F6DF36">
      <w:numFmt w:val="bullet"/>
      <w:lvlText w:val="•"/>
      <w:lvlJc w:val="left"/>
      <w:pPr>
        <w:ind w:left="6172" w:hanging="361"/>
      </w:pPr>
      <w:rPr>
        <w:rFonts w:hint="default"/>
      </w:rPr>
    </w:lvl>
    <w:lvl w:ilvl="8" w:tplc="CBBC7834">
      <w:numFmt w:val="bullet"/>
      <w:lvlText w:val="•"/>
      <w:lvlJc w:val="left"/>
      <w:pPr>
        <w:ind w:left="6906" w:hanging="361"/>
      </w:pPr>
      <w:rPr>
        <w:rFonts w:hint="default"/>
      </w:rPr>
    </w:lvl>
  </w:abstractNum>
  <w:abstractNum w:abstractNumId="14">
    <w:nsid w:val="1DEA4D12"/>
    <w:multiLevelType w:val="multilevel"/>
    <w:tmpl w:val="04090027"/>
    <w:styleLink w:val="Style6"/>
    <w:lvl w:ilvl="0">
      <w:start w:val="1"/>
      <w:numFmt w:val="upperRoman"/>
      <w:lvlText w:val="%1."/>
      <w:lvlJc w:val="left"/>
      <w:pPr>
        <w:ind w:left="0" w:firstLine="0"/>
      </w:pPr>
      <w:rPr>
        <w:rFonts w:hint="default"/>
      </w:rPr>
    </w:lvl>
    <w:lvl w:ilvl="1">
      <w:start w:val="1"/>
      <w:numFmt w:val="decimal"/>
      <w:lvlText w:val="%2."/>
      <w:lvlJc w:val="left"/>
      <w:pPr>
        <w:ind w:left="720" w:firstLine="0"/>
      </w:pPr>
    </w:lvl>
    <w:lvl w:ilvl="2">
      <w:start w:val="1"/>
      <w:numFmt w:val="upperLetter"/>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rPr>
        <w:rFonts w:hint="default"/>
        <w:color w:val="auto"/>
      </w:r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1FE42D6F"/>
    <w:multiLevelType w:val="multilevel"/>
    <w:tmpl w:val="2B247ABE"/>
    <w:styleLink w:val="Style1"/>
    <w:lvl w:ilvl="0">
      <w:start w:val="1"/>
      <w:numFmt w:val="upperLetter"/>
      <w:lvlText w:val="%1."/>
      <w:lvlJc w:val="left"/>
      <w:pPr>
        <w:ind w:left="1287" w:hanging="360"/>
      </w:pPr>
    </w:lvl>
    <w:lvl w:ilvl="1">
      <w:start w:val="1"/>
      <w:numFmt w:val="decimal"/>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200B0816"/>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03A3E"/>
    <w:multiLevelType w:val="hybridMultilevel"/>
    <w:tmpl w:val="4C1AD348"/>
    <w:lvl w:ilvl="0" w:tplc="CF9A03EE">
      <w:numFmt w:val="bullet"/>
      <w:lvlText w:val="-"/>
      <w:lvlJc w:val="left"/>
      <w:pPr>
        <w:ind w:left="720" w:hanging="360"/>
      </w:pPr>
      <w:rPr>
        <w:rFonts w:ascii="Cambria" w:eastAsia="SimSun" w:hAnsi="Cambria" w:cs="Times New Roman" w:hint="default"/>
      </w:rPr>
    </w:lvl>
    <w:lvl w:ilvl="1" w:tplc="DA2A1B0C">
      <w:numFmt w:val="bullet"/>
      <w:lvlText w:val="-"/>
      <w:lvlJc w:val="left"/>
      <w:pPr>
        <w:ind w:left="1440" w:hanging="360"/>
      </w:pPr>
      <w:rPr>
        <w:rFonts w:ascii="Arial" w:eastAsia="SimSun" w:hAnsi="Arial" w:cs="Arial"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0071A5"/>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CB6723"/>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635EAE"/>
    <w:multiLevelType w:val="hybridMultilevel"/>
    <w:tmpl w:val="2DF6B4D0"/>
    <w:lvl w:ilvl="0" w:tplc="07ACA722">
      <w:numFmt w:val="bullet"/>
      <w:lvlText w:val=""/>
      <w:lvlJc w:val="left"/>
      <w:pPr>
        <w:ind w:left="1036" w:hanging="361"/>
      </w:pPr>
      <w:rPr>
        <w:rFonts w:ascii="Symbol" w:eastAsia="Symbol" w:hAnsi="Symbol" w:cs="Symbol" w:hint="default"/>
        <w:w w:val="100"/>
        <w:sz w:val="16"/>
        <w:szCs w:val="16"/>
      </w:rPr>
    </w:lvl>
    <w:lvl w:ilvl="1" w:tplc="73B69344">
      <w:numFmt w:val="bullet"/>
      <w:lvlText w:val="•"/>
      <w:lvlJc w:val="left"/>
      <w:pPr>
        <w:ind w:left="1773" w:hanging="361"/>
      </w:pPr>
      <w:rPr>
        <w:rFonts w:hint="default"/>
      </w:rPr>
    </w:lvl>
    <w:lvl w:ilvl="2" w:tplc="212619D6">
      <w:numFmt w:val="bullet"/>
      <w:lvlText w:val="•"/>
      <w:lvlJc w:val="left"/>
      <w:pPr>
        <w:ind w:left="2506" w:hanging="361"/>
      </w:pPr>
      <w:rPr>
        <w:rFonts w:hint="default"/>
      </w:rPr>
    </w:lvl>
    <w:lvl w:ilvl="3" w:tplc="8D1AAD74">
      <w:numFmt w:val="bullet"/>
      <w:lvlText w:val="•"/>
      <w:lvlJc w:val="left"/>
      <w:pPr>
        <w:ind w:left="3239" w:hanging="361"/>
      </w:pPr>
      <w:rPr>
        <w:rFonts w:hint="default"/>
      </w:rPr>
    </w:lvl>
    <w:lvl w:ilvl="4" w:tplc="BF16347E">
      <w:numFmt w:val="bullet"/>
      <w:lvlText w:val="•"/>
      <w:lvlJc w:val="left"/>
      <w:pPr>
        <w:ind w:left="3973" w:hanging="361"/>
      </w:pPr>
      <w:rPr>
        <w:rFonts w:hint="default"/>
      </w:rPr>
    </w:lvl>
    <w:lvl w:ilvl="5" w:tplc="2C8A2B3C">
      <w:numFmt w:val="bullet"/>
      <w:lvlText w:val="•"/>
      <w:lvlJc w:val="left"/>
      <w:pPr>
        <w:ind w:left="4706" w:hanging="361"/>
      </w:pPr>
      <w:rPr>
        <w:rFonts w:hint="default"/>
      </w:rPr>
    </w:lvl>
    <w:lvl w:ilvl="6" w:tplc="256E58DA">
      <w:numFmt w:val="bullet"/>
      <w:lvlText w:val="•"/>
      <w:lvlJc w:val="left"/>
      <w:pPr>
        <w:ind w:left="5439" w:hanging="361"/>
      </w:pPr>
      <w:rPr>
        <w:rFonts w:hint="default"/>
      </w:rPr>
    </w:lvl>
    <w:lvl w:ilvl="7" w:tplc="2EB40914">
      <w:numFmt w:val="bullet"/>
      <w:lvlText w:val="•"/>
      <w:lvlJc w:val="left"/>
      <w:pPr>
        <w:ind w:left="6172" w:hanging="361"/>
      </w:pPr>
      <w:rPr>
        <w:rFonts w:hint="default"/>
      </w:rPr>
    </w:lvl>
    <w:lvl w:ilvl="8" w:tplc="828A4626">
      <w:numFmt w:val="bullet"/>
      <w:lvlText w:val="•"/>
      <w:lvlJc w:val="left"/>
      <w:pPr>
        <w:ind w:left="6906" w:hanging="361"/>
      </w:pPr>
      <w:rPr>
        <w:rFonts w:hint="default"/>
      </w:rPr>
    </w:lvl>
  </w:abstractNum>
  <w:abstractNum w:abstractNumId="21">
    <w:nsid w:val="26C04617"/>
    <w:multiLevelType w:val="hybridMultilevel"/>
    <w:tmpl w:val="37062D18"/>
    <w:lvl w:ilvl="0" w:tplc="3E325776">
      <w:numFmt w:val="bullet"/>
      <w:lvlText w:val=""/>
      <w:lvlJc w:val="left"/>
      <w:pPr>
        <w:ind w:left="1036" w:hanging="361"/>
      </w:pPr>
      <w:rPr>
        <w:rFonts w:ascii="Symbol" w:eastAsia="Symbol" w:hAnsi="Symbol" w:cs="Symbol" w:hint="default"/>
        <w:w w:val="100"/>
        <w:sz w:val="16"/>
        <w:szCs w:val="16"/>
      </w:rPr>
    </w:lvl>
    <w:lvl w:ilvl="1" w:tplc="AC7E0C12">
      <w:numFmt w:val="bullet"/>
      <w:lvlText w:val="•"/>
      <w:lvlJc w:val="left"/>
      <w:pPr>
        <w:ind w:left="1773" w:hanging="361"/>
      </w:pPr>
      <w:rPr>
        <w:rFonts w:hint="default"/>
      </w:rPr>
    </w:lvl>
    <w:lvl w:ilvl="2" w:tplc="4B4AC776">
      <w:numFmt w:val="bullet"/>
      <w:lvlText w:val="•"/>
      <w:lvlJc w:val="left"/>
      <w:pPr>
        <w:ind w:left="2506" w:hanging="361"/>
      </w:pPr>
      <w:rPr>
        <w:rFonts w:hint="default"/>
      </w:rPr>
    </w:lvl>
    <w:lvl w:ilvl="3" w:tplc="6F7A05BA">
      <w:numFmt w:val="bullet"/>
      <w:lvlText w:val="•"/>
      <w:lvlJc w:val="left"/>
      <w:pPr>
        <w:ind w:left="3239" w:hanging="361"/>
      </w:pPr>
      <w:rPr>
        <w:rFonts w:hint="default"/>
      </w:rPr>
    </w:lvl>
    <w:lvl w:ilvl="4" w:tplc="2F30AFB0">
      <w:numFmt w:val="bullet"/>
      <w:lvlText w:val="•"/>
      <w:lvlJc w:val="left"/>
      <w:pPr>
        <w:ind w:left="3973" w:hanging="361"/>
      </w:pPr>
      <w:rPr>
        <w:rFonts w:hint="default"/>
      </w:rPr>
    </w:lvl>
    <w:lvl w:ilvl="5" w:tplc="A4107BCA">
      <w:numFmt w:val="bullet"/>
      <w:lvlText w:val="•"/>
      <w:lvlJc w:val="left"/>
      <w:pPr>
        <w:ind w:left="4706" w:hanging="361"/>
      </w:pPr>
      <w:rPr>
        <w:rFonts w:hint="default"/>
      </w:rPr>
    </w:lvl>
    <w:lvl w:ilvl="6" w:tplc="701EB5EC">
      <w:numFmt w:val="bullet"/>
      <w:lvlText w:val="•"/>
      <w:lvlJc w:val="left"/>
      <w:pPr>
        <w:ind w:left="5439" w:hanging="361"/>
      </w:pPr>
      <w:rPr>
        <w:rFonts w:hint="default"/>
      </w:rPr>
    </w:lvl>
    <w:lvl w:ilvl="7" w:tplc="A142C9A4">
      <w:numFmt w:val="bullet"/>
      <w:lvlText w:val="•"/>
      <w:lvlJc w:val="left"/>
      <w:pPr>
        <w:ind w:left="6172" w:hanging="361"/>
      </w:pPr>
      <w:rPr>
        <w:rFonts w:hint="default"/>
      </w:rPr>
    </w:lvl>
    <w:lvl w:ilvl="8" w:tplc="44C23182">
      <w:numFmt w:val="bullet"/>
      <w:lvlText w:val="•"/>
      <w:lvlJc w:val="left"/>
      <w:pPr>
        <w:ind w:left="6906" w:hanging="361"/>
      </w:pPr>
      <w:rPr>
        <w:rFonts w:hint="default"/>
      </w:rPr>
    </w:lvl>
  </w:abstractNum>
  <w:abstractNum w:abstractNumId="22">
    <w:nsid w:val="2A110E5C"/>
    <w:multiLevelType w:val="multilevel"/>
    <w:tmpl w:val="25B62340"/>
    <w:lvl w:ilvl="0">
      <w:numFmt w:val="bullet"/>
      <w:lvlText w:val="-"/>
      <w:lvlJc w:val="left"/>
      <w:pPr>
        <w:ind w:left="360" w:hanging="360"/>
      </w:pPr>
      <w:rPr>
        <w:rFonts w:ascii="Arial" w:hAnsi="Arial"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A827D72"/>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7D1E7E"/>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CA01A0"/>
    <w:multiLevelType w:val="hybridMultilevel"/>
    <w:tmpl w:val="1CC4F4B6"/>
    <w:lvl w:ilvl="0" w:tplc="83805B82">
      <w:numFmt w:val="bullet"/>
      <w:lvlText w:val=""/>
      <w:lvlJc w:val="left"/>
      <w:pPr>
        <w:ind w:left="1036" w:hanging="361"/>
      </w:pPr>
      <w:rPr>
        <w:rFonts w:ascii="Symbol" w:eastAsia="Symbol" w:hAnsi="Symbol" w:cs="Symbol" w:hint="default"/>
        <w:w w:val="100"/>
        <w:sz w:val="16"/>
        <w:szCs w:val="16"/>
      </w:rPr>
    </w:lvl>
    <w:lvl w:ilvl="1" w:tplc="FF3680EA">
      <w:numFmt w:val="bullet"/>
      <w:lvlText w:val="•"/>
      <w:lvlJc w:val="left"/>
      <w:pPr>
        <w:ind w:left="1773" w:hanging="361"/>
      </w:pPr>
      <w:rPr>
        <w:rFonts w:hint="default"/>
      </w:rPr>
    </w:lvl>
    <w:lvl w:ilvl="2" w:tplc="36F023A8">
      <w:numFmt w:val="bullet"/>
      <w:lvlText w:val="•"/>
      <w:lvlJc w:val="left"/>
      <w:pPr>
        <w:ind w:left="2506" w:hanging="361"/>
      </w:pPr>
      <w:rPr>
        <w:rFonts w:hint="default"/>
      </w:rPr>
    </w:lvl>
    <w:lvl w:ilvl="3" w:tplc="6528377E">
      <w:numFmt w:val="bullet"/>
      <w:lvlText w:val="•"/>
      <w:lvlJc w:val="left"/>
      <w:pPr>
        <w:ind w:left="3239" w:hanging="361"/>
      </w:pPr>
      <w:rPr>
        <w:rFonts w:hint="default"/>
      </w:rPr>
    </w:lvl>
    <w:lvl w:ilvl="4" w:tplc="62885554">
      <w:numFmt w:val="bullet"/>
      <w:lvlText w:val="•"/>
      <w:lvlJc w:val="left"/>
      <w:pPr>
        <w:ind w:left="3973" w:hanging="361"/>
      </w:pPr>
      <w:rPr>
        <w:rFonts w:hint="default"/>
      </w:rPr>
    </w:lvl>
    <w:lvl w:ilvl="5" w:tplc="1204A964">
      <w:numFmt w:val="bullet"/>
      <w:lvlText w:val="•"/>
      <w:lvlJc w:val="left"/>
      <w:pPr>
        <w:ind w:left="4706" w:hanging="361"/>
      </w:pPr>
      <w:rPr>
        <w:rFonts w:hint="default"/>
      </w:rPr>
    </w:lvl>
    <w:lvl w:ilvl="6" w:tplc="0E6C8426">
      <w:numFmt w:val="bullet"/>
      <w:lvlText w:val="•"/>
      <w:lvlJc w:val="left"/>
      <w:pPr>
        <w:ind w:left="5439" w:hanging="361"/>
      </w:pPr>
      <w:rPr>
        <w:rFonts w:hint="default"/>
      </w:rPr>
    </w:lvl>
    <w:lvl w:ilvl="7" w:tplc="2AEAC58A">
      <w:numFmt w:val="bullet"/>
      <w:lvlText w:val="•"/>
      <w:lvlJc w:val="left"/>
      <w:pPr>
        <w:ind w:left="6172" w:hanging="361"/>
      </w:pPr>
      <w:rPr>
        <w:rFonts w:hint="default"/>
      </w:rPr>
    </w:lvl>
    <w:lvl w:ilvl="8" w:tplc="D61A4B76">
      <w:numFmt w:val="bullet"/>
      <w:lvlText w:val="•"/>
      <w:lvlJc w:val="left"/>
      <w:pPr>
        <w:ind w:left="6906" w:hanging="361"/>
      </w:pPr>
      <w:rPr>
        <w:rFonts w:hint="default"/>
      </w:rPr>
    </w:lvl>
  </w:abstractNum>
  <w:abstractNum w:abstractNumId="26">
    <w:nsid w:val="35107730"/>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6B1C86"/>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B11E0C"/>
    <w:multiLevelType w:val="hybridMultilevel"/>
    <w:tmpl w:val="D9C61BD6"/>
    <w:lvl w:ilvl="0" w:tplc="524A5AC4">
      <w:numFmt w:val="bullet"/>
      <w:lvlText w:val=""/>
      <w:lvlJc w:val="left"/>
      <w:pPr>
        <w:ind w:left="1036" w:hanging="361"/>
      </w:pPr>
      <w:rPr>
        <w:rFonts w:ascii="Symbol" w:eastAsia="Symbol" w:hAnsi="Symbol" w:cs="Symbol" w:hint="default"/>
        <w:w w:val="100"/>
        <w:sz w:val="16"/>
        <w:szCs w:val="16"/>
      </w:rPr>
    </w:lvl>
    <w:lvl w:ilvl="1" w:tplc="933A8B20">
      <w:numFmt w:val="bullet"/>
      <w:lvlText w:val="•"/>
      <w:lvlJc w:val="left"/>
      <w:pPr>
        <w:ind w:left="1773" w:hanging="361"/>
      </w:pPr>
      <w:rPr>
        <w:rFonts w:hint="default"/>
      </w:rPr>
    </w:lvl>
    <w:lvl w:ilvl="2" w:tplc="BBBA7388">
      <w:numFmt w:val="bullet"/>
      <w:lvlText w:val="•"/>
      <w:lvlJc w:val="left"/>
      <w:pPr>
        <w:ind w:left="2506" w:hanging="361"/>
      </w:pPr>
      <w:rPr>
        <w:rFonts w:hint="default"/>
      </w:rPr>
    </w:lvl>
    <w:lvl w:ilvl="3" w:tplc="A3BAB0F2">
      <w:numFmt w:val="bullet"/>
      <w:lvlText w:val="•"/>
      <w:lvlJc w:val="left"/>
      <w:pPr>
        <w:ind w:left="3239" w:hanging="361"/>
      </w:pPr>
      <w:rPr>
        <w:rFonts w:hint="default"/>
      </w:rPr>
    </w:lvl>
    <w:lvl w:ilvl="4" w:tplc="CCDEEC38">
      <w:numFmt w:val="bullet"/>
      <w:lvlText w:val="•"/>
      <w:lvlJc w:val="left"/>
      <w:pPr>
        <w:ind w:left="3973" w:hanging="361"/>
      </w:pPr>
      <w:rPr>
        <w:rFonts w:hint="default"/>
      </w:rPr>
    </w:lvl>
    <w:lvl w:ilvl="5" w:tplc="D6AAB7DC">
      <w:numFmt w:val="bullet"/>
      <w:lvlText w:val="•"/>
      <w:lvlJc w:val="left"/>
      <w:pPr>
        <w:ind w:left="4706" w:hanging="361"/>
      </w:pPr>
      <w:rPr>
        <w:rFonts w:hint="default"/>
      </w:rPr>
    </w:lvl>
    <w:lvl w:ilvl="6" w:tplc="28A0D43A">
      <w:numFmt w:val="bullet"/>
      <w:lvlText w:val="•"/>
      <w:lvlJc w:val="left"/>
      <w:pPr>
        <w:ind w:left="5439" w:hanging="361"/>
      </w:pPr>
      <w:rPr>
        <w:rFonts w:hint="default"/>
      </w:rPr>
    </w:lvl>
    <w:lvl w:ilvl="7" w:tplc="3BD4C6A6">
      <w:numFmt w:val="bullet"/>
      <w:lvlText w:val="•"/>
      <w:lvlJc w:val="left"/>
      <w:pPr>
        <w:ind w:left="6172" w:hanging="361"/>
      </w:pPr>
      <w:rPr>
        <w:rFonts w:hint="default"/>
      </w:rPr>
    </w:lvl>
    <w:lvl w:ilvl="8" w:tplc="460C9C64">
      <w:numFmt w:val="bullet"/>
      <w:lvlText w:val="•"/>
      <w:lvlJc w:val="left"/>
      <w:pPr>
        <w:ind w:left="6906" w:hanging="361"/>
      </w:pPr>
      <w:rPr>
        <w:rFonts w:hint="default"/>
      </w:rPr>
    </w:lvl>
  </w:abstractNum>
  <w:abstractNum w:abstractNumId="29">
    <w:nsid w:val="3DA650B7"/>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3A6744"/>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696877"/>
    <w:multiLevelType w:val="hybridMultilevel"/>
    <w:tmpl w:val="DE60CD20"/>
    <w:lvl w:ilvl="0" w:tplc="CD30389C">
      <w:numFmt w:val="bullet"/>
      <w:lvlText w:val=""/>
      <w:lvlJc w:val="left"/>
      <w:pPr>
        <w:ind w:left="1036" w:hanging="361"/>
      </w:pPr>
      <w:rPr>
        <w:rFonts w:ascii="Symbol" w:eastAsia="Symbol" w:hAnsi="Symbol" w:cs="Symbol" w:hint="default"/>
        <w:w w:val="100"/>
        <w:sz w:val="16"/>
        <w:szCs w:val="16"/>
      </w:rPr>
    </w:lvl>
    <w:lvl w:ilvl="1" w:tplc="2864F786">
      <w:numFmt w:val="bullet"/>
      <w:lvlText w:val="•"/>
      <w:lvlJc w:val="left"/>
      <w:pPr>
        <w:ind w:left="1773" w:hanging="361"/>
      </w:pPr>
      <w:rPr>
        <w:rFonts w:hint="default"/>
      </w:rPr>
    </w:lvl>
    <w:lvl w:ilvl="2" w:tplc="8DCC32AC">
      <w:numFmt w:val="bullet"/>
      <w:lvlText w:val="•"/>
      <w:lvlJc w:val="left"/>
      <w:pPr>
        <w:ind w:left="2506" w:hanging="361"/>
      </w:pPr>
      <w:rPr>
        <w:rFonts w:hint="default"/>
      </w:rPr>
    </w:lvl>
    <w:lvl w:ilvl="3" w:tplc="46F6B01E">
      <w:numFmt w:val="bullet"/>
      <w:lvlText w:val="•"/>
      <w:lvlJc w:val="left"/>
      <w:pPr>
        <w:ind w:left="3239" w:hanging="361"/>
      </w:pPr>
      <w:rPr>
        <w:rFonts w:hint="default"/>
      </w:rPr>
    </w:lvl>
    <w:lvl w:ilvl="4" w:tplc="24A409AC">
      <w:numFmt w:val="bullet"/>
      <w:lvlText w:val="•"/>
      <w:lvlJc w:val="left"/>
      <w:pPr>
        <w:ind w:left="3973" w:hanging="361"/>
      </w:pPr>
      <w:rPr>
        <w:rFonts w:hint="default"/>
      </w:rPr>
    </w:lvl>
    <w:lvl w:ilvl="5" w:tplc="764485DE">
      <w:numFmt w:val="bullet"/>
      <w:lvlText w:val="•"/>
      <w:lvlJc w:val="left"/>
      <w:pPr>
        <w:ind w:left="4706" w:hanging="361"/>
      </w:pPr>
      <w:rPr>
        <w:rFonts w:hint="default"/>
      </w:rPr>
    </w:lvl>
    <w:lvl w:ilvl="6" w:tplc="0FDCB390">
      <w:numFmt w:val="bullet"/>
      <w:lvlText w:val="•"/>
      <w:lvlJc w:val="left"/>
      <w:pPr>
        <w:ind w:left="5439" w:hanging="361"/>
      </w:pPr>
      <w:rPr>
        <w:rFonts w:hint="default"/>
      </w:rPr>
    </w:lvl>
    <w:lvl w:ilvl="7" w:tplc="1222F4D6">
      <w:numFmt w:val="bullet"/>
      <w:lvlText w:val="•"/>
      <w:lvlJc w:val="left"/>
      <w:pPr>
        <w:ind w:left="6172" w:hanging="361"/>
      </w:pPr>
      <w:rPr>
        <w:rFonts w:hint="default"/>
      </w:rPr>
    </w:lvl>
    <w:lvl w:ilvl="8" w:tplc="5B64A61E">
      <w:numFmt w:val="bullet"/>
      <w:lvlText w:val="•"/>
      <w:lvlJc w:val="left"/>
      <w:pPr>
        <w:ind w:left="6906" w:hanging="361"/>
      </w:pPr>
      <w:rPr>
        <w:rFonts w:hint="default"/>
      </w:rPr>
    </w:lvl>
  </w:abstractNum>
  <w:abstractNum w:abstractNumId="32">
    <w:nsid w:val="400122F7"/>
    <w:multiLevelType w:val="hybridMultilevel"/>
    <w:tmpl w:val="130C1C28"/>
    <w:lvl w:ilvl="0" w:tplc="7BFAB34E">
      <w:numFmt w:val="bullet"/>
      <w:lvlText w:val=""/>
      <w:lvlJc w:val="left"/>
      <w:pPr>
        <w:ind w:left="863" w:hanging="288"/>
      </w:pPr>
      <w:rPr>
        <w:rFonts w:ascii="Symbol" w:eastAsia="Symbol" w:hAnsi="Symbol" w:cs="Symbol" w:hint="default"/>
        <w:color w:val="808080"/>
        <w:w w:val="100"/>
        <w:sz w:val="12"/>
        <w:szCs w:val="12"/>
      </w:rPr>
    </w:lvl>
    <w:lvl w:ilvl="1" w:tplc="3384B734">
      <w:numFmt w:val="bullet"/>
      <w:lvlText w:val="•"/>
      <w:lvlJc w:val="left"/>
      <w:pPr>
        <w:ind w:left="1666" w:hanging="288"/>
      </w:pPr>
      <w:rPr>
        <w:rFonts w:hint="default"/>
      </w:rPr>
    </w:lvl>
    <w:lvl w:ilvl="2" w:tplc="E03AD2B6">
      <w:numFmt w:val="bullet"/>
      <w:lvlText w:val="•"/>
      <w:lvlJc w:val="left"/>
      <w:pPr>
        <w:ind w:left="2473" w:hanging="288"/>
      </w:pPr>
      <w:rPr>
        <w:rFonts w:hint="default"/>
      </w:rPr>
    </w:lvl>
    <w:lvl w:ilvl="3" w:tplc="48EE58BC">
      <w:numFmt w:val="bullet"/>
      <w:lvlText w:val="•"/>
      <w:lvlJc w:val="left"/>
      <w:pPr>
        <w:ind w:left="3280" w:hanging="288"/>
      </w:pPr>
      <w:rPr>
        <w:rFonts w:hint="default"/>
      </w:rPr>
    </w:lvl>
    <w:lvl w:ilvl="4" w:tplc="8EB09740">
      <w:numFmt w:val="bullet"/>
      <w:lvlText w:val="•"/>
      <w:lvlJc w:val="left"/>
      <w:pPr>
        <w:ind w:left="4087" w:hanging="288"/>
      </w:pPr>
      <w:rPr>
        <w:rFonts w:hint="default"/>
      </w:rPr>
    </w:lvl>
    <w:lvl w:ilvl="5" w:tplc="11066040">
      <w:numFmt w:val="bullet"/>
      <w:lvlText w:val="•"/>
      <w:lvlJc w:val="left"/>
      <w:pPr>
        <w:ind w:left="4894" w:hanging="288"/>
      </w:pPr>
      <w:rPr>
        <w:rFonts w:hint="default"/>
      </w:rPr>
    </w:lvl>
    <w:lvl w:ilvl="6" w:tplc="0A3E5A02">
      <w:numFmt w:val="bullet"/>
      <w:lvlText w:val="•"/>
      <w:lvlJc w:val="left"/>
      <w:pPr>
        <w:ind w:left="5701" w:hanging="288"/>
      </w:pPr>
      <w:rPr>
        <w:rFonts w:hint="default"/>
      </w:rPr>
    </w:lvl>
    <w:lvl w:ilvl="7" w:tplc="840C2668">
      <w:numFmt w:val="bullet"/>
      <w:lvlText w:val="•"/>
      <w:lvlJc w:val="left"/>
      <w:pPr>
        <w:ind w:left="6508" w:hanging="288"/>
      </w:pPr>
      <w:rPr>
        <w:rFonts w:hint="default"/>
      </w:rPr>
    </w:lvl>
    <w:lvl w:ilvl="8" w:tplc="BBC4FA9E">
      <w:numFmt w:val="bullet"/>
      <w:lvlText w:val="•"/>
      <w:lvlJc w:val="left"/>
      <w:pPr>
        <w:ind w:left="7315" w:hanging="288"/>
      </w:pPr>
      <w:rPr>
        <w:rFonts w:hint="default"/>
      </w:rPr>
    </w:lvl>
  </w:abstractNum>
  <w:abstractNum w:abstractNumId="33">
    <w:nsid w:val="40C7455A"/>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7325A7"/>
    <w:multiLevelType w:val="multilevel"/>
    <w:tmpl w:val="6BAC19C6"/>
    <w:styleLink w:val="Style2"/>
    <w:lvl w:ilvl="0">
      <w:start w:val="1"/>
      <w:numFmt w:val="upperLetter"/>
      <w:lvlText w:val="%1-"/>
      <w:lvlJc w:val="left"/>
      <w:pPr>
        <w:ind w:left="432" w:hanging="432"/>
      </w:pPr>
      <w:rPr>
        <w:rFonts w:hint="default"/>
      </w:rPr>
    </w:lvl>
    <w:lvl w:ilvl="1">
      <w:start w:val="1"/>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numFmt w:val="bullet"/>
      <w:lvlText w:val="-"/>
      <w:lvlJc w:val="left"/>
      <w:pPr>
        <w:ind w:left="1008" w:hanging="1008"/>
      </w:pPr>
      <w:rPr>
        <w:rFonts w:ascii="Arial" w:hAnsi="Arial" w:hint="default"/>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41CE39D7"/>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061574"/>
    <w:multiLevelType w:val="hybridMultilevel"/>
    <w:tmpl w:val="7DDE1F3E"/>
    <w:lvl w:ilvl="0" w:tplc="188875C0">
      <w:numFmt w:val="bullet"/>
      <w:lvlText w:val=""/>
      <w:lvlJc w:val="left"/>
      <w:pPr>
        <w:ind w:left="1036" w:hanging="361"/>
      </w:pPr>
      <w:rPr>
        <w:rFonts w:ascii="Symbol" w:eastAsia="Symbol" w:hAnsi="Symbol" w:cs="Symbol" w:hint="default"/>
        <w:w w:val="100"/>
        <w:sz w:val="16"/>
        <w:szCs w:val="16"/>
      </w:rPr>
    </w:lvl>
    <w:lvl w:ilvl="1" w:tplc="A4026262">
      <w:numFmt w:val="bullet"/>
      <w:lvlText w:val="•"/>
      <w:lvlJc w:val="left"/>
      <w:pPr>
        <w:ind w:left="1773" w:hanging="361"/>
      </w:pPr>
      <w:rPr>
        <w:rFonts w:hint="default"/>
      </w:rPr>
    </w:lvl>
    <w:lvl w:ilvl="2" w:tplc="C0E21142">
      <w:numFmt w:val="bullet"/>
      <w:lvlText w:val="•"/>
      <w:lvlJc w:val="left"/>
      <w:pPr>
        <w:ind w:left="2506" w:hanging="361"/>
      </w:pPr>
      <w:rPr>
        <w:rFonts w:hint="default"/>
      </w:rPr>
    </w:lvl>
    <w:lvl w:ilvl="3" w:tplc="77D251F2">
      <w:numFmt w:val="bullet"/>
      <w:lvlText w:val="•"/>
      <w:lvlJc w:val="left"/>
      <w:pPr>
        <w:ind w:left="3239" w:hanging="361"/>
      </w:pPr>
      <w:rPr>
        <w:rFonts w:hint="default"/>
      </w:rPr>
    </w:lvl>
    <w:lvl w:ilvl="4" w:tplc="2C24AF26">
      <w:numFmt w:val="bullet"/>
      <w:lvlText w:val="•"/>
      <w:lvlJc w:val="left"/>
      <w:pPr>
        <w:ind w:left="3973" w:hanging="361"/>
      </w:pPr>
      <w:rPr>
        <w:rFonts w:hint="default"/>
      </w:rPr>
    </w:lvl>
    <w:lvl w:ilvl="5" w:tplc="E1DC3362">
      <w:numFmt w:val="bullet"/>
      <w:lvlText w:val="•"/>
      <w:lvlJc w:val="left"/>
      <w:pPr>
        <w:ind w:left="4706" w:hanging="361"/>
      </w:pPr>
      <w:rPr>
        <w:rFonts w:hint="default"/>
      </w:rPr>
    </w:lvl>
    <w:lvl w:ilvl="6" w:tplc="8EBEB2BA">
      <w:numFmt w:val="bullet"/>
      <w:lvlText w:val="•"/>
      <w:lvlJc w:val="left"/>
      <w:pPr>
        <w:ind w:left="5439" w:hanging="361"/>
      </w:pPr>
      <w:rPr>
        <w:rFonts w:hint="default"/>
      </w:rPr>
    </w:lvl>
    <w:lvl w:ilvl="7" w:tplc="1E7833DA">
      <w:numFmt w:val="bullet"/>
      <w:lvlText w:val="•"/>
      <w:lvlJc w:val="left"/>
      <w:pPr>
        <w:ind w:left="6172" w:hanging="361"/>
      </w:pPr>
      <w:rPr>
        <w:rFonts w:hint="default"/>
      </w:rPr>
    </w:lvl>
    <w:lvl w:ilvl="8" w:tplc="A2007F8A">
      <w:numFmt w:val="bullet"/>
      <w:lvlText w:val="•"/>
      <w:lvlJc w:val="left"/>
      <w:pPr>
        <w:ind w:left="6906" w:hanging="361"/>
      </w:pPr>
      <w:rPr>
        <w:rFonts w:hint="default"/>
      </w:rPr>
    </w:lvl>
  </w:abstractNum>
  <w:abstractNum w:abstractNumId="37">
    <w:nsid w:val="46C10DCB"/>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413FC0"/>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F245C1"/>
    <w:multiLevelType w:val="hybridMultilevel"/>
    <w:tmpl w:val="5C72F22C"/>
    <w:lvl w:ilvl="0" w:tplc="32A8C36C">
      <w:numFmt w:val="bullet"/>
      <w:lvlText w:val=""/>
      <w:lvlJc w:val="left"/>
      <w:pPr>
        <w:ind w:left="1036" w:hanging="361"/>
      </w:pPr>
      <w:rPr>
        <w:rFonts w:ascii="Symbol" w:eastAsia="Symbol" w:hAnsi="Symbol" w:cs="Symbol" w:hint="default"/>
        <w:w w:val="100"/>
        <w:sz w:val="16"/>
        <w:szCs w:val="16"/>
      </w:rPr>
    </w:lvl>
    <w:lvl w:ilvl="1" w:tplc="89260876">
      <w:numFmt w:val="bullet"/>
      <w:lvlText w:val="•"/>
      <w:lvlJc w:val="left"/>
      <w:pPr>
        <w:ind w:left="1773" w:hanging="361"/>
      </w:pPr>
      <w:rPr>
        <w:rFonts w:hint="default"/>
      </w:rPr>
    </w:lvl>
    <w:lvl w:ilvl="2" w:tplc="EEE46980">
      <w:numFmt w:val="bullet"/>
      <w:lvlText w:val="•"/>
      <w:lvlJc w:val="left"/>
      <w:pPr>
        <w:ind w:left="2506" w:hanging="361"/>
      </w:pPr>
      <w:rPr>
        <w:rFonts w:hint="default"/>
      </w:rPr>
    </w:lvl>
    <w:lvl w:ilvl="3" w:tplc="BCEC1E04">
      <w:numFmt w:val="bullet"/>
      <w:lvlText w:val="•"/>
      <w:lvlJc w:val="left"/>
      <w:pPr>
        <w:ind w:left="3239" w:hanging="361"/>
      </w:pPr>
      <w:rPr>
        <w:rFonts w:hint="default"/>
      </w:rPr>
    </w:lvl>
    <w:lvl w:ilvl="4" w:tplc="D44C186A">
      <w:numFmt w:val="bullet"/>
      <w:lvlText w:val="•"/>
      <w:lvlJc w:val="left"/>
      <w:pPr>
        <w:ind w:left="3973" w:hanging="361"/>
      </w:pPr>
      <w:rPr>
        <w:rFonts w:hint="default"/>
      </w:rPr>
    </w:lvl>
    <w:lvl w:ilvl="5" w:tplc="2200D704">
      <w:numFmt w:val="bullet"/>
      <w:lvlText w:val="•"/>
      <w:lvlJc w:val="left"/>
      <w:pPr>
        <w:ind w:left="4706" w:hanging="361"/>
      </w:pPr>
      <w:rPr>
        <w:rFonts w:hint="default"/>
      </w:rPr>
    </w:lvl>
    <w:lvl w:ilvl="6" w:tplc="51FEF0DA">
      <w:numFmt w:val="bullet"/>
      <w:lvlText w:val="•"/>
      <w:lvlJc w:val="left"/>
      <w:pPr>
        <w:ind w:left="5439" w:hanging="361"/>
      </w:pPr>
      <w:rPr>
        <w:rFonts w:hint="default"/>
      </w:rPr>
    </w:lvl>
    <w:lvl w:ilvl="7" w:tplc="885E06E2">
      <w:numFmt w:val="bullet"/>
      <w:lvlText w:val="•"/>
      <w:lvlJc w:val="left"/>
      <w:pPr>
        <w:ind w:left="6172" w:hanging="361"/>
      </w:pPr>
      <w:rPr>
        <w:rFonts w:hint="default"/>
      </w:rPr>
    </w:lvl>
    <w:lvl w:ilvl="8" w:tplc="6768575E">
      <w:numFmt w:val="bullet"/>
      <w:lvlText w:val="•"/>
      <w:lvlJc w:val="left"/>
      <w:pPr>
        <w:ind w:left="6906" w:hanging="361"/>
      </w:pPr>
      <w:rPr>
        <w:rFonts w:hint="default"/>
      </w:rPr>
    </w:lvl>
  </w:abstractNum>
  <w:abstractNum w:abstractNumId="40">
    <w:nsid w:val="4D237D90"/>
    <w:multiLevelType w:val="multilevel"/>
    <w:tmpl w:val="0409001D"/>
    <w:styleLink w:val="Style4"/>
    <w:lvl w:ilvl="0">
      <w:start w:val="1"/>
      <w:numFmt w:val="decimal"/>
      <w:lvlText w:val="%1"/>
      <w:lvlJc w:val="left"/>
      <w:pPr>
        <w:ind w:left="360" w:hanging="360"/>
      </w:pPr>
      <w:rPr>
        <w:rFonts w:ascii="Arial" w:hAnsi="Arial" w:cs="Times New Roman" w:hint="default"/>
        <w:color w:val="auto"/>
      </w:r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4E5841F3"/>
    <w:multiLevelType w:val="hybridMultilevel"/>
    <w:tmpl w:val="9F3C3E9A"/>
    <w:lvl w:ilvl="0" w:tplc="17C8DB62">
      <w:numFmt w:val="bullet"/>
      <w:lvlText w:val=""/>
      <w:lvlJc w:val="left"/>
      <w:pPr>
        <w:ind w:left="1036" w:hanging="361"/>
      </w:pPr>
      <w:rPr>
        <w:rFonts w:ascii="Symbol" w:eastAsia="Symbol" w:hAnsi="Symbol" w:cs="Symbol" w:hint="default"/>
        <w:w w:val="100"/>
        <w:sz w:val="16"/>
        <w:szCs w:val="16"/>
      </w:rPr>
    </w:lvl>
    <w:lvl w:ilvl="1" w:tplc="EC9256E0">
      <w:numFmt w:val="bullet"/>
      <w:lvlText w:val="•"/>
      <w:lvlJc w:val="left"/>
      <w:pPr>
        <w:ind w:left="1773" w:hanging="361"/>
      </w:pPr>
      <w:rPr>
        <w:rFonts w:hint="default"/>
      </w:rPr>
    </w:lvl>
    <w:lvl w:ilvl="2" w:tplc="6B6A4AFE">
      <w:numFmt w:val="bullet"/>
      <w:lvlText w:val="•"/>
      <w:lvlJc w:val="left"/>
      <w:pPr>
        <w:ind w:left="2506" w:hanging="361"/>
      </w:pPr>
      <w:rPr>
        <w:rFonts w:hint="default"/>
      </w:rPr>
    </w:lvl>
    <w:lvl w:ilvl="3" w:tplc="7144C45C">
      <w:numFmt w:val="bullet"/>
      <w:lvlText w:val="•"/>
      <w:lvlJc w:val="left"/>
      <w:pPr>
        <w:ind w:left="3239" w:hanging="361"/>
      </w:pPr>
      <w:rPr>
        <w:rFonts w:hint="default"/>
      </w:rPr>
    </w:lvl>
    <w:lvl w:ilvl="4" w:tplc="81566964">
      <w:numFmt w:val="bullet"/>
      <w:lvlText w:val="•"/>
      <w:lvlJc w:val="left"/>
      <w:pPr>
        <w:ind w:left="3973" w:hanging="361"/>
      </w:pPr>
      <w:rPr>
        <w:rFonts w:hint="default"/>
      </w:rPr>
    </w:lvl>
    <w:lvl w:ilvl="5" w:tplc="8656FB2A">
      <w:numFmt w:val="bullet"/>
      <w:lvlText w:val="•"/>
      <w:lvlJc w:val="left"/>
      <w:pPr>
        <w:ind w:left="4706" w:hanging="361"/>
      </w:pPr>
      <w:rPr>
        <w:rFonts w:hint="default"/>
      </w:rPr>
    </w:lvl>
    <w:lvl w:ilvl="6" w:tplc="3C12F364">
      <w:numFmt w:val="bullet"/>
      <w:lvlText w:val="•"/>
      <w:lvlJc w:val="left"/>
      <w:pPr>
        <w:ind w:left="5439" w:hanging="361"/>
      </w:pPr>
      <w:rPr>
        <w:rFonts w:hint="default"/>
      </w:rPr>
    </w:lvl>
    <w:lvl w:ilvl="7" w:tplc="D792BC46">
      <w:numFmt w:val="bullet"/>
      <w:lvlText w:val="•"/>
      <w:lvlJc w:val="left"/>
      <w:pPr>
        <w:ind w:left="6172" w:hanging="361"/>
      </w:pPr>
      <w:rPr>
        <w:rFonts w:hint="default"/>
      </w:rPr>
    </w:lvl>
    <w:lvl w:ilvl="8" w:tplc="69F8C9E4">
      <w:numFmt w:val="bullet"/>
      <w:lvlText w:val="•"/>
      <w:lvlJc w:val="left"/>
      <w:pPr>
        <w:ind w:left="6906" w:hanging="361"/>
      </w:pPr>
      <w:rPr>
        <w:rFonts w:hint="default"/>
      </w:rPr>
    </w:lvl>
  </w:abstractNum>
  <w:abstractNum w:abstractNumId="42">
    <w:nsid w:val="4E78185E"/>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2910A0"/>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583BFC"/>
    <w:multiLevelType w:val="hybridMultilevel"/>
    <w:tmpl w:val="DAAED8FA"/>
    <w:lvl w:ilvl="0" w:tplc="806E7304">
      <w:numFmt w:val="bullet"/>
      <w:lvlText w:val=""/>
      <w:lvlJc w:val="left"/>
      <w:pPr>
        <w:ind w:left="1036" w:hanging="361"/>
      </w:pPr>
      <w:rPr>
        <w:rFonts w:ascii="Symbol" w:eastAsia="Symbol" w:hAnsi="Symbol" w:cs="Symbol" w:hint="default"/>
        <w:w w:val="100"/>
        <w:sz w:val="16"/>
        <w:szCs w:val="16"/>
      </w:rPr>
    </w:lvl>
    <w:lvl w:ilvl="1" w:tplc="FBB87772">
      <w:numFmt w:val="bullet"/>
      <w:lvlText w:val="•"/>
      <w:lvlJc w:val="left"/>
      <w:pPr>
        <w:ind w:left="1773" w:hanging="361"/>
      </w:pPr>
      <w:rPr>
        <w:rFonts w:hint="default"/>
      </w:rPr>
    </w:lvl>
    <w:lvl w:ilvl="2" w:tplc="BCB2870A">
      <w:numFmt w:val="bullet"/>
      <w:lvlText w:val="•"/>
      <w:lvlJc w:val="left"/>
      <w:pPr>
        <w:ind w:left="2506" w:hanging="361"/>
      </w:pPr>
      <w:rPr>
        <w:rFonts w:hint="default"/>
      </w:rPr>
    </w:lvl>
    <w:lvl w:ilvl="3" w:tplc="28440C8E">
      <w:numFmt w:val="bullet"/>
      <w:lvlText w:val="•"/>
      <w:lvlJc w:val="left"/>
      <w:pPr>
        <w:ind w:left="3239" w:hanging="361"/>
      </w:pPr>
      <w:rPr>
        <w:rFonts w:hint="default"/>
      </w:rPr>
    </w:lvl>
    <w:lvl w:ilvl="4" w:tplc="F0FA464E">
      <w:numFmt w:val="bullet"/>
      <w:lvlText w:val="•"/>
      <w:lvlJc w:val="left"/>
      <w:pPr>
        <w:ind w:left="3973" w:hanging="361"/>
      </w:pPr>
      <w:rPr>
        <w:rFonts w:hint="default"/>
      </w:rPr>
    </w:lvl>
    <w:lvl w:ilvl="5" w:tplc="A4FE4B90">
      <w:numFmt w:val="bullet"/>
      <w:lvlText w:val="•"/>
      <w:lvlJc w:val="left"/>
      <w:pPr>
        <w:ind w:left="4706" w:hanging="361"/>
      </w:pPr>
      <w:rPr>
        <w:rFonts w:hint="default"/>
      </w:rPr>
    </w:lvl>
    <w:lvl w:ilvl="6" w:tplc="49000E84">
      <w:numFmt w:val="bullet"/>
      <w:lvlText w:val="•"/>
      <w:lvlJc w:val="left"/>
      <w:pPr>
        <w:ind w:left="5439" w:hanging="361"/>
      </w:pPr>
      <w:rPr>
        <w:rFonts w:hint="default"/>
      </w:rPr>
    </w:lvl>
    <w:lvl w:ilvl="7" w:tplc="1C880458">
      <w:numFmt w:val="bullet"/>
      <w:lvlText w:val="•"/>
      <w:lvlJc w:val="left"/>
      <w:pPr>
        <w:ind w:left="6172" w:hanging="361"/>
      </w:pPr>
      <w:rPr>
        <w:rFonts w:hint="default"/>
      </w:rPr>
    </w:lvl>
    <w:lvl w:ilvl="8" w:tplc="FC8ADDB8">
      <w:numFmt w:val="bullet"/>
      <w:lvlText w:val="•"/>
      <w:lvlJc w:val="left"/>
      <w:pPr>
        <w:ind w:left="6906" w:hanging="361"/>
      </w:pPr>
      <w:rPr>
        <w:rFonts w:hint="default"/>
      </w:rPr>
    </w:lvl>
  </w:abstractNum>
  <w:abstractNum w:abstractNumId="45">
    <w:nsid w:val="534124B8"/>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4926FC"/>
    <w:multiLevelType w:val="hybridMultilevel"/>
    <w:tmpl w:val="7542008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nsid w:val="555616D2"/>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777615"/>
    <w:multiLevelType w:val="hybridMultilevel"/>
    <w:tmpl w:val="9A88F112"/>
    <w:lvl w:ilvl="0" w:tplc="E6EA3698">
      <w:numFmt w:val="bullet"/>
      <w:lvlText w:val=""/>
      <w:lvlJc w:val="left"/>
      <w:pPr>
        <w:ind w:left="1036" w:hanging="361"/>
      </w:pPr>
      <w:rPr>
        <w:rFonts w:ascii="Symbol" w:eastAsia="Symbol" w:hAnsi="Symbol" w:cs="Symbol" w:hint="default"/>
        <w:w w:val="100"/>
        <w:sz w:val="16"/>
        <w:szCs w:val="16"/>
      </w:rPr>
    </w:lvl>
    <w:lvl w:ilvl="1" w:tplc="DBB4408A">
      <w:numFmt w:val="bullet"/>
      <w:lvlText w:val="•"/>
      <w:lvlJc w:val="left"/>
      <w:pPr>
        <w:ind w:left="1773" w:hanging="361"/>
      </w:pPr>
      <w:rPr>
        <w:rFonts w:hint="default"/>
      </w:rPr>
    </w:lvl>
    <w:lvl w:ilvl="2" w:tplc="5E880AE8">
      <w:numFmt w:val="bullet"/>
      <w:lvlText w:val="•"/>
      <w:lvlJc w:val="left"/>
      <w:pPr>
        <w:ind w:left="2506" w:hanging="361"/>
      </w:pPr>
      <w:rPr>
        <w:rFonts w:hint="default"/>
      </w:rPr>
    </w:lvl>
    <w:lvl w:ilvl="3" w:tplc="E8AE0AFA">
      <w:numFmt w:val="bullet"/>
      <w:lvlText w:val="•"/>
      <w:lvlJc w:val="left"/>
      <w:pPr>
        <w:ind w:left="3239" w:hanging="361"/>
      </w:pPr>
      <w:rPr>
        <w:rFonts w:hint="default"/>
      </w:rPr>
    </w:lvl>
    <w:lvl w:ilvl="4" w:tplc="5332FF0E">
      <w:numFmt w:val="bullet"/>
      <w:lvlText w:val="•"/>
      <w:lvlJc w:val="left"/>
      <w:pPr>
        <w:ind w:left="3973" w:hanging="361"/>
      </w:pPr>
      <w:rPr>
        <w:rFonts w:hint="default"/>
      </w:rPr>
    </w:lvl>
    <w:lvl w:ilvl="5" w:tplc="73B41FE6">
      <w:numFmt w:val="bullet"/>
      <w:lvlText w:val="•"/>
      <w:lvlJc w:val="left"/>
      <w:pPr>
        <w:ind w:left="4706" w:hanging="361"/>
      </w:pPr>
      <w:rPr>
        <w:rFonts w:hint="default"/>
      </w:rPr>
    </w:lvl>
    <w:lvl w:ilvl="6" w:tplc="34447648">
      <w:numFmt w:val="bullet"/>
      <w:lvlText w:val="•"/>
      <w:lvlJc w:val="left"/>
      <w:pPr>
        <w:ind w:left="5439" w:hanging="361"/>
      </w:pPr>
      <w:rPr>
        <w:rFonts w:hint="default"/>
      </w:rPr>
    </w:lvl>
    <w:lvl w:ilvl="7" w:tplc="17846564">
      <w:numFmt w:val="bullet"/>
      <w:lvlText w:val="•"/>
      <w:lvlJc w:val="left"/>
      <w:pPr>
        <w:ind w:left="6172" w:hanging="361"/>
      </w:pPr>
      <w:rPr>
        <w:rFonts w:hint="default"/>
      </w:rPr>
    </w:lvl>
    <w:lvl w:ilvl="8" w:tplc="3AEE42F2">
      <w:numFmt w:val="bullet"/>
      <w:lvlText w:val="•"/>
      <w:lvlJc w:val="left"/>
      <w:pPr>
        <w:ind w:left="6906" w:hanging="361"/>
      </w:pPr>
      <w:rPr>
        <w:rFonts w:hint="default"/>
      </w:rPr>
    </w:lvl>
  </w:abstractNum>
  <w:abstractNum w:abstractNumId="49">
    <w:nsid w:val="57D01CFF"/>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805BBF"/>
    <w:multiLevelType w:val="hybridMultilevel"/>
    <w:tmpl w:val="FC060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B76E1C"/>
    <w:multiLevelType w:val="hybridMultilevel"/>
    <w:tmpl w:val="DCCE629C"/>
    <w:lvl w:ilvl="0" w:tplc="4E9E6390">
      <w:numFmt w:val="bullet"/>
      <w:lvlText w:val=""/>
      <w:lvlJc w:val="left"/>
      <w:pPr>
        <w:ind w:left="1036" w:hanging="361"/>
      </w:pPr>
      <w:rPr>
        <w:rFonts w:ascii="Symbol" w:eastAsia="Symbol" w:hAnsi="Symbol" w:cs="Symbol" w:hint="default"/>
        <w:w w:val="100"/>
        <w:sz w:val="16"/>
        <w:szCs w:val="16"/>
      </w:rPr>
    </w:lvl>
    <w:lvl w:ilvl="1" w:tplc="03BC9EC4">
      <w:numFmt w:val="bullet"/>
      <w:lvlText w:val="•"/>
      <w:lvlJc w:val="left"/>
      <w:pPr>
        <w:ind w:left="1773" w:hanging="361"/>
      </w:pPr>
      <w:rPr>
        <w:rFonts w:hint="default"/>
      </w:rPr>
    </w:lvl>
    <w:lvl w:ilvl="2" w:tplc="4BB2812E">
      <w:numFmt w:val="bullet"/>
      <w:lvlText w:val="•"/>
      <w:lvlJc w:val="left"/>
      <w:pPr>
        <w:ind w:left="2506" w:hanging="361"/>
      </w:pPr>
      <w:rPr>
        <w:rFonts w:hint="default"/>
      </w:rPr>
    </w:lvl>
    <w:lvl w:ilvl="3" w:tplc="497A258E">
      <w:numFmt w:val="bullet"/>
      <w:lvlText w:val="•"/>
      <w:lvlJc w:val="left"/>
      <w:pPr>
        <w:ind w:left="3239" w:hanging="361"/>
      </w:pPr>
      <w:rPr>
        <w:rFonts w:hint="default"/>
      </w:rPr>
    </w:lvl>
    <w:lvl w:ilvl="4" w:tplc="330A4C34">
      <w:numFmt w:val="bullet"/>
      <w:lvlText w:val="•"/>
      <w:lvlJc w:val="left"/>
      <w:pPr>
        <w:ind w:left="3973" w:hanging="361"/>
      </w:pPr>
      <w:rPr>
        <w:rFonts w:hint="default"/>
      </w:rPr>
    </w:lvl>
    <w:lvl w:ilvl="5" w:tplc="F5BAA81E">
      <w:numFmt w:val="bullet"/>
      <w:lvlText w:val="•"/>
      <w:lvlJc w:val="left"/>
      <w:pPr>
        <w:ind w:left="4706" w:hanging="361"/>
      </w:pPr>
      <w:rPr>
        <w:rFonts w:hint="default"/>
      </w:rPr>
    </w:lvl>
    <w:lvl w:ilvl="6" w:tplc="FF0E7A26">
      <w:numFmt w:val="bullet"/>
      <w:lvlText w:val="•"/>
      <w:lvlJc w:val="left"/>
      <w:pPr>
        <w:ind w:left="5439" w:hanging="361"/>
      </w:pPr>
      <w:rPr>
        <w:rFonts w:hint="default"/>
      </w:rPr>
    </w:lvl>
    <w:lvl w:ilvl="7" w:tplc="9ADC97C4">
      <w:numFmt w:val="bullet"/>
      <w:lvlText w:val="•"/>
      <w:lvlJc w:val="left"/>
      <w:pPr>
        <w:ind w:left="6172" w:hanging="361"/>
      </w:pPr>
      <w:rPr>
        <w:rFonts w:hint="default"/>
      </w:rPr>
    </w:lvl>
    <w:lvl w:ilvl="8" w:tplc="AF00159A">
      <w:numFmt w:val="bullet"/>
      <w:lvlText w:val="•"/>
      <w:lvlJc w:val="left"/>
      <w:pPr>
        <w:ind w:left="6906" w:hanging="361"/>
      </w:pPr>
      <w:rPr>
        <w:rFonts w:hint="default"/>
      </w:rPr>
    </w:lvl>
  </w:abstractNum>
  <w:abstractNum w:abstractNumId="52">
    <w:nsid w:val="5B324636"/>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510B5A"/>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9734FB"/>
    <w:multiLevelType w:val="hybridMultilevel"/>
    <w:tmpl w:val="60B452AC"/>
    <w:lvl w:ilvl="0" w:tplc="1B062EC2">
      <w:numFmt w:val="bullet"/>
      <w:lvlText w:val=""/>
      <w:lvlJc w:val="left"/>
      <w:pPr>
        <w:ind w:left="1036" w:hanging="361"/>
      </w:pPr>
      <w:rPr>
        <w:rFonts w:ascii="Symbol" w:eastAsia="Symbol" w:hAnsi="Symbol" w:cs="Symbol" w:hint="default"/>
        <w:w w:val="100"/>
        <w:sz w:val="16"/>
        <w:szCs w:val="16"/>
      </w:rPr>
    </w:lvl>
    <w:lvl w:ilvl="1" w:tplc="57C22B50">
      <w:numFmt w:val="bullet"/>
      <w:lvlText w:val="•"/>
      <w:lvlJc w:val="left"/>
      <w:pPr>
        <w:ind w:left="1773" w:hanging="361"/>
      </w:pPr>
      <w:rPr>
        <w:rFonts w:hint="default"/>
      </w:rPr>
    </w:lvl>
    <w:lvl w:ilvl="2" w:tplc="296EE86E">
      <w:numFmt w:val="bullet"/>
      <w:lvlText w:val="•"/>
      <w:lvlJc w:val="left"/>
      <w:pPr>
        <w:ind w:left="2506" w:hanging="361"/>
      </w:pPr>
      <w:rPr>
        <w:rFonts w:hint="default"/>
      </w:rPr>
    </w:lvl>
    <w:lvl w:ilvl="3" w:tplc="702E14CE">
      <w:numFmt w:val="bullet"/>
      <w:lvlText w:val="•"/>
      <w:lvlJc w:val="left"/>
      <w:pPr>
        <w:ind w:left="3239" w:hanging="361"/>
      </w:pPr>
      <w:rPr>
        <w:rFonts w:hint="default"/>
      </w:rPr>
    </w:lvl>
    <w:lvl w:ilvl="4" w:tplc="7F4E4A80">
      <w:numFmt w:val="bullet"/>
      <w:lvlText w:val="•"/>
      <w:lvlJc w:val="left"/>
      <w:pPr>
        <w:ind w:left="3973" w:hanging="361"/>
      </w:pPr>
      <w:rPr>
        <w:rFonts w:hint="default"/>
      </w:rPr>
    </w:lvl>
    <w:lvl w:ilvl="5" w:tplc="66262130">
      <w:numFmt w:val="bullet"/>
      <w:lvlText w:val="•"/>
      <w:lvlJc w:val="left"/>
      <w:pPr>
        <w:ind w:left="4706" w:hanging="361"/>
      </w:pPr>
      <w:rPr>
        <w:rFonts w:hint="default"/>
      </w:rPr>
    </w:lvl>
    <w:lvl w:ilvl="6" w:tplc="86AE5D66">
      <w:numFmt w:val="bullet"/>
      <w:lvlText w:val="•"/>
      <w:lvlJc w:val="left"/>
      <w:pPr>
        <w:ind w:left="5439" w:hanging="361"/>
      </w:pPr>
      <w:rPr>
        <w:rFonts w:hint="default"/>
      </w:rPr>
    </w:lvl>
    <w:lvl w:ilvl="7" w:tplc="88BC0A04">
      <w:numFmt w:val="bullet"/>
      <w:lvlText w:val="•"/>
      <w:lvlJc w:val="left"/>
      <w:pPr>
        <w:ind w:left="6172" w:hanging="361"/>
      </w:pPr>
      <w:rPr>
        <w:rFonts w:hint="default"/>
      </w:rPr>
    </w:lvl>
    <w:lvl w:ilvl="8" w:tplc="BCB039B6">
      <w:numFmt w:val="bullet"/>
      <w:lvlText w:val="•"/>
      <w:lvlJc w:val="left"/>
      <w:pPr>
        <w:ind w:left="6906" w:hanging="361"/>
      </w:pPr>
      <w:rPr>
        <w:rFonts w:hint="default"/>
      </w:rPr>
    </w:lvl>
  </w:abstractNum>
  <w:abstractNum w:abstractNumId="55">
    <w:nsid w:val="64F96501"/>
    <w:multiLevelType w:val="hybridMultilevel"/>
    <w:tmpl w:val="5526162A"/>
    <w:lvl w:ilvl="0" w:tplc="AE8EE81C">
      <w:numFmt w:val="bullet"/>
      <w:lvlText w:val=""/>
      <w:lvlJc w:val="left"/>
      <w:pPr>
        <w:ind w:left="1036" w:hanging="361"/>
      </w:pPr>
      <w:rPr>
        <w:rFonts w:ascii="Symbol" w:eastAsia="Symbol" w:hAnsi="Symbol" w:cs="Symbol" w:hint="default"/>
        <w:w w:val="100"/>
        <w:sz w:val="16"/>
        <w:szCs w:val="16"/>
      </w:rPr>
    </w:lvl>
    <w:lvl w:ilvl="1" w:tplc="3BF698DC">
      <w:numFmt w:val="bullet"/>
      <w:lvlText w:val="•"/>
      <w:lvlJc w:val="left"/>
      <w:pPr>
        <w:ind w:left="1773" w:hanging="361"/>
      </w:pPr>
      <w:rPr>
        <w:rFonts w:hint="default"/>
      </w:rPr>
    </w:lvl>
    <w:lvl w:ilvl="2" w:tplc="C12646E8">
      <w:numFmt w:val="bullet"/>
      <w:lvlText w:val="•"/>
      <w:lvlJc w:val="left"/>
      <w:pPr>
        <w:ind w:left="2506" w:hanging="361"/>
      </w:pPr>
      <w:rPr>
        <w:rFonts w:hint="default"/>
      </w:rPr>
    </w:lvl>
    <w:lvl w:ilvl="3" w:tplc="A170BE98">
      <w:numFmt w:val="bullet"/>
      <w:lvlText w:val="•"/>
      <w:lvlJc w:val="left"/>
      <w:pPr>
        <w:ind w:left="3239" w:hanging="361"/>
      </w:pPr>
      <w:rPr>
        <w:rFonts w:hint="default"/>
      </w:rPr>
    </w:lvl>
    <w:lvl w:ilvl="4" w:tplc="798C9686">
      <w:numFmt w:val="bullet"/>
      <w:lvlText w:val="•"/>
      <w:lvlJc w:val="left"/>
      <w:pPr>
        <w:ind w:left="3973" w:hanging="361"/>
      </w:pPr>
      <w:rPr>
        <w:rFonts w:hint="default"/>
      </w:rPr>
    </w:lvl>
    <w:lvl w:ilvl="5" w:tplc="FFE6C260">
      <w:numFmt w:val="bullet"/>
      <w:lvlText w:val="•"/>
      <w:lvlJc w:val="left"/>
      <w:pPr>
        <w:ind w:left="4706" w:hanging="361"/>
      </w:pPr>
      <w:rPr>
        <w:rFonts w:hint="default"/>
      </w:rPr>
    </w:lvl>
    <w:lvl w:ilvl="6" w:tplc="6232ADA2">
      <w:numFmt w:val="bullet"/>
      <w:lvlText w:val="•"/>
      <w:lvlJc w:val="left"/>
      <w:pPr>
        <w:ind w:left="5439" w:hanging="361"/>
      </w:pPr>
      <w:rPr>
        <w:rFonts w:hint="default"/>
      </w:rPr>
    </w:lvl>
    <w:lvl w:ilvl="7" w:tplc="BF6E6C88">
      <w:numFmt w:val="bullet"/>
      <w:lvlText w:val="•"/>
      <w:lvlJc w:val="left"/>
      <w:pPr>
        <w:ind w:left="6172" w:hanging="361"/>
      </w:pPr>
      <w:rPr>
        <w:rFonts w:hint="default"/>
      </w:rPr>
    </w:lvl>
    <w:lvl w:ilvl="8" w:tplc="320C8230">
      <w:numFmt w:val="bullet"/>
      <w:lvlText w:val="•"/>
      <w:lvlJc w:val="left"/>
      <w:pPr>
        <w:ind w:left="6906" w:hanging="361"/>
      </w:pPr>
      <w:rPr>
        <w:rFonts w:hint="default"/>
      </w:rPr>
    </w:lvl>
  </w:abstractNum>
  <w:abstractNum w:abstractNumId="56">
    <w:nsid w:val="66937201"/>
    <w:multiLevelType w:val="hybridMultilevel"/>
    <w:tmpl w:val="C004CE64"/>
    <w:lvl w:ilvl="0" w:tplc="812CDBCE">
      <w:numFmt w:val="bullet"/>
      <w:lvlText w:val="-"/>
      <w:lvlJc w:val="left"/>
      <w:pPr>
        <w:ind w:left="1287" w:hanging="360"/>
      </w:pPr>
      <w:rPr>
        <w:rFonts w:ascii="Arial" w:hAnsi="Aria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68B700F6"/>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005AD3"/>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756F53"/>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9B62DD"/>
    <w:multiLevelType w:val="hybridMultilevel"/>
    <w:tmpl w:val="1EAAA3D2"/>
    <w:lvl w:ilvl="0" w:tplc="1DE8B264">
      <w:numFmt w:val="bullet"/>
      <w:lvlText w:val=""/>
      <w:lvlJc w:val="left"/>
      <w:pPr>
        <w:ind w:left="1036" w:hanging="361"/>
      </w:pPr>
      <w:rPr>
        <w:rFonts w:ascii="Symbol" w:eastAsia="Symbol" w:hAnsi="Symbol" w:cs="Symbol" w:hint="default"/>
        <w:w w:val="100"/>
        <w:sz w:val="16"/>
        <w:szCs w:val="16"/>
      </w:rPr>
    </w:lvl>
    <w:lvl w:ilvl="1" w:tplc="4C10911C">
      <w:numFmt w:val="bullet"/>
      <w:lvlText w:val="•"/>
      <w:lvlJc w:val="left"/>
      <w:pPr>
        <w:ind w:left="1773" w:hanging="361"/>
      </w:pPr>
      <w:rPr>
        <w:rFonts w:hint="default"/>
      </w:rPr>
    </w:lvl>
    <w:lvl w:ilvl="2" w:tplc="7D8CCFEE">
      <w:numFmt w:val="bullet"/>
      <w:lvlText w:val="•"/>
      <w:lvlJc w:val="left"/>
      <w:pPr>
        <w:ind w:left="2506" w:hanging="361"/>
      </w:pPr>
      <w:rPr>
        <w:rFonts w:hint="default"/>
      </w:rPr>
    </w:lvl>
    <w:lvl w:ilvl="3" w:tplc="9CD2B852">
      <w:numFmt w:val="bullet"/>
      <w:lvlText w:val="•"/>
      <w:lvlJc w:val="left"/>
      <w:pPr>
        <w:ind w:left="3239" w:hanging="361"/>
      </w:pPr>
      <w:rPr>
        <w:rFonts w:hint="default"/>
      </w:rPr>
    </w:lvl>
    <w:lvl w:ilvl="4" w:tplc="CA0CB354">
      <w:numFmt w:val="bullet"/>
      <w:lvlText w:val="•"/>
      <w:lvlJc w:val="left"/>
      <w:pPr>
        <w:ind w:left="3973" w:hanging="361"/>
      </w:pPr>
      <w:rPr>
        <w:rFonts w:hint="default"/>
      </w:rPr>
    </w:lvl>
    <w:lvl w:ilvl="5" w:tplc="3ACE6000">
      <w:numFmt w:val="bullet"/>
      <w:lvlText w:val="•"/>
      <w:lvlJc w:val="left"/>
      <w:pPr>
        <w:ind w:left="4706" w:hanging="361"/>
      </w:pPr>
      <w:rPr>
        <w:rFonts w:hint="default"/>
      </w:rPr>
    </w:lvl>
    <w:lvl w:ilvl="6" w:tplc="59D81350">
      <w:numFmt w:val="bullet"/>
      <w:lvlText w:val="•"/>
      <w:lvlJc w:val="left"/>
      <w:pPr>
        <w:ind w:left="5439" w:hanging="361"/>
      </w:pPr>
      <w:rPr>
        <w:rFonts w:hint="default"/>
      </w:rPr>
    </w:lvl>
    <w:lvl w:ilvl="7" w:tplc="58F2C50E">
      <w:numFmt w:val="bullet"/>
      <w:lvlText w:val="•"/>
      <w:lvlJc w:val="left"/>
      <w:pPr>
        <w:ind w:left="6172" w:hanging="361"/>
      </w:pPr>
      <w:rPr>
        <w:rFonts w:hint="default"/>
      </w:rPr>
    </w:lvl>
    <w:lvl w:ilvl="8" w:tplc="5E7E7AA8">
      <w:numFmt w:val="bullet"/>
      <w:lvlText w:val="•"/>
      <w:lvlJc w:val="left"/>
      <w:pPr>
        <w:ind w:left="6906" w:hanging="361"/>
      </w:pPr>
      <w:rPr>
        <w:rFonts w:hint="default"/>
      </w:rPr>
    </w:lvl>
  </w:abstractNum>
  <w:abstractNum w:abstractNumId="61">
    <w:nsid w:val="701B78BE"/>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9D0377"/>
    <w:multiLevelType w:val="hybridMultilevel"/>
    <w:tmpl w:val="59FC73CE"/>
    <w:lvl w:ilvl="0" w:tplc="2A0C7618">
      <w:numFmt w:val="bullet"/>
      <w:lvlText w:val=""/>
      <w:lvlJc w:val="left"/>
      <w:pPr>
        <w:ind w:left="1036" w:hanging="361"/>
      </w:pPr>
      <w:rPr>
        <w:rFonts w:ascii="Symbol" w:eastAsia="Symbol" w:hAnsi="Symbol" w:cs="Symbol" w:hint="default"/>
        <w:w w:val="100"/>
        <w:sz w:val="16"/>
        <w:szCs w:val="16"/>
      </w:rPr>
    </w:lvl>
    <w:lvl w:ilvl="1" w:tplc="E5FA4D72">
      <w:numFmt w:val="bullet"/>
      <w:lvlText w:val="•"/>
      <w:lvlJc w:val="left"/>
      <w:pPr>
        <w:ind w:left="1773" w:hanging="361"/>
      </w:pPr>
      <w:rPr>
        <w:rFonts w:hint="default"/>
      </w:rPr>
    </w:lvl>
    <w:lvl w:ilvl="2" w:tplc="A2482A80">
      <w:numFmt w:val="bullet"/>
      <w:lvlText w:val="•"/>
      <w:lvlJc w:val="left"/>
      <w:pPr>
        <w:ind w:left="2506" w:hanging="361"/>
      </w:pPr>
      <w:rPr>
        <w:rFonts w:hint="default"/>
      </w:rPr>
    </w:lvl>
    <w:lvl w:ilvl="3" w:tplc="C6342E98">
      <w:numFmt w:val="bullet"/>
      <w:lvlText w:val="•"/>
      <w:lvlJc w:val="left"/>
      <w:pPr>
        <w:ind w:left="3239" w:hanging="361"/>
      </w:pPr>
      <w:rPr>
        <w:rFonts w:hint="default"/>
      </w:rPr>
    </w:lvl>
    <w:lvl w:ilvl="4" w:tplc="C8E0C99E">
      <w:numFmt w:val="bullet"/>
      <w:lvlText w:val="•"/>
      <w:lvlJc w:val="left"/>
      <w:pPr>
        <w:ind w:left="3973" w:hanging="361"/>
      </w:pPr>
      <w:rPr>
        <w:rFonts w:hint="default"/>
      </w:rPr>
    </w:lvl>
    <w:lvl w:ilvl="5" w:tplc="3A202FEE">
      <w:numFmt w:val="bullet"/>
      <w:lvlText w:val="•"/>
      <w:lvlJc w:val="left"/>
      <w:pPr>
        <w:ind w:left="4706" w:hanging="361"/>
      </w:pPr>
      <w:rPr>
        <w:rFonts w:hint="default"/>
      </w:rPr>
    </w:lvl>
    <w:lvl w:ilvl="6" w:tplc="42868766">
      <w:numFmt w:val="bullet"/>
      <w:lvlText w:val="•"/>
      <w:lvlJc w:val="left"/>
      <w:pPr>
        <w:ind w:left="5439" w:hanging="361"/>
      </w:pPr>
      <w:rPr>
        <w:rFonts w:hint="default"/>
      </w:rPr>
    </w:lvl>
    <w:lvl w:ilvl="7" w:tplc="FBA8E83E">
      <w:numFmt w:val="bullet"/>
      <w:lvlText w:val="•"/>
      <w:lvlJc w:val="left"/>
      <w:pPr>
        <w:ind w:left="6172" w:hanging="361"/>
      </w:pPr>
      <w:rPr>
        <w:rFonts w:hint="default"/>
      </w:rPr>
    </w:lvl>
    <w:lvl w:ilvl="8" w:tplc="220EFA2A">
      <w:numFmt w:val="bullet"/>
      <w:lvlText w:val="•"/>
      <w:lvlJc w:val="left"/>
      <w:pPr>
        <w:ind w:left="6906" w:hanging="361"/>
      </w:pPr>
      <w:rPr>
        <w:rFonts w:hint="default"/>
      </w:rPr>
    </w:lvl>
  </w:abstractNum>
  <w:abstractNum w:abstractNumId="63">
    <w:nsid w:val="70D15F33"/>
    <w:multiLevelType w:val="multilevel"/>
    <w:tmpl w:val="04090025"/>
    <w:styleLink w:val="Style7"/>
    <w:lvl w:ilvl="0">
      <w:start w:val="1"/>
      <w:numFmt w:val="upperRoman"/>
      <w:lvlText w:val="%1"/>
      <w:lvlJc w:val="left"/>
      <w:pPr>
        <w:ind w:left="432" w:hanging="432"/>
      </w:pPr>
      <w:rPr>
        <w:rFonts w:hint="default"/>
      </w:rPr>
    </w:lvl>
    <w:lvl w:ilvl="1">
      <w:start w:val="1"/>
      <w:numFmt w:val="decimal"/>
      <w:lvlText w:val="%1.%2"/>
      <w:lvlJc w:val="left"/>
      <w:pPr>
        <w:ind w:left="576" w:hanging="576"/>
      </w:pPr>
    </w:lvl>
    <w:lvl w:ilvl="2">
      <w:start w:val="1"/>
      <w:numFmt w:val="upperLetter"/>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70E72A1D"/>
    <w:multiLevelType w:val="multilevel"/>
    <w:tmpl w:val="0409001D"/>
    <w:styleLink w:val="Style5"/>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72BE3908"/>
    <w:multiLevelType w:val="hybridMultilevel"/>
    <w:tmpl w:val="5B8C9F0A"/>
    <w:lvl w:ilvl="0" w:tplc="DF7AD302">
      <w:numFmt w:val="bullet"/>
      <w:lvlText w:val=""/>
      <w:lvlJc w:val="left"/>
      <w:pPr>
        <w:ind w:left="1036" w:hanging="361"/>
      </w:pPr>
      <w:rPr>
        <w:rFonts w:ascii="Symbol" w:eastAsia="Symbol" w:hAnsi="Symbol" w:cs="Symbol" w:hint="default"/>
        <w:w w:val="100"/>
        <w:sz w:val="16"/>
        <w:szCs w:val="16"/>
      </w:rPr>
    </w:lvl>
    <w:lvl w:ilvl="1" w:tplc="9A10F8D8">
      <w:numFmt w:val="bullet"/>
      <w:lvlText w:val="•"/>
      <w:lvlJc w:val="left"/>
      <w:pPr>
        <w:ind w:left="1773" w:hanging="361"/>
      </w:pPr>
      <w:rPr>
        <w:rFonts w:hint="default"/>
      </w:rPr>
    </w:lvl>
    <w:lvl w:ilvl="2" w:tplc="2424F064">
      <w:numFmt w:val="bullet"/>
      <w:lvlText w:val="•"/>
      <w:lvlJc w:val="left"/>
      <w:pPr>
        <w:ind w:left="2506" w:hanging="361"/>
      </w:pPr>
      <w:rPr>
        <w:rFonts w:hint="default"/>
      </w:rPr>
    </w:lvl>
    <w:lvl w:ilvl="3" w:tplc="D8665CE4">
      <w:numFmt w:val="bullet"/>
      <w:lvlText w:val="•"/>
      <w:lvlJc w:val="left"/>
      <w:pPr>
        <w:ind w:left="3239" w:hanging="361"/>
      </w:pPr>
      <w:rPr>
        <w:rFonts w:hint="default"/>
      </w:rPr>
    </w:lvl>
    <w:lvl w:ilvl="4" w:tplc="0054F67C">
      <w:numFmt w:val="bullet"/>
      <w:lvlText w:val="•"/>
      <w:lvlJc w:val="left"/>
      <w:pPr>
        <w:ind w:left="3973" w:hanging="361"/>
      </w:pPr>
      <w:rPr>
        <w:rFonts w:hint="default"/>
      </w:rPr>
    </w:lvl>
    <w:lvl w:ilvl="5" w:tplc="B6E613C8">
      <w:numFmt w:val="bullet"/>
      <w:lvlText w:val="•"/>
      <w:lvlJc w:val="left"/>
      <w:pPr>
        <w:ind w:left="4706" w:hanging="361"/>
      </w:pPr>
      <w:rPr>
        <w:rFonts w:hint="default"/>
      </w:rPr>
    </w:lvl>
    <w:lvl w:ilvl="6" w:tplc="5608CF86">
      <w:numFmt w:val="bullet"/>
      <w:lvlText w:val="•"/>
      <w:lvlJc w:val="left"/>
      <w:pPr>
        <w:ind w:left="5439" w:hanging="361"/>
      </w:pPr>
      <w:rPr>
        <w:rFonts w:hint="default"/>
      </w:rPr>
    </w:lvl>
    <w:lvl w:ilvl="7" w:tplc="E27EBEB0">
      <w:numFmt w:val="bullet"/>
      <w:lvlText w:val="•"/>
      <w:lvlJc w:val="left"/>
      <w:pPr>
        <w:ind w:left="6172" w:hanging="361"/>
      </w:pPr>
      <w:rPr>
        <w:rFonts w:hint="default"/>
      </w:rPr>
    </w:lvl>
    <w:lvl w:ilvl="8" w:tplc="D6B0B06A">
      <w:numFmt w:val="bullet"/>
      <w:lvlText w:val="•"/>
      <w:lvlJc w:val="left"/>
      <w:pPr>
        <w:ind w:left="6906" w:hanging="361"/>
      </w:pPr>
      <w:rPr>
        <w:rFonts w:hint="default"/>
      </w:rPr>
    </w:lvl>
  </w:abstractNum>
  <w:abstractNum w:abstractNumId="66">
    <w:nsid w:val="74F363CF"/>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CF2354"/>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2C2787"/>
    <w:multiLevelType w:val="hybridMultilevel"/>
    <w:tmpl w:val="1F206C16"/>
    <w:lvl w:ilvl="0" w:tplc="026E89B0">
      <w:numFmt w:val="bullet"/>
      <w:lvlText w:val=""/>
      <w:lvlJc w:val="left"/>
      <w:pPr>
        <w:ind w:left="1752" w:hanging="288"/>
      </w:pPr>
      <w:rPr>
        <w:rFonts w:ascii="Symbol" w:eastAsia="Symbol" w:hAnsi="Symbol" w:cs="Symbol" w:hint="default"/>
        <w:w w:val="100"/>
        <w:sz w:val="18"/>
        <w:szCs w:val="18"/>
      </w:rPr>
    </w:lvl>
    <w:lvl w:ilvl="1" w:tplc="8E1420F0">
      <w:numFmt w:val="bullet"/>
      <w:lvlText w:val="•"/>
      <w:lvlJc w:val="left"/>
      <w:pPr>
        <w:ind w:left="2560" w:hanging="288"/>
      </w:pPr>
      <w:rPr>
        <w:rFonts w:hint="default"/>
      </w:rPr>
    </w:lvl>
    <w:lvl w:ilvl="2" w:tplc="F7E221E6">
      <w:numFmt w:val="bullet"/>
      <w:lvlText w:val="•"/>
      <w:lvlJc w:val="left"/>
      <w:pPr>
        <w:ind w:left="3360" w:hanging="288"/>
      </w:pPr>
      <w:rPr>
        <w:rFonts w:hint="default"/>
      </w:rPr>
    </w:lvl>
    <w:lvl w:ilvl="3" w:tplc="D1180F4A">
      <w:numFmt w:val="bullet"/>
      <w:lvlText w:val="•"/>
      <w:lvlJc w:val="left"/>
      <w:pPr>
        <w:ind w:left="4160" w:hanging="288"/>
      </w:pPr>
      <w:rPr>
        <w:rFonts w:hint="default"/>
      </w:rPr>
    </w:lvl>
    <w:lvl w:ilvl="4" w:tplc="D9ECE522">
      <w:numFmt w:val="bullet"/>
      <w:lvlText w:val="•"/>
      <w:lvlJc w:val="left"/>
      <w:pPr>
        <w:ind w:left="4960" w:hanging="288"/>
      </w:pPr>
      <w:rPr>
        <w:rFonts w:hint="default"/>
      </w:rPr>
    </w:lvl>
    <w:lvl w:ilvl="5" w:tplc="06A439C0">
      <w:numFmt w:val="bullet"/>
      <w:lvlText w:val="•"/>
      <w:lvlJc w:val="left"/>
      <w:pPr>
        <w:ind w:left="5760" w:hanging="288"/>
      </w:pPr>
      <w:rPr>
        <w:rFonts w:hint="default"/>
      </w:rPr>
    </w:lvl>
    <w:lvl w:ilvl="6" w:tplc="D780F2BE">
      <w:numFmt w:val="bullet"/>
      <w:lvlText w:val="•"/>
      <w:lvlJc w:val="left"/>
      <w:pPr>
        <w:ind w:left="6560" w:hanging="288"/>
      </w:pPr>
      <w:rPr>
        <w:rFonts w:hint="default"/>
      </w:rPr>
    </w:lvl>
    <w:lvl w:ilvl="7" w:tplc="1E82D244">
      <w:numFmt w:val="bullet"/>
      <w:lvlText w:val="•"/>
      <w:lvlJc w:val="left"/>
      <w:pPr>
        <w:ind w:left="7360" w:hanging="288"/>
      </w:pPr>
      <w:rPr>
        <w:rFonts w:hint="default"/>
      </w:rPr>
    </w:lvl>
    <w:lvl w:ilvl="8" w:tplc="19D8EA1A">
      <w:numFmt w:val="bullet"/>
      <w:lvlText w:val="•"/>
      <w:lvlJc w:val="left"/>
      <w:pPr>
        <w:ind w:left="8160" w:hanging="288"/>
      </w:pPr>
      <w:rPr>
        <w:rFonts w:hint="default"/>
      </w:rPr>
    </w:lvl>
  </w:abstractNum>
  <w:abstractNum w:abstractNumId="69">
    <w:nsid w:val="77FD6429"/>
    <w:multiLevelType w:val="hybridMultilevel"/>
    <w:tmpl w:val="3E34C9C0"/>
    <w:lvl w:ilvl="0" w:tplc="4F14296E">
      <w:start w:val="1"/>
      <w:numFmt w:val="bullet"/>
      <w:pStyle w:val="puces"/>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nsid w:val="7A042DD6"/>
    <w:multiLevelType w:val="hybridMultilevel"/>
    <w:tmpl w:val="3DCAD92E"/>
    <w:lvl w:ilvl="0" w:tplc="3746D818">
      <w:numFmt w:val="bullet"/>
      <w:lvlText w:val=""/>
      <w:lvlJc w:val="left"/>
      <w:pPr>
        <w:ind w:left="1036" w:hanging="361"/>
      </w:pPr>
      <w:rPr>
        <w:rFonts w:ascii="Symbol" w:eastAsia="Symbol" w:hAnsi="Symbol" w:cs="Symbol" w:hint="default"/>
        <w:w w:val="100"/>
        <w:sz w:val="16"/>
        <w:szCs w:val="16"/>
      </w:rPr>
    </w:lvl>
    <w:lvl w:ilvl="1" w:tplc="B9D0CEBC">
      <w:numFmt w:val="bullet"/>
      <w:lvlText w:val="•"/>
      <w:lvlJc w:val="left"/>
      <w:pPr>
        <w:ind w:left="1773" w:hanging="361"/>
      </w:pPr>
      <w:rPr>
        <w:rFonts w:hint="default"/>
      </w:rPr>
    </w:lvl>
    <w:lvl w:ilvl="2" w:tplc="891A2024">
      <w:numFmt w:val="bullet"/>
      <w:lvlText w:val="•"/>
      <w:lvlJc w:val="left"/>
      <w:pPr>
        <w:ind w:left="2506" w:hanging="361"/>
      </w:pPr>
      <w:rPr>
        <w:rFonts w:hint="default"/>
      </w:rPr>
    </w:lvl>
    <w:lvl w:ilvl="3" w:tplc="76AE6E14">
      <w:numFmt w:val="bullet"/>
      <w:lvlText w:val="•"/>
      <w:lvlJc w:val="left"/>
      <w:pPr>
        <w:ind w:left="3239" w:hanging="361"/>
      </w:pPr>
      <w:rPr>
        <w:rFonts w:hint="default"/>
      </w:rPr>
    </w:lvl>
    <w:lvl w:ilvl="4" w:tplc="624218C4">
      <w:numFmt w:val="bullet"/>
      <w:lvlText w:val="•"/>
      <w:lvlJc w:val="left"/>
      <w:pPr>
        <w:ind w:left="3973" w:hanging="361"/>
      </w:pPr>
      <w:rPr>
        <w:rFonts w:hint="default"/>
      </w:rPr>
    </w:lvl>
    <w:lvl w:ilvl="5" w:tplc="5742DC4C">
      <w:numFmt w:val="bullet"/>
      <w:lvlText w:val="•"/>
      <w:lvlJc w:val="left"/>
      <w:pPr>
        <w:ind w:left="4706" w:hanging="361"/>
      </w:pPr>
      <w:rPr>
        <w:rFonts w:hint="default"/>
      </w:rPr>
    </w:lvl>
    <w:lvl w:ilvl="6" w:tplc="E0CEED28">
      <w:numFmt w:val="bullet"/>
      <w:lvlText w:val="•"/>
      <w:lvlJc w:val="left"/>
      <w:pPr>
        <w:ind w:left="5439" w:hanging="361"/>
      </w:pPr>
      <w:rPr>
        <w:rFonts w:hint="default"/>
      </w:rPr>
    </w:lvl>
    <w:lvl w:ilvl="7" w:tplc="94DEA9BE">
      <w:numFmt w:val="bullet"/>
      <w:lvlText w:val="•"/>
      <w:lvlJc w:val="left"/>
      <w:pPr>
        <w:ind w:left="6172" w:hanging="361"/>
      </w:pPr>
      <w:rPr>
        <w:rFonts w:hint="default"/>
      </w:rPr>
    </w:lvl>
    <w:lvl w:ilvl="8" w:tplc="670CCCB4">
      <w:numFmt w:val="bullet"/>
      <w:lvlText w:val="•"/>
      <w:lvlJc w:val="left"/>
      <w:pPr>
        <w:ind w:left="6906" w:hanging="361"/>
      </w:pPr>
      <w:rPr>
        <w:rFonts w:hint="default"/>
      </w:rPr>
    </w:lvl>
  </w:abstractNum>
  <w:abstractNum w:abstractNumId="71">
    <w:nsid w:val="7A526705"/>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5F5BF0"/>
    <w:multiLevelType w:val="hybridMultilevel"/>
    <w:tmpl w:val="7F461E46"/>
    <w:lvl w:ilvl="0" w:tplc="B0CE49EC">
      <w:numFmt w:val="bullet"/>
      <w:lvlText w:val=""/>
      <w:lvlJc w:val="left"/>
      <w:pPr>
        <w:ind w:left="1036" w:hanging="361"/>
      </w:pPr>
      <w:rPr>
        <w:rFonts w:ascii="Symbol" w:eastAsia="Symbol" w:hAnsi="Symbol" w:cs="Symbol" w:hint="default"/>
        <w:w w:val="100"/>
        <w:sz w:val="16"/>
        <w:szCs w:val="16"/>
      </w:rPr>
    </w:lvl>
    <w:lvl w:ilvl="1" w:tplc="6AFEF67A">
      <w:numFmt w:val="bullet"/>
      <w:lvlText w:val="•"/>
      <w:lvlJc w:val="left"/>
      <w:pPr>
        <w:ind w:left="1773" w:hanging="361"/>
      </w:pPr>
      <w:rPr>
        <w:rFonts w:hint="default"/>
      </w:rPr>
    </w:lvl>
    <w:lvl w:ilvl="2" w:tplc="502E7A3E">
      <w:numFmt w:val="bullet"/>
      <w:lvlText w:val="•"/>
      <w:lvlJc w:val="left"/>
      <w:pPr>
        <w:ind w:left="2506" w:hanging="361"/>
      </w:pPr>
      <w:rPr>
        <w:rFonts w:hint="default"/>
      </w:rPr>
    </w:lvl>
    <w:lvl w:ilvl="3" w:tplc="1FA094B2">
      <w:numFmt w:val="bullet"/>
      <w:lvlText w:val="•"/>
      <w:lvlJc w:val="left"/>
      <w:pPr>
        <w:ind w:left="3239" w:hanging="361"/>
      </w:pPr>
      <w:rPr>
        <w:rFonts w:hint="default"/>
      </w:rPr>
    </w:lvl>
    <w:lvl w:ilvl="4" w:tplc="E60E5230">
      <w:numFmt w:val="bullet"/>
      <w:lvlText w:val="•"/>
      <w:lvlJc w:val="left"/>
      <w:pPr>
        <w:ind w:left="3973" w:hanging="361"/>
      </w:pPr>
      <w:rPr>
        <w:rFonts w:hint="default"/>
      </w:rPr>
    </w:lvl>
    <w:lvl w:ilvl="5" w:tplc="7046AC1A">
      <w:numFmt w:val="bullet"/>
      <w:lvlText w:val="•"/>
      <w:lvlJc w:val="left"/>
      <w:pPr>
        <w:ind w:left="4706" w:hanging="361"/>
      </w:pPr>
      <w:rPr>
        <w:rFonts w:hint="default"/>
      </w:rPr>
    </w:lvl>
    <w:lvl w:ilvl="6" w:tplc="E354B7A6">
      <w:numFmt w:val="bullet"/>
      <w:lvlText w:val="•"/>
      <w:lvlJc w:val="left"/>
      <w:pPr>
        <w:ind w:left="5439" w:hanging="361"/>
      </w:pPr>
      <w:rPr>
        <w:rFonts w:hint="default"/>
      </w:rPr>
    </w:lvl>
    <w:lvl w:ilvl="7" w:tplc="F8D00DB4">
      <w:numFmt w:val="bullet"/>
      <w:lvlText w:val="•"/>
      <w:lvlJc w:val="left"/>
      <w:pPr>
        <w:ind w:left="6172" w:hanging="361"/>
      </w:pPr>
      <w:rPr>
        <w:rFonts w:hint="default"/>
      </w:rPr>
    </w:lvl>
    <w:lvl w:ilvl="8" w:tplc="35DEEABC">
      <w:numFmt w:val="bullet"/>
      <w:lvlText w:val="•"/>
      <w:lvlJc w:val="left"/>
      <w:pPr>
        <w:ind w:left="6906" w:hanging="361"/>
      </w:pPr>
      <w:rPr>
        <w:rFonts w:hint="default"/>
      </w:rPr>
    </w:lvl>
  </w:abstractNum>
  <w:abstractNum w:abstractNumId="73">
    <w:nsid w:val="7B7177CE"/>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864E42"/>
    <w:multiLevelType w:val="hybridMultilevel"/>
    <w:tmpl w:val="07242C52"/>
    <w:lvl w:ilvl="0" w:tplc="8E560AAE">
      <w:numFmt w:val="bullet"/>
      <w:lvlText w:val=""/>
      <w:lvlJc w:val="left"/>
      <w:pPr>
        <w:ind w:left="1295" w:hanging="468"/>
      </w:pPr>
      <w:rPr>
        <w:rFonts w:ascii="Symbol" w:eastAsia="Symbol" w:hAnsi="Symbol" w:cs="Symbol" w:hint="default"/>
        <w:w w:val="100"/>
        <w:sz w:val="16"/>
        <w:szCs w:val="16"/>
      </w:rPr>
    </w:lvl>
    <w:lvl w:ilvl="1" w:tplc="FD3234B8">
      <w:numFmt w:val="bullet"/>
      <w:lvlText w:val="•"/>
      <w:lvlJc w:val="left"/>
      <w:pPr>
        <w:ind w:left="2062" w:hanging="468"/>
      </w:pPr>
      <w:rPr>
        <w:rFonts w:hint="default"/>
      </w:rPr>
    </w:lvl>
    <w:lvl w:ilvl="2" w:tplc="F22E5444">
      <w:numFmt w:val="bullet"/>
      <w:lvlText w:val="•"/>
      <w:lvlJc w:val="left"/>
      <w:pPr>
        <w:ind w:left="2825" w:hanging="468"/>
      </w:pPr>
      <w:rPr>
        <w:rFonts w:hint="default"/>
      </w:rPr>
    </w:lvl>
    <w:lvl w:ilvl="3" w:tplc="3BBC219A">
      <w:numFmt w:val="bullet"/>
      <w:lvlText w:val="•"/>
      <w:lvlJc w:val="left"/>
      <w:pPr>
        <w:ind w:left="3588" w:hanging="468"/>
      </w:pPr>
      <w:rPr>
        <w:rFonts w:hint="default"/>
      </w:rPr>
    </w:lvl>
    <w:lvl w:ilvl="4" w:tplc="7E843126">
      <w:numFmt w:val="bullet"/>
      <w:lvlText w:val="•"/>
      <w:lvlJc w:val="left"/>
      <w:pPr>
        <w:ind w:left="4351" w:hanging="468"/>
      </w:pPr>
      <w:rPr>
        <w:rFonts w:hint="default"/>
      </w:rPr>
    </w:lvl>
    <w:lvl w:ilvl="5" w:tplc="F57E77B8">
      <w:numFmt w:val="bullet"/>
      <w:lvlText w:val="•"/>
      <w:lvlJc w:val="left"/>
      <w:pPr>
        <w:ind w:left="5114" w:hanging="468"/>
      </w:pPr>
      <w:rPr>
        <w:rFonts w:hint="default"/>
      </w:rPr>
    </w:lvl>
    <w:lvl w:ilvl="6" w:tplc="37CE356C">
      <w:numFmt w:val="bullet"/>
      <w:lvlText w:val="•"/>
      <w:lvlJc w:val="left"/>
      <w:pPr>
        <w:ind w:left="5877" w:hanging="468"/>
      </w:pPr>
      <w:rPr>
        <w:rFonts w:hint="default"/>
      </w:rPr>
    </w:lvl>
    <w:lvl w:ilvl="7" w:tplc="FBB03784">
      <w:numFmt w:val="bullet"/>
      <w:lvlText w:val="•"/>
      <w:lvlJc w:val="left"/>
      <w:pPr>
        <w:ind w:left="6640" w:hanging="468"/>
      </w:pPr>
      <w:rPr>
        <w:rFonts w:hint="default"/>
      </w:rPr>
    </w:lvl>
    <w:lvl w:ilvl="8" w:tplc="35906120">
      <w:numFmt w:val="bullet"/>
      <w:lvlText w:val="•"/>
      <w:lvlJc w:val="left"/>
      <w:pPr>
        <w:ind w:left="7403" w:hanging="468"/>
      </w:pPr>
      <w:rPr>
        <w:rFonts w:hint="default"/>
      </w:rPr>
    </w:lvl>
  </w:abstractNum>
  <w:abstractNum w:abstractNumId="75">
    <w:nsid w:val="7E030432"/>
    <w:multiLevelType w:val="hybridMultilevel"/>
    <w:tmpl w:val="B4C47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9"/>
  </w:num>
  <w:num w:numId="4">
    <w:abstractNumId w:val="40"/>
  </w:num>
  <w:num w:numId="5">
    <w:abstractNumId w:val="64"/>
  </w:num>
  <w:num w:numId="6">
    <w:abstractNumId w:val="14"/>
  </w:num>
  <w:num w:numId="7">
    <w:abstractNumId w:val="63"/>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22"/>
  </w:num>
  <w:num w:numId="12">
    <w:abstractNumId w:val="52"/>
  </w:num>
  <w:num w:numId="13">
    <w:abstractNumId w:val="24"/>
  </w:num>
  <w:num w:numId="14">
    <w:abstractNumId w:val="4"/>
  </w:num>
  <w:num w:numId="15">
    <w:abstractNumId w:val="19"/>
  </w:num>
  <w:num w:numId="16">
    <w:abstractNumId w:val="6"/>
  </w:num>
  <w:num w:numId="17">
    <w:abstractNumId w:val="18"/>
  </w:num>
  <w:num w:numId="18">
    <w:abstractNumId w:val="57"/>
  </w:num>
  <w:num w:numId="19">
    <w:abstractNumId w:val="71"/>
  </w:num>
  <w:num w:numId="20">
    <w:abstractNumId w:val="16"/>
  </w:num>
  <w:num w:numId="21">
    <w:abstractNumId w:val="29"/>
  </w:num>
  <w:num w:numId="22">
    <w:abstractNumId w:val="35"/>
  </w:num>
  <w:num w:numId="23">
    <w:abstractNumId w:val="48"/>
  </w:num>
  <w:num w:numId="24">
    <w:abstractNumId w:val="54"/>
  </w:num>
  <w:num w:numId="25">
    <w:abstractNumId w:val="21"/>
  </w:num>
  <w:num w:numId="26">
    <w:abstractNumId w:val="39"/>
  </w:num>
  <w:num w:numId="27">
    <w:abstractNumId w:val="8"/>
  </w:num>
  <w:num w:numId="28">
    <w:abstractNumId w:val="28"/>
  </w:num>
  <w:num w:numId="29">
    <w:abstractNumId w:val="10"/>
  </w:num>
  <w:num w:numId="30">
    <w:abstractNumId w:val="70"/>
  </w:num>
  <w:num w:numId="31">
    <w:abstractNumId w:val="51"/>
  </w:num>
  <w:num w:numId="32">
    <w:abstractNumId w:val="13"/>
  </w:num>
  <w:num w:numId="33">
    <w:abstractNumId w:val="55"/>
  </w:num>
  <w:num w:numId="34">
    <w:abstractNumId w:val="3"/>
  </w:num>
  <w:num w:numId="35">
    <w:abstractNumId w:val="36"/>
  </w:num>
  <w:num w:numId="36">
    <w:abstractNumId w:val="12"/>
  </w:num>
  <w:num w:numId="37">
    <w:abstractNumId w:val="65"/>
  </w:num>
  <w:num w:numId="38">
    <w:abstractNumId w:val="25"/>
  </w:num>
  <w:num w:numId="39">
    <w:abstractNumId w:val="31"/>
  </w:num>
  <w:num w:numId="40">
    <w:abstractNumId w:val="20"/>
  </w:num>
  <w:num w:numId="41">
    <w:abstractNumId w:val="44"/>
  </w:num>
  <w:num w:numId="42">
    <w:abstractNumId w:val="41"/>
  </w:num>
  <w:num w:numId="43">
    <w:abstractNumId w:val="62"/>
  </w:num>
  <w:num w:numId="44">
    <w:abstractNumId w:val="60"/>
  </w:num>
  <w:num w:numId="45">
    <w:abstractNumId w:val="72"/>
  </w:num>
  <w:num w:numId="46">
    <w:abstractNumId w:val="68"/>
  </w:num>
  <w:num w:numId="47">
    <w:abstractNumId w:val="2"/>
  </w:num>
  <w:num w:numId="48">
    <w:abstractNumId w:val="74"/>
  </w:num>
  <w:num w:numId="49">
    <w:abstractNumId w:val="32"/>
  </w:num>
  <w:num w:numId="50">
    <w:abstractNumId w:val="1"/>
  </w:num>
  <w:num w:numId="51">
    <w:abstractNumId w:val="50"/>
  </w:num>
  <w:num w:numId="52">
    <w:abstractNumId w:val="0"/>
  </w:num>
  <w:num w:numId="53">
    <w:abstractNumId w:val="58"/>
  </w:num>
  <w:num w:numId="54">
    <w:abstractNumId w:val="38"/>
  </w:num>
  <w:num w:numId="55">
    <w:abstractNumId w:val="42"/>
  </w:num>
  <w:num w:numId="56">
    <w:abstractNumId w:val="37"/>
  </w:num>
  <w:num w:numId="57">
    <w:abstractNumId w:val="47"/>
  </w:num>
  <w:num w:numId="58">
    <w:abstractNumId w:val="30"/>
  </w:num>
  <w:num w:numId="59">
    <w:abstractNumId w:val="7"/>
  </w:num>
  <w:num w:numId="60">
    <w:abstractNumId w:val="26"/>
  </w:num>
  <w:num w:numId="61">
    <w:abstractNumId w:val="33"/>
  </w:num>
  <w:num w:numId="62">
    <w:abstractNumId w:val="61"/>
  </w:num>
  <w:num w:numId="63">
    <w:abstractNumId w:val="43"/>
  </w:num>
  <w:num w:numId="64">
    <w:abstractNumId w:val="66"/>
  </w:num>
  <w:num w:numId="65">
    <w:abstractNumId w:val="45"/>
  </w:num>
  <w:num w:numId="66">
    <w:abstractNumId w:val="49"/>
  </w:num>
  <w:num w:numId="67">
    <w:abstractNumId w:val="73"/>
  </w:num>
  <w:num w:numId="68">
    <w:abstractNumId w:val="69"/>
  </w:num>
  <w:num w:numId="69">
    <w:abstractNumId w:val="27"/>
  </w:num>
  <w:num w:numId="70">
    <w:abstractNumId w:val="67"/>
  </w:num>
  <w:num w:numId="71">
    <w:abstractNumId w:val="23"/>
  </w:num>
  <w:num w:numId="72">
    <w:abstractNumId w:val="11"/>
  </w:num>
  <w:num w:numId="73">
    <w:abstractNumId w:val="46"/>
  </w:num>
  <w:num w:numId="74">
    <w:abstractNumId w:val="59"/>
  </w:num>
  <w:num w:numId="75">
    <w:abstractNumId w:val="53"/>
  </w:num>
  <w:num w:numId="76">
    <w:abstractNumId w:val="17"/>
  </w:num>
  <w:num w:numId="77">
    <w:abstractNumId w:val="7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bordersDoNotSurroundHeader/>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38914">
      <o:colormenu v:ext="edit" fillcolor="#ffe389" strokecolor="none [3213]" shadowcolor="none [2732]"/>
    </o:shapedefaults>
  </w:hdrShapeDefaults>
  <w:footnotePr>
    <w:footnote w:id="-1"/>
    <w:footnote w:id="0"/>
  </w:footnotePr>
  <w:endnotePr>
    <w:endnote w:id="-1"/>
    <w:endnote w:id="0"/>
  </w:endnotePr>
  <w:compat>
    <w:useFELayout/>
  </w:compat>
  <w:rsids>
    <w:rsidRoot w:val="00636173"/>
    <w:rsid w:val="00004BB8"/>
    <w:rsid w:val="000061D1"/>
    <w:rsid w:val="000104B1"/>
    <w:rsid w:val="00012AEC"/>
    <w:rsid w:val="00015D92"/>
    <w:rsid w:val="00015EB8"/>
    <w:rsid w:val="000168A4"/>
    <w:rsid w:val="000170AF"/>
    <w:rsid w:val="0001794A"/>
    <w:rsid w:val="00023F27"/>
    <w:rsid w:val="0002638F"/>
    <w:rsid w:val="00030796"/>
    <w:rsid w:val="00031153"/>
    <w:rsid w:val="00032296"/>
    <w:rsid w:val="000322E5"/>
    <w:rsid w:val="00034A18"/>
    <w:rsid w:val="0003621A"/>
    <w:rsid w:val="00036277"/>
    <w:rsid w:val="0004058D"/>
    <w:rsid w:val="000406C4"/>
    <w:rsid w:val="00044609"/>
    <w:rsid w:val="000460E6"/>
    <w:rsid w:val="0005018A"/>
    <w:rsid w:val="000505F6"/>
    <w:rsid w:val="00053055"/>
    <w:rsid w:val="0005414E"/>
    <w:rsid w:val="000547FA"/>
    <w:rsid w:val="00070858"/>
    <w:rsid w:val="0007106D"/>
    <w:rsid w:val="000718EC"/>
    <w:rsid w:val="000756A6"/>
    <w:rsid w:val="00077133"/>
    <w:rsid w:val="00077B76"/>
    <w:rsid w:val="00084523"/>
    <w:rsid w:val="00091F90"/>
    <w:rsid w:val="00094BF9"/>
    <w:rsid w:val="0009600D"/>
    <w:rsid w:val="00096A05"/>
    <w:rsid w:val="00096E9B"/>
    <w:rsid w:val="000A2660"/>
    <w:rsid w:val="000A4CD2"/>
    <w:rsid w:val="000A76FF"/>
    <w:rsid w:val="000B0A8E"/>
    <w:rsid w:val="000B341D"/>
    <w:rsid w:val="000B7738"/>
    <w:rsid w:val="000C47DB"/>
    <w:rsid w:val="000D06A7"/>
    <w:rsid w:val="000D1311"/>
    <w:rsid w:val="000D4B24"/>
    <w:rsid w:val="000D6557"/>
    <w:rsid w:val="000E73E6"/>
    <w:rsid w:val="000F0DD2"/>
    <w:rsid w:val="00103EAC"/>
    <w:rsid w:val="00110A49"/>
    <w:rsid w:val="00110B90"/>
    <w:rsid w:val="00110F25"/>
    <w:rsid w:val="001122F6"/>
    <w:rsid w:val="00115061"/>
    <w:rsid w:val="001206B2"/>
    <w:rsid w:val="001234EF"/>
    <w:rsid w:val="00124971"/>
    <w:rsid w:val="00124E8C"/>
    <w:rsid w:val="00126116"/>
    <w:rsid w:val="001277CB"/>
    <w:rsid w:val="00130053"/>
    <w:rsid w:val="00130348"/>
    <w:rsid w:val="00130F5B"/>
    <w:rsid w:val="00140E18"/>
    <w:rsid w:val="0015338F"/>
    <w:rsid w:val="00153864"/>
    <w:rsid w:val="00153DCE"/>
    <w:rsid w:val="00155F46"/>
    <w:rsid w:val="001652C6"/>
    <w:rsid w:val="001658E3"/>
    <w:rsid w:val="0016734B"/>
    <w:rsid w:val="00170CC8"/>
    <w:rsid w:val="00170D7C"/>
    <w:rsid w:val="0017110E"/>
    <w:rsid w:val="001720DB"/>
    <w:rsid w:val="001733E9"/>
    <w:rsid w:val="00175810"/>
    <w:rsid w:val="00176CD6"/>
    <w:rsid w:val="00183BCB"/>
    <w:rsid w:val="001865BF"/>
    <w:rsid w:val="00187646"/>
    <w:rsid w:val="0018781C"/>
    <w:rsid w:val="00187BC7"/>
    <w:rsid w:val="0019750A"/>
    <w:rsid w:val="001A219A"/>
    <w:rsid w:val="001A3731"/>
    <w:rsid w:val="001A3E63"/>
    <w:rsid w:val="001A46A0"/>
    <w:rsid w:val="001B1D8D"/>
    <w:rsid w:val="001B48B7"/>
    <w:rsid w:val="001B5F07"/>
    <w:rsid w:val="001B60FC"/>
    <w:rsid w:val="001C1373"/>
    <w:rsid w:val="001C1BB8"/>
    <w:rsid w:val="001C2B95"/>
    <w:rsid w:val="001C4C9C"/>
    <w:rsid w:val="001D2873"/>
    <w:rsid w:val="001D488D"/>
    <w:rsid w:val="001D4CE4"/>
    <w:rsid w:val="001D6173"/>
    <w:rsid w:val="001E60C1"/>
    <w:rsid w:val="001E7EB5"/>
    <w:rsid w:val="001F02CE"/>
    <w:rsid w:val="001F17A5"/>
    <w:rsid w:val="001F224B"/>
    <w:rsid w:val="001F353A"/>
    <w:rsid w:val="001F3FD8"/>
    <w:rsid w:val="001F42CB"/>
    <w:rsid w:val="001F55B2"/>
    <w:rsid w:val="001F5A73"/>
    <w:rsid w:val="00201449"/>
    <w:rsid w:val="00202523"/>
    <w:rsid w:val="00206786"/>
    <w:rsid w:val="00212B9E"/>
    <w:rsid w:val="00213DC7"/>
    <w:rsid w:val="00213E32"/>
    <w:rsid w:val="002151AD"/>
    <w:rsid w:val="00216C74"/>
    <w:rsid w:val="00220BA5"/>
    <w:rsid w:val="00223122"/>
    <w:rsid w:val="00224462"/>
    <w:rsid w:val="00224B42"/>
    <w:rsid w:val="0022530E"/>
    <w:rsid w:val="002267A5"/>
    <w:rsid w:val="00227F4C"/>
    <w:rsid w:val="002315F5"/>
    <w:rsid w:val="0024372A"/>
    <w:rsid w:val="00252913"/>
    <w:rsid w:val="002548D9"/>
    <w:rsid w:val="00256C39"/>
    <w:rsid w:val="00260491"/>
    <w:rsid w:val="00264D9E"/>
    <w:rsid w:val="002672AE"/>
    <w:rsid w:val="00267B2C"/>
    <w:rsid w:val="00270564"/>
    <w:rsid w:val="00276727"/>
    <w:rsid w:val="00280A41"/>
    <w:rsid w:val="002833D5"/>
    <w:rsid w:val="002834DA"/>
    <w:rsid w:val="002838FC"/>
    <w:rsid w:val="00290A4F"/>
    <w:rsid w:val="002920E1"/>
    <w:rsid w:val="002925E2"/>
    <w:rsid w:val="002A0E05"/>
    <w:rsid w:val="002A10E1"/>
    <w:rsid w:val="002A1598"/>
    <w:rsid w:val="002A2FDB"/>
    <w:rsid w:val="002A5A0A"/>
    <w:rsid w:val="002A7016"/>
    <w:rsid w:val="002B2244"/>
    <w:rsid w:val="002B22B1"/>
    <w:rsid w:val="002B57CD"/>
    <w:rsid w:val="002B6E59"/>
    <w:rsid w:val="002C0021"/>
    <w:rsid w:val="002C1E57"/>
    <w:rsid w:val="002C3768"/>
    <w:rsid w:val="002C573A"/>
    <w:rsid w:val="002D0BE3"/>
    <w:rsid w:val="002D6E6C"/>
    <w:rsid w:val="002E164E"/>
    <w:rsid w:val="002E63E7"/>
    <w:rsid w:val="002E70B3"/>
    <w:rsid w:val="002F1A93"/>
    <w:rsid w:val="002F4375"/>
    <w:rsid w:val="00300E74"/>
    <w:rsid w:val="00303697"/>
    <w:rsid w:val="00304C80"/>
    <w:rsid w:val="00305559"/>
    <w:rsid w:val="003065D9"/>
    <w:rsid w:val="00310DE2"/>
    <w:rsid w:val="00314BC1"/>
    <w:rsid w:val="003179A1"/>
    <w:rsid w:val="00321068"/>
    <w:rsid w:val="0032240C"/>
    <w:rsid w:val="00322C10"/>
    <w:rsid w:val="003277EB"/>
    <w:rsid w:val="00330450"/>
    <w:rsid w:val="003304DE"/>
    <w:rsid w:val="003336F8"/>
    <w:rsid w:val="00333CD0"/>
    <w:rsid w:val="0033447B"/>
    <w:rsid w:val="0033589E"/>
    <w:rsid w:val="00336920"/>
    <w:rsid w:val="00337F7A"/>
    <w:rsid w:val="00340B8C"/>
    <w:rsid w:val="003443E6"/>
    <w:rsid w:val="003452B1"/>
    <w:rsid w:val="00346258"/>
    <w:rsid w:val="003500EF"/>
    <w:rsid w:val="00351D16"/>
    <w:rsid w:val="00352175"/>
    <w:rsid w:val="00354C59"/>
    <w:rsid w:val="0035701C"/>
    <w:rsid w:val="00357D10"/>
    <w:rsid w:val="00360B06"/>
    <w:rsid w:val="00363778"/>
    <w:rsid w:val="00366A53"/>
    <w:rsid w:val="00367A7B"/>
    <w:rsid w:val="00371A9F"/>
    <w:rsid w:val="003750F8"/>
    <w:rsid w:val="00390E07"/>
    <w:rsid w:val="003940C5"/>
    <w:rsid w:val="003946E0"/>
    <w:rsid w:val="003970F6"/>
    <w:rsid w:val="003A23F7"/>
    <w:rsid w:val="003A394C"/>
    <w:rsid w:val="003A51DB"/>
    <w:rsid w:val="003A60A9"/>
    <w:rsid w:val="003B2837"/>
    <w:rsid w:val="003B4179"/>
    <w:rsid w:val="003C0CB0"/>
    <w:rsid w:val="003C1F0C"/>
    <w:rsid w:val="003C5130"/>
    <w:rsid w:val="003C6C4A"/>
    <w:rsid w:val="003C79E9"/>
    <w:rsid w:val="003D6196"/>
    <w:rsid w:val="003E1D60"/>
    <w:rsid w:val="003E2399"/>
    <w:rsid w:val="003F0F2F"/>
    <w:rsid w:val="003F2136"/>
    <w:rsid w:val="003F27EF"/>
    <w:rsid w:val="003F3197"/>
    <w:rsid w:val="00401FA2"/>
    <w:rsid w:val="00404C49"/>
    <w:rsid w:val="00404D82"/>
    <w:rsid w:val="0040642A"/>
    <w:rsid w:val="00407005"/>
    <w:rsid w:val="00414539"/>
    <w:rsid w:val="004206C7"/>
    <w:rsid w:val="004209AA"/>
    <w:rsid w:val="004230B7"/>
    <w:rsid w:val="00425355"/>
    <w:rsid w:val="00425567"/>
    <w:rsid w:val="0042571C"/>
    <w:rsid w:val="0042699E"/>
    <w:rsid w:val="00431095"/>
    <w:rsid w:val="00431FEC"/>
    <w:rsid w:val="00432039"/>
    <w:rsid w:val="00434D78"/>
    <w:rsid w:val="00437DC4"/>
    <w:rsid w:val="004463FE"/>
    <w:rsid w:val="0045245F"/>
    <w:rsid w:val="00452554"/>
    <w:rsid w:val="00452623"/>
    <w:rsid w:val="00456E27"/>
    <w:rsid w:val="00457A0B"/>
    <w:rsid w:val="00457A45"/>
    <w:rsid w:val="004619AE"/>
    <w:rsid w:val="00465F2F"/>
    <w:rsid w:val="00471AE6"/>
    <w:rsid w:val="0047363C"/>
    <w:rsid w:val="0047386B"/>
    <w:rsid w:val="00476456"/>
    <w:rsid w:val="00477B7A"/>
    <w:rsid w:val="004814E2"/>
    <w:rsid w:val="004842B0"/>
    <w:rsid w:val="00485A77"/>
    <w:rsid w:val="004862DD"/>
    <w:rsid w:val="004912EC"/>
    <w:rsid w:val="004919DA"/>
    <w:rsid w:val="0049386A"/>
    <w:rsid w:val="004A1CCE"/>
    <w:rsid w:val="004A28C6"/>
    <w:rsid w:val="004A583F"/>
    <w:rsid w:val="004A662C"/>
    <w:rsid w:val="004A745F"/>
    <w:rsid w:val="004A7B3B"/>
    <w:rsid w:val="004A7B6D"/>
    <w:rsid w:val="004B17E8"/>
    <w:rsid w:val="004B1F45"/>
    <w:rsid w:val="004B5DC6"/>
    <w:rsid w:val="004B79E2"/>
    <w:rsid w:val="004C3CB7"/>
    <w:rsid w:val="004C4085"/>
    <w:rsid w:val="004C440B"/>
    <w:rsid w:val="004C447F"/>
    <w:rsid w:val="004C59C6"/>
    <w:rsid w:val="004D5713"/>
    <w:rsid w:val="004D6806"/>
    <w:rsid w:val="004D7394"/>
    <w:rsid w:val="004D76CB"/>
    <w:rsid w:val="004D7ACB"/>
    <w:rsid w:val="004E5895"/>
    <w:rsid w:val="004F71B6"/>
    <w:rsid w:val="004F7535"/>
    <w:rsid w:val="005035B5"/>
    <w:rsid w:val="00505A26"/>
    <w:rsid w:val="005107F5"/>
    <w:rsid w:val="00510FE3"/>
    <w:rsid w:val="005142F0"/>
    <w:rsid w:val="00514D88"/>
    <w:rsid w:val="00516294"/>
    <w:rsid w:val="005202B3"/>
    <w:rsid w:val="00520518"/>
    <w:rsid w:val="00520F79"/>
    <w:rsid w:val="00525427"/>
    <w:rsid w:val="0053209D"/>
    <w:rsid w:val="00534DBE"/>
    <w:rsid w:val="00537B81"/>
    <w:rsid w:val="00542BCD"/>
    <w:rsid w:val="00542D74"/>
    <w:rsid w:val="00546DF5"/>
    <w:rsid w:val="00547F1F"/>
    <w:rsid w:val="0055173D"/>
    <w:rsid w:val="00551E1F"/>
    <w:rsid w:val="00556FF5"/>
    <w:rsid w:val="0056490B"/>
    <w:rsid w:val="005659ED"/>
    <w:rsid w:val="00567457"/>
    <w:rsid w:val="0057149F"/>
    <w:rsid w:val="0057670F"/>
    <w:rsid w:val="005769CD"/>
    <w:rsid w:val="00576A38"/>
    <w:rsid w:val="00581EC5"/>
    <w:rsid w:val="00584168"/>
    <w:rsid w:val="0058504D"/>
    <w:rsid w:val="00585215"/>
    <w:rsid w:val="00587FB5"/>
    <w:rsid w:val="005904A5"/>
    <w:rsid w:val="00591153"/>
    <w:rsid w:val="00596219"/>
    <w:rsid w:val="005A010A"/>
    <w:rsid w:val="005A3388"/>
    <w:rsid w:val="005B5361"/>
    <w:rsid w:val="005B6C99"/>
    <w:rsid w:val="005B7B36"/>
    <w:rsid w:val="005C1568"/>
    <w:rsid w:val="005C1AD1"/>
    <w:rsid w:val="005C453C"/>
    <w:rsid w:val="005C4E56"/>
    <w:rsid w:val="005C5DAC"/>
    <w:rsid w:val="005C6462"/>
    <w:rsid w:val="005C6DAE"/>
    <w:rsid w:val="005C7280"/>
    <w:rsid w:val="005D167B"/>
    <w:rsid w:val="005D2385"/>
    <w:rsid w:val="005D2D99"/>
    <w:rsid w:val="005D50CB"/>
    <w:rsid w:val="005E1BBC"/>
    <w:rsid w:val="005E32E6"/>
    <w:rsid w:val="005E660A"/>
    <w:rsid w:val="005F0F47"/>
    <w:rsid w:val="005F301D"/>
    <w:rsid w:val="005F3C41"/>
    <w:rsid w:val="005F5658"/>
    <w:rsid w:val="005F6425"/>
    <w:rsid w:val="005F6FB7"/>
    <w:rsid w:val="00600425"/>
    <w:rsid w:val="006004B1"/>
    <w:rsid w:val="0060147E"/>
    <w:rsid w:val="00603CE5"/>
    <w:rsid w:val="00604175"/>
    <w:rsid w:val="0060536D"/>
    <w:rsid w:val="006139CC"/>
    <w:rsid w:val="0062070D"/>
    <w:rsid w:val="00620F4D"/>
    <w:rsid w:val="0062243E"/>
    <w:rsid w:val="00623940"/>
    <w:rsid w:val="00623A07"/>
    <w:rsid w:val="0062506D"/>
    <w:rsid w:val="0062522C"/>
    <w:rsid w:val="00626599"/>
    <w:rsid w:val="00635CA7"/>
    <w:rsid w:val="00636173"/>
    <w:rsid w:val="0063679B"/>
    <w:rsid w:val="00637FFE"/>
    <w:rsid w:val="006404BB"/>
    <w:rsid w:val="00640523"/>
    <w:rsid w:val="00640B12"/>
    <w:rsid w:val="00640D31"/>
    <w:rsid w:val="006438DC"/>
    <w:rsid w:val="00645612"/>
    <w:rsid w:val="00645EC0"/>
    <w:rsid w:val="006460B7"/>
    <w:rsid w:val="00647A4A"/>
    <w:rsid w:val="00651C04"/>
    <w:rsid w:val="006548F3"/>
    <w:rsid w:val="00656C7A"/>
    <w:rsid w:val="0066535A"/>
    <w:rsid w:val="0066621F"/>
    <w:rsid w:val="00670340"/>
    <w:rsid w:val="00670DE2"/>
    <w:rsid w:val="00671130"/>
    <w:rsid w:val="00671E68"/>
    <w:rsid w:val="00680B6E"/>
    <w:rsid w:val="00680DB5"/>
    <w:rsid w:val="00682DE3"/>
    <w:rsid w:val="006831A6"/>
    <w:rsid w:val="00683C09"/>
    <w:rsid w:val="00687982"/>
    <w:rsid w:val="0069134B"/>
    <w:rsid w:val="006914F0"/>
    <w:rsid w:val="00693874"/>
    <w:rsid w:val="00694956"/>
    <w:rsid w:val="00695828"/>
    <w:rsid w:val="006967C2"/>
    <w:rsid w:val="006A2C06"/>
    <w:rsid w:val="006A387E"/>
    <w:rsid w:val="006B2A97"/>
    <w:rsid w:val="006C12AF"/>
    <w:rsid w:val="006C1961"/>
    <w:rsid w:val="006D0A2E"/>
    <w:rsid w:val="006D24D8"/>
    <w:rsid w:val="006D40C5"/>
    <w:rsid w:val="006D4C94"/>
    <w:rsid w:val="006D4D03"/>
    <w:rsid w:val="006D665B"/>
    <w:rsid w:val="006D6CF4"/>
    <w:rsid w:val="006D7552"/>
    <w:rsid w:val="006E0656"/>
    <w:rsid w:val="006E3550"/>
    <w:rsid w:val="006E375D"/>
    <w:rsid w:val="006E73EC"/>
    <w:rsid w:val="006F09F3"/>
    <w:rsid w:val="006F1B64"/>
    <w:rsid w:val="006F28CF"/>
    <w:rsid w:val="006F3E03"/>
    <w:rsid w:val="006F5972"/>
    <w:rsid w:val="006F75BD"/>
    <w:rsid w:val="00700E70"/>
    <w:rsid w:val="0070292E"/>
    <w:rsid w:val="007031D0"/>
    <w:rsid w:val="0070415F"/>
    <w:rsid w:val="007066E3"/>
    <w:rsid w:val="00712FD6"/>
    <w:rsid w:val="007169C2"/>
    <w:rsid w:val="00716A24"/>
    <w:rsid w:val="00727784"/>
    <w:rsid w:val="007279DF"/>
    <w:rsid w:val="00727DD3"/>
    <w:rsid w:val="007300BF"/>
    <w:rsid w:val="00730A11"/>
    <w:rsid w:val="00730CCD"/>
    <w:rsid w:val="00734C37"/>
    <w:rsid w:val="00737504"/>
    <w:rsid w:val="007409BF"/>
    <w:rsid w:val="00741A3B"/>
    <w:rsid w:val="00751DEC"/>
    <w:rsid w:val="00752D77"/>
    <w:rsid w:val="00755125"/>
    <w:rsid w:val="00755B56"/>
    <w:rsid w:val="00757083"/>
    <w:rsid w:val="007576E0"/>
    <w:rsid w:val="00760266"/>
    <w:rsid w:val="00761ED8"/>
    <w:rsid w:val="00762939"/>
    <w:rsid w:val="0076377E"/>
    <w:rsid w:val="00772AA2"/>
    <w:rsid w:val="007738BC"/>
    <w:rsid w:val="007744C8"/>
    <w:rsid w:val="00774840"/>
    <w:rsid w:val="0078006C"/>
    <w:rsid w:val="00780D90"/>
    <w:rsid w:val="00780E74"/>
    <w:rsid w:val="00787F3B"/>
    <w:rsid w:val="00792009"/>
    <w:rsid w:val="0079210E"/>
    <w:rsid w:val="00792D23"/>
    <w:rsid w:val="00793518"/>
    <w:rsid w:val="0079631A"/>
    <w:rsid w:val="00797605"/>
    <w:rsid w:val="007A0AA7"/>
    <w:rsid w:val="007A552D"/>
    <w:rsid w:val="007B7B63"/>
    <w:rsid w:val="007C0549"/>
    <w:rsid w:val="007C4CFC"/>
    <w:rsid w:val="007C633B"/>
    <w:rsid w:val="007C778C"/>
    <w:rsid w:val="007D26C0"/>
    <w:rsid w:val="007D48B6"/>
    <w:rsid w:val="007D560F"/>
    <w:rsid w:val="007D6EEF"/>
    <w:rsid w:val="007E2CC9"/>
    <w:rsid w:val="007E382C"/>
    <w:rsid w:val="007E5663"/>
    <w:rsid w:val="007F2F9F"/>
    <w:rsid w:val="00800DF1"/>
    <w:rsid w:val="00803056"/>
    <w:rsid w:val="008030BD"/>
    <w:rsid w:val="00803C18"/>
    <w:rsid w:val="0080604B"/>
    <w:rsid w:val="0081050A"/>
    <w:rsid w:val="00810A47"/>
    <w:rsid w:val="0081266C"/>
    <w:rsid w:val="00816B41"/>
    <w:rsid w:val="008217AF"/>
    <w:rsid w:val="00830874"/>
    <w:rsid w:val="008313CC"/>
    <w:rsid w:val="0083199E"/>
    <w:rsid w:val="008329BE"/>
    <w:rsid w:val="00833E99"/>
    <w:rsid w:val="00834D3F"/>
    <w:rsid w:val="00840609"/>
    <w:rsid w:val="00842B42"/>
    <w:rsid w:val="008450A1"/>
    <w:rsid w:val="00845533"/>
    <w:rsid w:val="008476C1"/>
    <w:rsid w:val="00853115"/>
    <w:rsid w:val="00854306"/>
    <w:rsid w:val="008548E4"/>
    <w:rsid w:val="0085535E"/>
    <w:rsid w:val="00857C30"/>
    <w:rsid w:val="00863C10"/>
    <w:rsid w:val="00864034"/>
    <w:rsid w:val="0086704B"/>
    <w:rsid w:val="00874CB2"/>
    <w:rsid w:val="00877F52"/>
    <w:rsid w:val="00881335"/>
    <w:rsid w:val="00881FC5"/>
    <w:rsid w:val="00883835"/>
    <w:rsid w:val="00884EFE"/>
    <w:rsid w:val="00884F53"/>
    <w:rsid w:val="00891096"/>
    <w:rsid w:val="008922F2"/>
    <w:rsid w:val="00894477"/>
    <w:rsid w:val="00896638"/>
    <w:rsid w:val="00897846"/>
    <w:rsid w:val="008A17DB"/>
    <w:rsid w:val="008A2A07"/>
    <w:rsid w:val="008A5FE7"/>
    <w:rsid w:val="008A749C"/>
    <w:rsid w:val="008A772D"/>
    <w:rsid w:val="008A7E3D"/>
    <w:rsid w:val="008B212E"/>
    <w:rsid w:val="008B49F6"/>
    <w:rsid w:val="008B622A"/>
    <w:rsid w:val="008B6BF6"/>
    <w:rsid w:val="008B7625"/>
    <w:rsid w:val="008C66A8"/>
    <w:rsid w:val="008C7B2C"/>
    <w:rsid w:val="008D0D87"/>
    <w:rsid w:val="008D1FA7"/>
    <w:rsid w:val="008D47C8"/>
    <w:rsid w:val="008D4D8B"/>
    <w:rsid w:val="008D5127"/>
    <w:rsid w:val="008D613D"/>
    <w:rsid w:val="008E0D89"/>
    <w:rsid w:val="008E6F9D"/>
    <w:rsid w:val="008E6FB2"/>
    <w:rsid w:val="008F1F87"/>
    <w:rsid w:val="008F4624"/>
    <w:rsid w:val="008F5D3E"/>
    <w:rsid w:val="008F7BB5"/>
    <w:rsid w:val="0090024A"/>
    <w:rsid w:val="00900309"/>
    <w:rsid w:val="00902F78"/>
    <w:rsid w:val="00905147"/>
    <w:rsid w:val="009071E7"/>
    <w:rsid w:val="00910B39"/>
    <w:rsid w:val="00913C45"/>
    <w:rsid w:val="009207FE"/>
    <w:rsid w:val="00921225"/>
    <w:rsid w:val="00921DEA"/>
    <w:rsid w:val="00924ABA"/>
    <w:rsid w:val="0092502E"/>
    <w:rsid w:val="00930406"/>
    <w:rsid w:val="00931728"/>
    <w:rsid w:val="009428A0"/>
    <w:rsid w:val="00942D3B"/>
    <w:rsid w:val="0094516B"/>
    <w:rsid w:val="009526F8"/>
    <w:rsid w:val="009618A6"/>
    <w:rsid w:val="00963681"/>
    <w:rsid w:val="00964AC3"/>
    <w:rsid w:val="00970404"/>
    <w:rsid w:val="009709AE"/>
    <w:rsid w:val="00971239"/>
    <w:rsid w:val="009749CC"/>
    <w:rsid w:val="009828E3"/>
    <w:rsid w:val="009843C2"/>
    <w:rsid w:val="00987216"/>
    <w:rsid w:val="00987F5B"/>
    <w:rsid w:val="0099009F"/>
    <w:rsid w:val="00991743"/>
    <w:rsid w:val="0099269E"/>
    <w:rsid w:val="009939DD"/>
    <w:rsid w:val="00993F81"/>
    <w:rsid w:val="00995AF8"/>
    <w:rsid w:val="00996260"/>
    <w:rsid w:val="00996710"/>
    <w:rsid w:val="009A355E"/>
    <w:rsid w:val="009A47A0"/>
    <w:rsid w:val="009A73D9"/>
    <w:rsid w:val="009A79FD"/>
    <w:rsid w:val="009B0A90"/>
    <w:rsid w:val="009B1C91"/>
    <w:rsid w:val="009B5E35"/>
    <w:rsid w:val="009B65F5"/>
    <w:rsid w:val="009C0BF7"/>
    <w:rsid w:val="009C59C7"/>
    <w:rsid w:val="009D0F07"/>
    <w:rsid w:val="009D184C"/>
    <w:rsid w:val="009D36BA"/>
    <w:rsid w:val="009D422F"/>
    <w:rsid w:val="009D524C"/>
    <w:rsid w:val="009D5CE5"/>
    <w:rsid w:val="009E06A7"/>
    <w:rsid w:val="009E4572"/>
    <w:rsid w:val="009E4FFC"/>
    <w:rsid w:val="009F1B26"/>
    <w:rsid w:val="009F2519"/>
    <w:rsid w:val="009F3066"/>
    <w:rsid w:val="00A00F7B"/>
    <w:rsid w:val="00A03A0C"/>
    <w:rsid w:val="00A06708"/>
    <w:rsid w:val="00A07380"/>
    <w:rsid w:val="00A11F9F"/>
    <w:rsid w:val="00A1349D"/>
    <w:rsid w:val="00A15760"/>
    <w:rsid w:val="00A15A12"/>
    <w:rsid w:val="00A3231F"/>
    <w:rsid w:val="00A3240E"/>
    <w:rsid w:val="00A33D19"/>
    <w:rsid w:val="00A4074B"/>
    <w:rsid w:val="00A45132"/>
    <w:rsid w:val="00A4539D"/>
    <w:rsid w:val="00A46ECE"/>
    <w:rsid w:val="00A504FE"/>
    <w:rsid w:val="00A623E7"/>
    <w:rsid w:val="00A66D58"/>
    <w:rsid w:val="00A67947"/>
    <w:rsid w:val="00A67A24"/>
    <w:rsid w:val="00A72947"/>
    <w:rsid w:val="00A737B9"/>
    <w:rsid w:val="00A75C70"/>
    <w:rsid w:val="00A76BFD"/>
    <w:rsid w:val="00A80A32"/>
    <w:rsid w:val="00A81814"/>
    <w:rsid w:val="00A82764"/>
    <w:rsid w:val="00A83254"/>
    <w:rsid w:val="00A83B98"/>
    <w:rsid w:val="00A8656A"/>
    <w:rsid w:val="00A866AC"/>
    <w:rsid w:val="00A86C14"/>
    <w:rsid w:val="00A86FE5"/>
    <w:rsid w:val="00A91A2C"/>
    <w:rsid w:val="00A93B85"/>
    <w:rsid w:val="00A96F30"/>
    <w:rsid w:val="00AA22C3"/>
    <w:rsid w:val="00AA22DA"/>
    <w:rsid w:val="00AA3865"/>
    <w:rsid w:val="00AA3CA0"/>
    <w:rsid w:val="00AA42DA"/>
    <w:rsid w:val="00AA6DF7"/>
    <w:rsid w:val="00AB2F65"/>
    <w:rsid w:val="00AC1044"/>
    <w:rsid w:val="00AC374E"/>
    <w:rsid w:val="00AC60E3"/>
    <w:rsid w:val="00AD0541"/>
    <w:rsid w:val="00AD3525"/>
    <w:rsid w:val="00AE2E44"/>
    <w:rsid w:val="00AE64E4"/>
    <w:rsid w:val="00AE6AC1"/>
    <w:rsid w:val="00AE7B85"/>
    <w:rsid w:val="00AE7DF8"/>
    <w:rsid w:val="00AF0348"/>
    <w:rsid w:val="00AF76AB"/>
    <w:rsid w:val="00B00AB5"/>
    <w:rsid w:val="00B00B4A"/>
    <w:rsid w:val="00B013DA"/>
    <w:rsid w:val="00B0155C"/>
    <w:rsid w:val="00B01F62"/>
    <w:rsid w:val="00B02F63"/>
    <w:rsid w:val="00B04435"/>
    <w:rsid w:val="00B07F4B"/>
    <w:rsid w:val="00B14BF6"/>
    <w:rsid w:val="00B15AC1"/>
    <w:rsid w:val="00B22E8A"/>
    <w:rsid w:val="00B2541F"/>
    <w:rsid w:val="00B309C6"/>
    <w:rsid w:val="00B30D0D"/>
    <w:rsid w:val="00B31621"/>
    <w:rsid w:val="00B31C45"/>
    <w:rsid w:val="00B324E9"/>
    <w:rsid w:val="00B33FBF"/>
    <w:rsid w:val="00B34DF9"/>
    <w:rsid w:val="00B35734"/>
    <w:rsid w:val="00B3574A"/>
    <w:rsid w:val="00B42E6B"/>
    <w:rsid w:val="00B47490"/>
    <w:rsid w:val="00B526AC"/>
    <w:rsid w:val="00B61F83"/>
    <w:rsid w:val="00B7435B"/>
    <w:rsid w:val="00B75DBD"/>
    <w:rsid w:val="00B8021C"/>
    <w:rsid w:val="00B80B84"/>
    <w:rsid w:val="00B80F0B"/>
    <w:rsid w:val="00B81038"/>
    <w:rsid w:val="00B81B88"/>
    <w:rsid w:val="00B82C33"/>
    <w:rsid w:val="00B84309"/>
    <w:rsid w:val="00B86080"/>
    <w:rsid w:val="00B86E42"/>
    <w:rsid w:val="00B877BE"/>
    <w:rsid w:val="00B92479"/>
    <w:rsid w:val="00B9319E"/>
    <w:rsid w:val="00BA0580"/>
    <w:rsid w:val="00BA4AD4"/>
    <w:rsid w:val="00BA566F"/>
    <w:rsid w:val="00BA5AAD"/>
    <w:rsid w:val="00BA6483"/>
    <w:rsid w:val="00BB084F"/>
    <w:rsid w:val="00BB0919"/>
    <w:rsid w:val="00BB1FCE"/>
    <w:rsid w:val="00BB42C5"/>
    <w:rsid w:val="00BB523A"/>
    <w:rsid w:val="00BB6258"/>
    <w:rsid w:val="00BB6E8E"/>
    <w:rsid w:val="00BB76EA"/>
    <w:rsid w:val="00BC1A2A"/>
    <w:rsid w:val="00BC3ADD"/>
    <w:rsid w:val="00BC7209"/>
    <w:rsid w:val="00BC76DD"/>
    <w:rsid w:val="00BD2BAA"/>
    <w:rsid w:val="00BD4968"/>
    <w:rsid w:val="00BD7F9F"/>
    <w:rsid w:val="00BE5345"/>
    <w:rsid w:val="00BF3679"/>
    <w:rsid w:val="00BF4348"/>
    <w:rsid w:val="00BF4D84"/>
    <w:rsid w:val="00BF67F4"/>
    <w:rsid w:val="00BF70AA"/>
    <w:rsid w:val="00C00049"/>
    <w:rsid w:val="00C03B76"/>
    <w:rsid w:val="00C131BF"/>
    <w:rsid w:val="00C141E4"/>
    <w:rsid w:val="00C2213A"/>
    <w:rsid w:val="00C22E2D"/>
    <w:rsid w:val="00C24950"/>
    <w:rsid w:val="00C25E35"/>
    <w:rsid w:val="00C26DA4"/>
    <w:rsid w:val="00C32202"/>
    <w:rsid w:val="00C35480"/>
    <w:rsid w:val="00C35725"/>
    <w:rsid w:val="00C3745F"/>
    <w:rsid w:val="00C47B36"/>
    <w:rsid w:val="00C51460"/>
    <w:rsid w:val="00C574FC"/>
    <w:rsid w:val="00C71119"/>
    <w:rsid w:val="00C728CE"/>
    <w:rsid w:val="00C733EA"/>
    <w:rsid w:val="00C73C00"/>
    <w:rsid w:val="00C756A8"/>
    <w:rsid w:val="00C8113D"/>
    <w:rsid w:val="00C8332C"/>
    <w:rsid w:val="00C8703C"/>
    <w:rsid w:val="00C91BBC"/>
    <w:rsid w:val="00C958EF"/>
    <w:rsid w:val="00CA1015"/>
    <w:rsid w:val="00CA32E3"/>
    <w:rsid w:val="00CA3552"/>
    <w:rsid w:val="00CB2713"/>
    <w:rsid w:val="00CB2D32"/>
    <w:rsid w:val="00CB7589"/>
    <w:rsid w:val="00CC08DB"/>
    <w:rsid w:val="00CC1FE2"/>
    <w:rsid w:val="00CD06D6"/>
    <w:rsid w:val="00CD2B7F"/>
    <w:rsid w:val="00CD3BD0"/>
    <w:rsid w:val="00CD6FED"/>
    <w:rsid w:val="00CD71B3"/>
    <w:rsid w:val="00CE05BB"/>
    <w:rsid w:val="00CE0A5D"/>
    <w:rsid w:val="00CE17E6"/>
    <w:rsid w:val="00CE29E5"/>
    <w:rsid w:val="00CE2F9E"/>
    <w:rsid w:val="00CE41A5"/>
    <w:rsid w:val="00CE78FD"/>
    <w:rsid w:val="00CF4B8F"/>
    <w:rsid w:val="00CF57FD"/>
    <w:rsid w:val="00CF7804"/>
    <w:rsid w:val="00CF7D81"/>
    <w:rsid w:val="00D013A5"/>
    <w:rsid w:val="00D023F2"/>
    <w:rsid w:val="00D038FD"/>
    <w:rsid w:val="00D041CE"/>
    <w:rsid w:val="00D04CE9"/>
    <w:rsid w:val="00D06BEB"/>
    <w:rsid w:val="00D11990"/>
    <w:rsid w:val="00D15020"/>
    <w:rsid w:val="00D16DA6"/>
    <w:rsid w:val="00D23574"/>
    <w:rsid w:val="00D2388E"/>
    <w:rsid w:val="00D24955"/>
    <w:rsid w:val="00D26E04"/>
    <w:rsid w:val="00D27A7E"/>
    <w:rsid w:val="00D300BA"/>
    <w:rsid w:val="00D41B41"/>
    <w:rsid w:val="00D42DBD"/>
    <w:rsid w:val="00D43C0F"/>
    <w:rsid w:val="00D445A3"/>
    <w:rsid w:val="00D4679A"/>
    <w:rsid w:val="00D50A35"/>
    <w:rsid w:val="00D54D31"/>
    <w:rsid w:val="00D56017"/>
    <w:rsid w:val="00D601BE"/>
    <w:rsid w:val="00D6065D"/>
    <w:rsid w:val="00D61ADA"/>
    <w:rsid w:val="00D62A1C"/>
    <w:rsid w:val="00D62DFD"/>
    <w:rsid w:val="00D67B14"/>
    <w:rsid w:val="00D748E5"/>
    <w:rsid w:val="00D75370"/>
    <w:rsid w:val="00D755B9"/>
    <w:rsid w:val="00D82D89"/>
    <w:rsid w:val="00D8426F"/>
    <w:rsid w:val="00D85D7D"/>
    <w:rsid w:val="00D86842"/>
    <w:rsid w:val="00D9170F"/>
    <w:rsid w:val="00D917D9"/>
    <w:rsid w:val="00D948A9"/>
    <w:rsid w:val="00D95559"/>
    <w:rsid w:val="00D97870"/>
    <w:rsid w:val="00D97ADE"/>
    <w:rsid w:val="00DA04FA"/>
    <w:rsid w:val="00DA20C5"/>
    <w:rsid w:val="00DA42B1"/>
    <w:rsid w:val="00DA61F9"/>
    <w:rsid w:val="00DB1BE5"/>
    <w:rsid w:val="00DB5761"/>
    <w:rsid w:val="00DC3675"/>
    <w:rsid w:val="00DC3EF9"/>
    <w:rsid w:val="00DC4277"/>
    <w:rsid w:val="00DC79ED"/>
    <w:rsid w:val="00DD22D6"/>
    <w:rsid w:val="00DD4DE8"/>
    <w:rsid w:val="00DD7031"/>
    <w:rsid w:val="00DE436D"/>
    <w:rsid w:val="00DE444F"/>
    <w:rsid w:val="00DE7520"/>
    <w:rsid w:val="00DF4568"/>
    <w:rsid w:val="00DF675A"/>
    <w:rsid w:val="00DF718B"/>
    <w:rsid w:val="00E007CF"/>
    <w:rsid w:val="00E01425"/>
    <w:rsid w:val="00E06CB1"/>
    <w:rsid w:val="00E07F1D"/>
    <w:rsid w:val="00E124F4"/>
    <w:rsid w:val="00E149F0"/>
    <w:rsid w:val="00E16103"/>
    <w:rsid w:val="00E16D6A"/>
    <w:rsid w:val="00E16F28"/>
    <w:rsid w:val="00E170F3"/>
    <w:rsid w:val="00E1798E"/>
    <w:rsid w:val="00E22ADF"/>
    <w:rsid w:val="00E26FE1"/>
    <w:rsid w:val="00E3226B"/>
    <w:rsid w:val="00E32C09"/>
    <w:rsid w:val="00E33215"/>
    <w:rsid w:val="00E33AB2"/>
    <w:rsid w:val="00E344D5"/>
    <w:rsid w:val="00E37877"/>
    <w:rsid w:val="00E378D2"/>
    <w:rsid w:val="00E45137"/>
    <w:rsid w:val="00E46862"/>
    <w:rsid w:val="00E4798D"/>
    <w:rsid w:val="00E536B9"/>
    <w:rsid w:val="00E64722"/>
    <w:rsid w:val="00E64B79"/>
    <w:rsid w:val="00E70069"/>
    <w:rsid w:val="00E74ECD"/>
    <w:rsid w:val="00E80244"/>
    <w:rsid w:val="00E818C1"/>
    <w:rsid w:val="00E82213"/>
    <w:rsid w:val="00E84A1B"/>
    <w:rsid w:val="00E857C5"/>
    <w:rsid w:val="00E917A8"/>
    <w:rsid w:val="00E95578"/>
    <w:rsid w:val="00E961CD"/>
    <w:rsid w:val="00E9744A"/>
    <w:rsid w:val="00EA0410"/>
    <w:rsid w:val="00EA341E"/>
    <w:rsid w:val="00EA58D6"/>
    <w:rsid w:val="00EA5DB2"/>
    <w:rsid w:val="00EB6ADA"/>
    <w:rsid w:val="00EC2203"/>
    <w:rsid w:val="00ED1720"/>
    <w:rsid w:val="00ED692C"/>
    <w:rsid w:val="00EE25E2"/>
    <w:rsid w:val="00EE59AE"/>
    <w:rsid w:val="00EF05D7"/>
    <w:rsid w:val="00EF6A58"/>
    <w:rsid w:val="00F01BC9"/>
    <w:rsid w:val="00F02F0F"/>
    <w:rsid w:val="00F05CBD"/>
    <w:rsid w:val="00F05E9C"/>
    <w:rsid w:val="00F061C5"/>
    <w:rsid w:val="00F13D08"/>
    <w:rsid w:val="00F14072"/>
    <w:rsid w:val="00F220C7"/>
    <w:rsid w:val="00F2330B"/>
    <w:rsid w:val="00F242D0"/>
    <w:rsid w:val="00F252B4"/>
    <w:rsid w:val="00F25639"/>
    <w:rsid w:val="00F2704A"/>
    <w:rsid w:val="00F27D9C"/>
    <w:rsid w:val="00F315EB"/>
    <w:rsid w:val="00F31C4E"/>
    <w:rsid w:val="00F32EA9"/>
    <w:rsid w:val="00F359FA"/>
    <w:rsid w:val="00F35EEF"/>
    <w:rsid w:val="00F43C90"/>
    <w:rsid w:val="00F451A5"/>
    <w:rsid w:val="00F5281C"/>
    <w:rsid w:val="00F53D95"/>
    <w:rsid w:val="00F56608"/>
    <w:rsid w:val="00F63AD5"/>
    <w:rsid w:val="00F63F82"/>
    <w:rsid w:val="00F65580"/>
    <w:rsid w:val="00F67021"/>
    <w:rsid w:val="00F67E24"/>
    <w:rsid w:val="00F706F9"/>
    <w:rsid w:val="00F70AC8"/>
    <w:rsid w:val="00F75641"/>
    <w:rsid w:val="00F76483"/>
    <w:rsid w:val="00F860B1"/>
    <w:rsid w:val="00F86743"/>
    <w:rsid w:val="00F93132"/>
    <w:rsid w:val="00F93D17"/>
    <w:rsid w:val="00F96104"/>
    <w:rsid w:val="00F964DD"/>
    <w:rsid w:val="00F97D70"/>
    <w:rsid w:val="00FA448A"/>
    <w:rsid w:val="00FB1583"/>
    <w:rsid w:val="00FB32E1"/>
    <w:rsid w:val="00FB60AB"/>
    <w:rsid w:val="00FB7A1B"/>
    <w:rsid w:val="00FC0B8F"/>
    <w:rsid w:val="00FC6C60"/>
    <w:rsid w:val="00FC7134"/>
    <w:rsid w:val="00FC73DF"/>
    <w:rsid w:val="00FF037C"/>
    <w:rsid w:val="00FF11E0"/>
    <w:rsid w:val="00FF570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enu v:ext="edit" fillcolor="#ffe389" strokecolor="none [3213]" shadowcolor="none [2732]"/>
    </o:shapedefaults>
    <o:shapelayout v:ext="edit">
      <o:idmap v:ext="edit" data="1"/>
      <o:rules v:ext="edit">
        <o:r id="V:Rule10" type="callout" idref="#_x0000_s1078"/>
        <o:r id="V:Rule14" type="connector" idref="#_x0000_s1058"/>
        <o:r id="V:Rule15" type="connector" idref="#_x0000_s1068"/>
        <o:r id="V:Rule16" type="connector" idref="#_x0000_s1067"/>
        <o:r id="V:Rule17" type="connector" idref="#_x0000_s1101"/>
        <o:r id="V:Rule18" type="connector" idref="#_x0000_s1065"/>
        <o:r id="V:Rule19" type="connector" idref="#_x0000_s1072"/>
        <o:r id="V:Rule20" type="connector" idref="#_x0000_s1059"/>
        <o:r id="V:Rule21" type="connector" idref="#_x0000_s1102"/>
        <o:r id="V:Rule22" type="connector" idref="#_x0000_s1070"/>
        <o:r id="V:Rule23" type="connector" idref="#_x0000_s1069"/>
        <o:r id="V:Rule24" type="connector" idref="#_x0000_s1073"/>
        <o:r id="V:Rule25" type="connector" idref="#_x0000_s110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D77"/>
    <w:pPr>
      <w:spacing w:after="120" w:line="288" w:lineRule="auto"/>
      <w:ind w:right="284" w:firstLine="567"/>
      <w:jc w:val="both"/>
    </w:pPr>
    <w:rPr>
      <w:rFonts w:ascii="Arial" w:hAnsi="Arial" w:cs="Arial"/>
      <w:sz w:val="24"/>
      <w:szCs w:val="24"/>
      <w:lang w:eastAsia="zh-CN"/>
    </w:rPr>
  </w:style>
  <w:style w:type="paragraph" w:styleId="Titre1">
    <w:name w:val="heading 1"/>
    <w:basedOn w:val="Normal"/>
    <w:next w:val="Normal"/>
    <w:qFormat/>
    <w:rsid w:val="004D7ACB"/>
    <w:pPr>
      <w:keepNext/>
      <w:numPr>
        <w:numId w:val="8"/>
      </w:numPr>
      <w:jc w:val="center"/>
      <w:outlineLvl w:val="0"/>
    </w:pPr>
    <w:rPr>
      <w:b/>
      <w:bCs/>
      <w:sz w:val="32"/>
      <w:szCs w:val="32"/>
    </w:rPr>
  </w:style>
  <w:style w:type="paragraph" w:styleId="Titre2">
    <w:name w:val="heading 2"/>
    <w:basedOn w:val="Normal"/>
    <w:next w:val="Normal"/>
    <w:qFormat/>
    <w:rsid w:val="00BC1A2A"/>
    <w:pPr>
      <w:keepNext/>
      <w:numPr>
        <w:ilvl w:val="1"/>
        <w:numId w:val="8"/>
      </w:numPr>
      <w:tabs>
        <w:tab w:val="right" w:pos="426"/>
      </w:tabs>
      <w:spacing w:before="240"/>
      <w:outlineLvl w:val="1"/>
    </w:pPr>
    <w:rPr>
      <w:rFonts w:asciiTheme="minorBidi" w:hAnsiTheme="minorBidi" w:cstheme="minorBidi"/>
      <w:b/>
      <w:bCs/>
      <w:sz w:val="32"/>
      <w:szCs w:val="32"/>
    </w:rPr>
  </w:style>
  <w:style w:type="paragraph" w:styleId="Titre3">
    <w:name w:val="heading 3"/>
    <w:basedOn w:val="Normal"/>
    <w:next w:val="Normal"/>
    <w:qFormat/>
    <w:rsid w:val="00BC1A2A"/>
    <w:pPr>
      <w:keepNext/>
      <w:numPr>
        <w:ilvl w:val="2"/>
        <w:numId w:val="8"/>
      </w:numPr>
      <w:spacing w:before="240"/>
      <w:ind w:left="993" w:hanging="426"/>
      <w:jc w:val="left"/>
      <w:outlineLvl w:val="2"/>
    </w:pPr>
    <w:rPr>
      <w:rFonts w:asciiTheme="minorBidi" w:hAnsiTheme="minorBidi" w:cstheme="minorBidi"/>
      <w:b/>
      <w:bCs/>
      <w:sz w:val="28"/>
      <w:szCs w:val="28"/>
    </w:rPr>
  </w:style>
  <w:style w:type="paragraph" w:styleId="Titre4">
    <w:name w:val="heading 4"/>
    <w:basedOn w:val="Normal"/>
    <w:next w:val="Normal"/>
    <w:link w:val="Titre4Car"/>
    <w:qFormat/>
    <w:rsid w:val="00FF5704"/>
    <w:pPr>
      <w:keepNext/>
      <w:numPr>
        <w:ilvl w:val="3"/>
        <w:numId w:val="9"/>
      </w:numPr>
      <w:spacing w:before="120" w:line="240" w:lineRule="auto"/>
      <w:ind w:right="0"/>
      <w:outlineLvl w:val="3"/>
    </w:pPr>
    <w:rPr>
      <w:rFonts w:asciiTheme="minorBidi" w:hAnsiTheme="minorBidi" w:cstheme="minorBidi"/>
      <w:b/>
      <w:bCs/>
    </w:rPr>
  </w:style>
  <w:style w:type="paragraph" w:styleId="Titre5">
    <w:name w:val="heading 5"/>
    <w:basedOn w:val="Normal"/>
    <w:next w:val="Normal"/>
    <w:qFormat/>
    <w:rsid w:val="005C7280"/>
    <w:pPr>
      <w:numPr>
        <w:ilvl w:val="4"/>
        <w:numId w:val="8"/>
      </w:numPr>
      <w:spacing w:before="240" w:after="0"/>
      <w:ind w:left="709" w:right="0" w:hanging="284"/>
      <w:contextualSpacing/>
      <w:outlineLvl w:val="4"/>
    </w:pPr>
    <w:rPr>
      <w:b/>
      <w:bCs/>
    </w:rPr>
  </w:style>
  <w:style w:type="paragraph" w:styleId="Titre6">
    <w:name w:val="heading 6"/>
    <w:basedOn w:val="Normal"/>
    <w:next w:val="Normal"/>
    <w:qFormat/>
    <w:rsid w:val="00636173"/>
    <w:pPr>
      <w:numPr>
        <w:ilvl w:val="5"/>
        <w:numId w:val="8"/>
      </w:numPr>
      <w:spacing w:before="240" w:after="60"/>
      <w:outlineLvl w:val="5"/>
    </w:pPr>
    <w:rPr>
      <w:b/>
      <w:bCs/>
      <w:sz w:val="22"/>
      <w:szCs w:val="22"/>
    </w:rPr>
  </w:style>
  <w:style w:type="paragraph" w:styleId="Titre7">
    <w:name w:val="heading 7"/>
    <w:basedOn w:val="Normal"/>
    <w:next w:val="Normal"/>
    <w:qFormat/>
    <w:rsid w:val="00B01F62"/>
    <w:pPr>
      <w:keepNext/>
      <w:numPr>
        <w:ilvl w:val="6"/>
        <w:numId w:val="8"/>
      </w:numPr>
      <w:jc w:val="center"/>
      <w:outlineLvl w:val="6"/>
    </w:pPr>
    <w:rPr>
      <w:rFonts w:ascii="Verdana" w:hAnsi="Verdana"/>
      <w:b/>
      <w:bCs/>
      <w:sz w:val="22"/>
      <w:szCs w:val="22"/>
    </w:rPr>
  </w:style>
  <w:style w:type="paragraph" w:styleId="Titre8">
    <w:name w:val="heading 8"/>
    <w:basedOn w:val="Normal"/>
    <w:next w:val="Normal"/>
    <w:qFormat/>
    <w:rsid w:val="00636173"/>
    <w:pPr>
      <w:numPr>
        <w:ilvl w:val="7"/>
        <w:numId w:val="8"/>
      </w:numPr>
      <w:spacing w:before="240" w:after="60"/>
      <w:outlineLvl w:val="7"/>
    </w:pPr>
    <w:rPr>
      <w:i/>
      <w:iCs/>
    </w:rPr>
  </w:style>
  <w:style w:type="paragraph" w:styleId="Titre9">
    <w:name w:val="heading 9"/>
    <w:basedOn w:val="Normal"/>
    <w:next w:val="Normal"/>
    <w:qFormat/>
    <w:rsid w:val="00636173"/>
    <w:pPr>
      <w:numPr>
        <w:ilvl w:val="8"/>
        <w:numId w:val="8"/>
      </w:numPr>
      <w:spacing w:before="240" w:after="60"/>
      <w:outlineLvl w:val="8"/>
    </w:pPr>
    <w:rPr>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3970F6"/>
    <w:pPr>
      <w:spacing w:after="0" w:line="240" w:lineRule="auto"/>
      <w:ind w:firstLine="0"/>
      <w:jc w:val="center"/>
    </w:pPr>
    <w:rPr>
      <w:rFonts w:asciiTheme="minorBidi" w:eastAsia="Times New Roman" w:hAnsiTheme="minorBidi" w:cstheme="minorBidi"/>
      <w:b/>
      <w:bCs/>
      <w:snapToGrid w:val="0"/>
      <w:sz w:val="28"/>
      <w:szCs w:val="28"/>
      <w:lang w:eastAsia="fr-FR"/>
    </w:rPr>
  </w:style>
  <w:style w:type="paragraph" w:styleId="Sous-titre">
    <w:name w:val="Subtitle"/>
    <w:basedOn w:val="Normal"/>
    <w:qFormat/>
    <w:rsid w:val="00B01F62"/>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rsid w:val="00B01F62"/>
    <w:pPr>
      <w:tabs>
        <w:tab w:val="center" w:pos="4536"/>
        <w:tab w:val="right" w:pos="9072"/>
      </w:tabs>
    </w:pPr>
    <w:rPr>
      <w:rFonts w:eastAsia="Times New Roman"/>
    </w:rPr>
  </w:style>
  <w:style w:type="paragraph" w:styleId="Corpsdetexte">
    <w:name w:val="Body Text"/>
    <w:basedOn w:val="Normal"/>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cs="Tahoma"/>
      <w:sz w:val="16"/>
      <w:szCs w:val="16"/>
    </w:rPr>
  </w:style>
  <w:style w:type="character" w:customStyle="1" w:styleId="TextedebullesCar">
    <w:name w:val="Texte de bulles Car"/>
    <w:basedOn w:val="Policepardfaut"/>
    <w:link w:val="Textedebulles"/>
    <w:rsid w:val="006E73EC"/>
    <w:rPr>
      <w:rFonts w:ascii="Tahoma" w:hAnsi="Tahoma" w:cs="Tahoma"/>
      <w:sz w:val="16"/>
      <w:szCs w:val="16"/>
      <w:lang w:eastAsia="zh-CN"/>
    </w:rPr>
  </w:style>
  <w:style w:type="character" w:customStyle="1" w:styleId="TitreCar">
    <w:name w:val="Titre Car"/>
    <w:basedOn w:val="Policepardfaut"/>
    <w:link w:val="Titre"/>
    <w:rsid w:val="003970F6"/>
    <w:rPr>
      <w:rFonts w:asciiTheme="minorBidi" w:eastAsia="Times New Roman" w:hAnsiTheme="minorBidi" w:cstheme="minorBidi"/>
      <w:b/>
      <w:bCs/>
      <w:snapToGrid w:val="0"/>
      <w:sz w:val="28"/>
      <w:szCs w:val="28"/>
    </w:rPr>
  </w:style>
  <w:style w:type="character" w:customStyle="1" w:styleId="PieddepageCar">
    <w:name w:val="Pied de page Car"/>
    <w:basedOn w:val="Policepardfaut"/>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rsid w:val="00256C39"/>
    <w:rPr>
      <w:rFonts w:eastAsia="Times New Roman"/>
    </w:rPr>
  </w:style>
  <w:style w:type="character" w:customStyle="1" w:styleId="TitreCar1">
    <w:name w:val="Titre Car1"/>
    <w:basedOn w:val="Policepardfaut"/>
    <w:rsid w:val="00CA1015"/>
    <w:rPr>
      <w:rFonts w:ascii="TimesNewRoman,Bold" w:eastAsia="Times New Roman" w:hAnsi="TimesNewRoman,Bold"/>
      <w:b/>
      <w:bCs/>
      <w:snapToGrid w:val="0"/>
      <w:color w:val="FF0000"/>
      <w:sz w:val="36"/>
      <w:szCs w:val="36"/>
    </w:rPr>
  </w:style>
  <w:style w:type="paragraph" w:styleId="Paragraphedeliste">
    <w:name w:val="List Paragraph"/>
    <w:aliases w:val="Paragraphe"/>
    <w:basedOn w:val="Normal"/>
    <w:link w:val="ParagraphedelisteCar"/>
    <w:uiPriority w:val="34"/>
    <w:qFormat/>
    <w:rsid w:val="004D7ACB"/>
    <w:pPr>
      <w:contextualSpacing/>
    </w:pPr>
    <w:rPr>
      <w:i/>
      <w:iCs/>
      <w:sz w:val="20"/>
      <w:szCs w:val="20"/>
    </w:rPr>
  </w:style>
  <w:style w:type="character" w:styleId="Accentuation">
    <w:name w:val="Emphasis"/>
    <w:basedOn w:val="Policepardfaut"/>
    <w:qFormat/>
    <w:rsid w:val="003F0F2F"/>
    <w:rPr>
      <w:i/>
      <w:iCs/>
    </w:rPr>
  </w:style>
  <w:style w:type="character" w:styleId="lev">
    <w:name w:val="Strong"/>
    <w:basedOn w:val="Policepardfaut"/>
    <w:qFormat/>
    <w:rsid w:val="003F0F2F"/>
    <w:rPr>
      <w:b/>
      <w:bCs/>
    </w:rPr>
  </w:style>
  <w:style w:type="numbering" w:customStyle="1" w:styleId="Style1">
    <w:name w:val="Style1"/>
    <w:uiPriority w:val="99"/>
    <w:rsid w:val="00F01BC9"/>
    <w:pPr>
      <w:numPr>
        <w:numId w:val="1"/>
      </w:numPr>
    </w:pPr>
  </w:style>
  <w:style w:type="numbering" w:customStyle="1" w:styleId="Style2">
    <w:name w:val="Style2"/>
    <w:uiPriority w:val="99"/>
    <w:rsid w:val="00220BA5"/>
    <w:pPr>
      <w:numPr>
        <w:numId w:val="2"/>
      </w:numPr>
    </w:pPr>
  </w:style>
  <w:style w:type="numbering" w:customStyle="1" w:styleId="Style3">
    <w:name w:val="Style3"/>
    <w:uiPriority w:val="99"/>
    <w:rsid w:val="00220BA5"/>
    <w:pPr>
      <w:numPr>
        <w:numId w:val="3"/>
      </w:numPr>
    </w:pPr>
  </w:style>
  <w:style w:type="numbering" w:customStyle="1" w:styleId="Style4">
    <w:name w:val="Style4"/>
    <w:uiPriority w:val="99"/>
    <w:rsid w:val="00220BA5"/>
    <w:pPr>
      <w:numPr>
        <w:numId w:val="4"/>
      </w:numPr>
    </w:pPr>
  </w:style>
  <w:style w:type="numbering" w:customStyle="1" w:styleId="Style5">
    <w:name w:val="Style5"/>
    <w:uiPriority w:val="99"/>
    <w:rsid w:val="00220BA5"/>
    <w:pPr>
      <w:numPr>
        <w:numId w:val="5"/>
      </w:numPr>
    </w:pPr>
  </w:style>
  <w:style w:type="numbering" w:customStyle="1" w:styleId="Style6">
    <w:name w:val="Style6"/>
    <w:uiPriority w:val="99"/>
    <w:rsid w:val="00220BA5"/>
    <w:pPr>
      <w:numPr>
        <w:numId w:val="6"/>
      </w:numPr>
    </w:pPr>
  </w:style>
  <w:style w:type="numbering" w:customStyle="1" w:styleId="Style7">
    <w:name w:val="Style7"/>
    <w:uiPriority w:val="99"/>
    <w:rsid w:val="003C0CB0"/>
    <w:pPr>
      <w:numPr>
        <w:numId w:val="7"/>
      </w:numPr>
    </w:pPr>
  </w:style>
  <w:style w:type="paragraph" w:styleId="Explorateurdedocuments">
    <w:name w:val="Document Map"/>
    <w:basedOn w:val="Normal"/>
    <w:link w:val="ExplorateurdedocumentsCar"/>
    <w:rsid w:val="00CB758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sid w:val="00CB7589"/>
    <w:rPr>
      <w:rFonts w:ascii="Tahoma" w:hAnsi="Tahoma" w:cs="Tahoma"/>
      <w:sz w:val="16"/>
      <w:szCs w:val="16"/>
      <w:lang w:eastAsia="zh-CN"/>
    </w:rPr>
  </w:style>
  <w:style w:type="paragraph" w:styleId="En-ttedetabledesmatires">
    <w:name w:val="TOC Heading"/>
    <w:basedOn w:val="Titre1"/>
    <w:next w:val="Normal"/>
    <w:uiPriority w:val="39"/>
    <w:semiHidden/>
    <w:unhideWhenUsed/>
    <w:qFormat/>
    <w:rsid w:val="000505F6"/>
    <w:pPr>
      <w:keepLines/>
      <w:numPr>
        <w:numId w:val="0"/>
      </w:numPr>
      <w:spacing w:before="480" w:after="0" w:line="276" w:lineRule="auto"/>
      <w:ind w:right="0"/>
      <w:jc w:val="left"/>
      <w:outlineLvl w:val="9"/>
    </w:pPr>
    <w:rPr>
      <w:rFonts w:asciiTheme="majorHAnsi" w:eastAsiaTheme="majorEastAsia" w:hAnsiTheme="majorHAnsi" w:cstheme="majorBidi"/>
      <w:color w:val="365F91" w:themeColor="accent1" w:themeShade="BF"/>
      <w:sz w:val="28"/>
      <w:szCs w:val="28"/>
      <w:lang w:eastAsia="en-US"/>
    </w:rPr>
  </w:style>
  <w:style w:type="paragraph" w:styleId="TM1">
    <w:name w:val="toc 1"/>
    <w:basedOn w:val="Normal"/>
    <w:next w:val="Normal"/>
    <w:autoRedefine/>
    <w:uiPriority w:val="39"/>
    <w:rsid w:val="000505F6"/>
    <w:pPr>
      <w:spacing w:before="120"/>
      <w:jc w:val="left"/>
    </w:pPr>
    <w:rPr>
      <w:rFonts w:asciiTheme="minorHAnsi" w:hAnsiTheme="minorHAnsi" w:cs="Times New Roman"/>
      <w:b/>
      <w:bCs/>
      <w:caps/>
      <w:sz w:val="20"/>
    </w:rPr>
  </w:style>
  <w:style w:type="paragraph" w:styleId="TM2">
    <w:name w:val="toc 2"/>
    <w:basedOn w:val="Normal"/>
    <w:next w:val="Normal"/>
    <w:autoRedefine/>
    <w:uiPriority w:val="39"/>
    <w:rsid w:val="000505F6"/>
    <w:pPr>
      <w:spacing w:after="0"/>
      <w:ind w:left="240"/>
      <w:jc w:val="left"/>
    </w:pPr>
    <w:rPr>
      <w:rFonts w:asciiTheme="minorHAnsi" w:hAnsiTheme="minorHAnsi" w:cs="Times New Roman"/>
      <w:smallCaps/>
      <w:sz w:val="20"/>
    </w:rPr>
  </w:style>
  <w:style w:type="paragraph" w:styleId="TM3">
    <w:name w:val="toc 3"/>
    <w:basedOn w:val="Normal"/>
    <w:next w:val="Normal"/>
    <w:autoRedefine/>
    <w:uiPriority w:val="39"/>
    <w:rsid w:val="000505F6"/>
    <w:pPr>
      <w:spacing w:after="0"/>
      <w:ind w:left="480"/>
      <w:jc w:val="left"/>
    </w:pPr>
    <w:rPr>
      <w:rFonts w:asciiTheme="minorHAnsi" w:hAnsiTheme="minorHAnsi" w:cs="Times New Roman"/>
      <w:i/>
      <w:iCs/>
      <w:sz w:val="20"/>
    </w:rPr>
  </w:style>
  <w:style w:type="character" w:styleId="Lienhypertexte">
    <w:name w:val="Hyperlink"/>
    <w:basedOn w:val="Policepardfaut"/>
    <w:uiPriority w:val="99"/>
    <w:unhideWhenUsed/>
    <w:rsid w:val="000505F6"/>
    <w:rPr>
      <w:color w:val="0000FF" w:themeColor="hyperlink"/>
      <w:u w:val="single"/>
    </w:rPr>
  </w:style>
  <w:style w:type="paragraph" w:styleId="TM4">
    <w:name w:val="toc 4"/>
    <w:basedOn w:val="Normal"/>
    <w:next w:val="Normal"/>
    <w:autoRedefine/>
    <w:uiPriority w:val="39"/>
    <w:rsid w:val="000505F6"/>
    <w:pPr>
      <w:spacing w:after="0"/>
      <w:ind w:left="720"/>
      <w:jc w:val="left"/>
    </w:pPr>
    <w:rPr>
      <w:rFonts w:asciiTheme="minorHAnsi" w:hAnsiTheme="minorHAnsi" w:cs="Times New Roman"/>
      <w:sz w:val="18"/>
      <w:szCs w:val="21"/>
    </w:rPr>
  </w:style>
  <w:style w:type="character" w:styleId="Appelnotedebasdep">
    <w:name w:val="footnote reference"/>
    <w:basedOn w:val="Policepardfaut"/>
    <w:uiPriority w:val="99"/>
    <w:rsid w:val="009C0BF7"/>
    <w:rPr>
      <w:vertAlign w:val="superscript"/>
    </w:rPr>
  </w:style>
  <w:style w:type="paragraph" w:customStyle="1" w:styleId="CorpsREF">
    <w:name w:val="Corps REF"/>
    <w:basedOn w:val="Paragraphedeliste"/>
    <w:link w:val="CorpsREFCar"/>
    <w:autoRedefine/>
    <w:qFormat/>
    <w:rsid w:val="004A1CCE"/>
    <w:pPr>
      <w:spacing w:before="180" w:after="0" w:line="240" w:lineRule="auto"/>
      <w:ind w:right="0" w:firstLine="284"/>
      <w:contextualSpacing w:val="0"/>
    </w:pPr>
    <w:rPr>
      <w:rFonts w:ascii="Ebrima" w:eastAsia="Times New Roman" w:hAnsi="Ebrima" w:cstheme="minorBidi"/>
      <w:i w:val="0"/>
      <w:iCs w:val="0"/>
      <w:noProof/>
      <w:szCs w:val="18"/>
      <w:lang w:eastAsia="fr-FR"/>
    </w:rPr>
  </w:style>
  <w:style w:type="character" w:customStyle="1" w:styleId="CorpsREFCar">
    <w:name w:val="Corps REF Car"/>
    <w:basedOn w:val="Policepardfaut"/>
    <w:link w:val="CorpsREF"/>
    <w:rsid w:val="004A1CCE"/>
    <w:rPr>
      <w:rFonts w:ascii="Ebrima" w:eastAsia="Times New Roman" w:hAnsi="Ebrima" w:cstheme="minorBidi"/>
      <w:noProof/>
      <w:szCs w:val="18"/>
    </w:rPr>
  </w:style>
  <w:style w:type="paragraph" w:customStyle="1" w:styleId="TITRE3REFJAUNE">
    <w:name w:val="TITRE 3 REF JAUNE"/>
    <w:basedOn w:val="Normal"/>
    <w:autoRedefine/>
    <w:qFormat/>
    <w:rsid w:val="00B02F63"/>
    <w:pPr>
      <w:spacing w:before="360" w:after="240" w:line="240" w:lineRule="auto"/>
      <w:ind w:left="568" w:right="0" w:hanging="284"/>
      <w:jc w:val="left"/>
      <w:outlineLvl w:val="1"/>
    </w:pPr>
    <w:rPr>
      <w:rFonts w:ascii="Century Gothic" w:eastAsia="Times New Roman" w:hAnsi="Century Gothic" w:cstheme="majorBidi"/>
      <w:b/>
      <w:bCs/>
      <w:i/>
      <w:color w:val="FFC000"/>
      <w:lang w:val="fr-BE" w:eastAsia="en-US"/>
    </w:rPr>
  </w:style>
  <w:style w:type="character" w:customStyle="1" w:styleId="ParagraphedelisteCar">
    <w:name w:val="Paragraphe de liste Car"/>
    <w:aliases w:val="Paragraphe Car"/>
    <w:basedOn w:val="Policepardfaut"/>
    <w:link w:val="Paragraphedeliste"/>
    <w:uiPriority w:val="34"/>
    <w:qFormat/>
    <w:rsid w:val="0057149F"/>
    <w:rPr>
      <w:rFonts w:ascii="Arial" w:hAnsi="Arial" w:cs="Arial"/>
      <w:i/>
      <w:iCs/>
      <w:lang w:eastAsia="zh-CN"/>
    </w:rPr>
  </w:style>
  <w:style w:type="character" w:customStyle="1" w:styleId="En-tteCar">
    <w:name w:val="En-tête Car"/>
    <w:basedOn w:val="Policepardfaut"/>
    <w:link w:val="En-tte"/>
    <w:uiPriority w:val="99"/>
    <w:locked/>
    <w:rsid w:val="00A4074B"/>
    <w:rPr>
      <w:rFonts w:ascii="Arial" w:eastAsia="Times New Roman" w:hAnsi="Arial" w:cs="Arial"/>
    </w:rPr>
  </w:style>
  <w:style w:type="character" w:customStyle="1" w:styleId="Titre4Car">
    <w:name w:val="Titre 4 Car"/>
    <w:basedOn w:val="Policepardfaut"/>
    <w:link w:val="Titre4"/>
    <w:rsid w:val="00FF5704"/>
    <w:rPr>
      <w:rFonts w:asciiTheme="minorBidi" w:hAnsiTheme="minorBidi" w:cstheme="minorBidi"/>
      <w:b/>
      <w:bCs/>
      <w:sz w:val="24"/>
      <w:szCs w:val="24"/>
      <w:lang w:eastAsia="zh-CN"/>
    </w:rPr>
  </w:style>
  <w:style w:type="table" w:customStyle="1" w:styleId="TableNormal">
    <w:name w:val="Table Normal"/>
    <w:uiPriority w:val="2"/>
    <w:semiHidden/>
    <w:unhideWhenUsed/>
    <w:qFormat/>
    <w:rsid w:val="00B14BF6"/>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styleId="Rfrenceintense">
    <w:name w:val="Intense Reference"/>
    <w:basedOn w:val="Policepardfaut"/>
    <w:uiPriority w:val="32"/>
    <w:qFormat/>
    <w:rsid w:val="004B5DC6"/>
    <w:rPr>
      <w:rFonts w:ascii="Arial" w:hAnsi="Arial" w:cs="Arial"/>
      <w:smallCaps/>
      <w:color w:val="auto"/>
      <w:spacing w:val="0"/>
      <w:kern w:val="0"/>
      <w:sz w:val="24"/>
      <w:u w:val="none"/>
    </w:rPr>
  </w:style>
  <w:style w:type="paragraph" w:customStyle="1" w:styleId="puces">
    <w:name w:val="puces"/>
    <w:basedOn w:val="Paragraphedeliste"/>
    <w:link w:val="pucesCar"/>
    <w:qFormat/>
    <w:rsid w:val="002672AE"/>
    <w:pPr>
      <w:numPr>
        <w:numId w:val="68"/>
      </w:numPr>
    </w:pPr>
    <w:rPr>
      <w:sz w:val="24"/>
      <w:szCs w:val="24"/>
    </w:rPr>
  </w:style>
  <w:style w:type="character" w:customStyle="1" w:styleId="apple-converted-space">
    <w:name w:val="apple-converted-space"/>
    <w:basedOn w:val="Policepardfaut"/>
    <w:rsid w:val="00CE78FD"/>
  </w:style>
  <w:style w:type="character" w:customStyle="1" w:styleId="pucesCar">
    <w:name w:val="puces Car"/>
    <w:basedOn w:val="ParagraphedelisteCar"/>
    <w:link w:val="puces"/>
    <w:rsid w:val="002672AE"/>
    <w:rPr>
      <w:i/>
      <w:iCs/>
      <w:sz w:val="24"/>
      <w:szCs w:val="24"/>
    </w:rPr>
  </w:style>
  <w:style w:type="character" w:customStyle="1" w:styleId="a-size-large">
    <w:name w:val="a-size-large"/>
    <w:basedOn w:val="Policepardfaut"/>
    <w:rsid w:val="00CE78FD"/>
  </w:style>
  <w:style w:type="character" w:customStyle="1" w:styleId="author">
    <w:name w:val="author"/>
    <w:basedOn w:val="Policepardfaut"/>
    <w:rsid w:val="00CE78FD"/>
  </w:style>
  <w:style w:type="paragraph" w:styleId="TM5">
    <w:name w:val="toc 5"/>
    <w:basedOn w:val="Normal"/>
    <w:next w:val="Normal"/>
    <w:autoRedefine/>
    <w:rsid w:val="000547FA"/>
    <w:pPr>
      <w:spacing w:after="0"/>
      <w:ind w:left="960"/>
      <w:jc w:val="left"/>
    </w:pPr>
    <w:rPr>
      <w:rFonts w:asciiTheme="minorHAnsi" w:hAnsiTheme="minorHAnsi" w:cs="Times New Roman"/>
      <w:sz w:val="18"/>
      <w:szCs w:val="21"/>
    </w:rPr>
  </w:style>
  <w:style w:type="paragraph" w:styleId="TM6">
    <w:name w:val="toc 6"/>
    <w:basedOn w:val="Normal"/>
    <w:next w:val="Normal"/>
    <w:autoRedefine/>
    <w:rsid w:val="000547FA"/>
    <w:pPr>
      <w:spacing w:after="0"/>
      <w:ind w:left="1200"/>
      <w:jc w:val="left"/>
    </w:pPr>
    <w:rPr>
      <w:rFonts w:asciiTheme="minorHAnsi" w:hAnsiTheme="minorHAnsi" w:cs="Times New Roman"/>
      <w:sz w:val="18"/>
      <w:szCs w:val="21"/>
    </w:rPr>
  </w:style>
  <w:style w:type="paragraph" w:styleId="TM7">
    <w:name w:val="toc 7"/>
    <w:basedOn w:val="Normal"/>
    <w:next w:val="Normal"/>
    <w:autoRedefine/>
    <w:rsid w:val="000547FA"/>
    <w:pPr>
      <w:spacing w:after="0"/>
      <w:ind w:left="1440"/>
      <w:jc w:val="left"/>
    </w:pPr>
    <w:rPr>
      <w:rFonts w:asciiTheme="minorHAnsi" w:hAnsiTheme="minorHAnsi" w:cs="Times New Roman"/>
      <w:sz w:val="18"/>
      <w:szCs w:val="21"/>
    </w:rPr>
  </w:style>
  <w:style w:type="paragraph" w:styleId="TM8">
    <w:name w:val="toc 8"/>
    <w:basedOn w:val="Normal"/>
    <w:next w:val="Normal"/>
    <w:autoRedefine/>
    <w:rsid w:val="000547FA"/>
    <w:pPr>
      <w:spacing w:after="0"/>
      <w:ind w:left="1680"/>
      <w:jc w:val="left"/>
    </w:pPr>
    <w:rPr>
      <w:rFonts w:asciiTheme="minorHAnsi" w:hAnsiTheme="minorHAnsi" w:cs="Times New Roman"/>
      <w:sz w:val="18"/>
      <w:szCs w:val="21"/>
    </w:rPr>
  </w:style>
  <w:style w:type="paragraph" w:styleId="TM9">
    <w:name w:val="toc 9"/>
    <w:basedOn w:val="Normal"/>
    <w:next w:val="Normal"/>
    <w:autoRedefine/>
    <w:rsid w:val="000547FA"/>
    <w:pPr>
      <w:spacing w:after="0"/>
      <w:ind w:left="1920"/>
      <w:jc w:val="left"/>
    </w:pPr>
    <w:rPr>
      <w:rFonts w:asciiTheme="minorHAnsi" w:hAnsiTheme="minorHAnsi" w:cs="Times New Roman"/>
      <w:sz w:val="18"/>
      <w:szCs w:val="21"/>
    </w:rPr>
  </w:style>
  <w:style w:type="table" w:styleId="Listeclaire-Accent6">
    <w:name w:val="Light List Accent 6"/>
    <w:basedOn w:val="TableauNormal"/>
    <w:uiPriority w:val="61"/>
    <w:rsid w:val="009B65F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156307544">
      <w:bodyDiv w:val="1"/>
      <w:marLeft w:val="0"/>
      <w:marRight w:val="0"/>
      <w:marTop w:val="0"/>
      <w:marBottom w:val="0"/>
      <w:divBdr>
        <w:top w:val="none" w:sz="0" w:space="0" w:color="auto"/>
        <w:left w:val="none" w:sz="0" w:space="0" w:color="auto"/>
        <w:bottom w:val="none" w:sz="0" w:space="0" w:color="auto"/>
        <w:right w:val="none" w:sz="0" w:space="0" w:color="auto"/>
      </w:divBdr>
    </w:div>
    <w:div w:id="201793972">
      <w:bodyDiv w:val="1"/>
      <w:marLeft w:val="0"/>
      <w:marRight w:val="0"/>
      <w:marTop w:val="0"/>
      <w:marBottom w:val="0"/>
      <w:divBdr>
        <w:top w:val="none" w:sz="0" w:space="0" w:color="auto"/>
        <w:left w:val="none" w:sz="0" w:space="0" w:color="auto"/>
        <w:bottom w:val="none" w:sz="0" w:space="0" w:color="auto"/>
        <w:right w:val="none" w:sz="0" w:space="0" w:color="auto"/>
      </w:divBdr>
      <w:divsChild>
        <w:div w:id="771784473">
          <w:marLeft w:val="547"/>
          <w:marRight w:val="0"/>
          <w:marTop w:val="0"/>
          <w:marBottom w:val="0"/>
          <w:divBdr>
            <w:top w:val="none" w:sz="0" w:space="0" w:color="auto"/>
            <w:left w:val="none" w:sz="0" w:space="0" w:color="auto"/>
            <w:bottom w:val="none" w:sz="0" w:space="0" w:color="auto"/>
            <w:right w:val="none" w:sz="0" w:space="0" w:color="auto"/>
          </w:divBdr>
        </w:div>
      </w:divsChild>
    </w:div>
    <w:div w:id="247273360">
      <w:bodyDiv w:val="1"/>
      <w:marLeft w:val="0"/>
      <w:marRight w:val="0"/>
      <w:marTop w:val="0"/>
      <w:marBottom w:val="0"/>
      <w:divBdr>
        <w:top w:val="none" w:sz="0" w:space="0" w:color="auto"/>
        <w:left w:val="none" w:sz="0" w:space="0" w:color="auto"/>
        <w:bottom w:val="none" w:sz="0" w:space="0" w:color="auto"/>
        <w:right w:val="none" w:sz="0" w:space="0" w:color="auto"/>
      </w:divBdr>
    </w:div>
    <w:div w:id="788859535">
      <w:bodyDiv w:val="1"/>
      <w:marLeft w:val="0"/>
      <w:marRight w:val="0"/>
      <w:marTop w:val="0"/>
      <w:marBottom w:val="0"/>
      <w:divBdr>
        <w:top w:val="none" w:sz="0" w:space="0" w:color="auto"/>
        <w:left w:val="none" w:sz="0" w:space="0" w:color="auto"/>
        <w:bottom w:val="none" w:sz="0" w:space="0" w:color="auto"/>
        <w:right w:val="none" w:sz="0" w:space="0" w:color="auto"/>
      </w:divBdr>
      <w:divsChild>
        <w:div w:id="239565400">
          <w:marLeft w:val="547"/>
          <w:marRight w:val="0"/>
          <w:marTop w:val="0"/>
          <w:marBottom w:val="0"/>
          <w:divBdr>
            <w:top w:val="none" w:sz="0" w:space="0" w:color="auto"/>
            <w:left w:val="none" w:sz="0" w:space="0" w:color="auto"/>
            <w:bottom w:val="none" w:sz="0" w:space="0" w:color="auto"/>
            <w:right w:val="none" w:sz="0" w:space="0" w:color="auto"/>
          </w:divBdr>
        </w:div>
      </w:divsChild>
    </w:div>
    <w:div w:id="1502157536">
      <w:bodyDiv w:val="1"/>
      <w:marLeft w:val="0"/>
      <w:marRight w:val="0"/>
      <w:marTop w:val="0"/>
      <w:marBottom w:val="0"/>
      <w:divBdr>
        <w:top w:val="none" w:sz="0" w:space="0" w:color="auto"/>
        <w:left w:val="none" w:sz="0" w:space="0" w:color="auto"/>
        <w:bottom w:val="none" w:sz="0" w:space="0" w:color="auto"/>
        <w:right w:val="none" w:sz="0" w:space="0" w:color="auto"/>
      </w:divBdr>
      <w:divsChild>
        <w:div w:id="163130742">
          <w:marLeft w:val="0"/>
          <w:marRight w:val="547"/>
          <w:marTop w:val="0"/>
          <w:marBottom w:val="0"/>
          <w:divBdr>
            <w:top w:val="none" w:sz="0" w:space="0" w:color="auto"/>
            <w:left w:val="none" w:sz="0" w:space="0" w:color="auto"/>
            <w:bottom w:val="none" w:sz="0" w:space="0" w:color="auto"/>
            <w:right w:val="none" w:sz="0" w:space="0" w:color="auto"/>
          </w:divBdr>
        </w:div>
        <w:div w:id="267932833">
          <w:marLeft w:val="1166"/>
          <w:marRight w:val="0"/>
          <w:marTop w:val="0"/>
          <w:marBottom w:val="0"/>
          <w:divBdr>
            <w:top w:val="none" w:sz="0" w:space="0" w:color="auto"/>
            <w:left w:val="none" w:sz="0" w:space="0" w:color="auto"/>
            <w:bottom w:val="none" w:sz="0" w:space="0" w:color="auto"/>
            <w:right w:val="none" w:sz="0" w:space="0" w:color="auto"/>
          </w:divBdr>
        </w:div>
        <w:div w:id="498885357">
          <w:marLeft w:val="1166"/>
          <w:marRight w:val="0"/>
          <w:marTop w:val="0"/>
          <w:marBottom w:val="0"/>
          <w:divBdr>
            <w:top w:val="none" w:sz="0" w:space="0" w:color="auto"/>
            <w:left w:val="none" w:sz="0" w:space="0" w:color="auto"/>
            <w:bottom w:val="none" w:sz="0" w:space="0" w:color="auto"/>
            <w:right w:val="none" w:sz="0" w:space="0" w:color="auto"/>
          </w:divBdr>
        </w:div>
        <w:div w:id="714237544">
          <w:marLeft w:val="547"/>
          <w:marRight w:val="0"/>
          <w:marTop w:val="0"/>
          <w:marBottom w:val="0"/>
          <w:divBdr>
            <w:top w:val="none" w:sz="0" w:space="0" w:color="auto"/>
            <w:left w:val="none" w:sz="0" w:space="0" w:color="auto"/>
            <w:bottom w:val="none" w:sz="0" w:space="0" w:color="auto"/>
            <w:right w:val="none" w:sz="0" w:space="0" w:color="auto"/>
          </w:divBdr>
        </w:div>
        <w:div w:id="936448156">
          <w:marLeft w:val="0"/>
          <w:marRight w:val="1166"/>
          <w:marTop w:val="0"/>
          <w:marBottom w:val="0"/>
          <w:divBdr>
            <w:top w:val="none" w:sz="0" w:space="0" w:color="auto"/>
            <w:left w:val="none" w:sz="0" w:space="0" w:color="auto"/>
            <w:bottom w:val="none" w:sz="0" w:space="0" w:color="auto"/>
            <w:right w:val="none" w:sz="0" w:space="0" w:color="auto"/>
          </w:divBdr>
        </w:div>
        <w:div w:id="1313483051">
          <w:marLeft w:val="1166"/>
          <w:marRight w:val="0"/>
          <w:marTop w:val="0"/>
          <w:marBottom w:val="0"/>
          <w:divBdr>
            <w:top w:val="none" w:sz="0" w:space="0" w:color="auto"/>
            <w:left w:val="none" w:sz="0" w:space="0" w:color="auto"/>
            <w:bottom w:val="none" w:sz="0" w:space="0" w:color="auto"/>
            <w:right w:val="none" w:sz="0" w:space="0" w:color="auto"/>
          </w:divBdr>
        </w:div>
        <w:div w:id="1322388731">
          <w:marLeft w:val="1166"/>
          <w:marRight w:val="0"/>
          <w:marTop w:val="0"/>
          <w:marBottom w:val="0"/>
          <w:divBdr>
            <w:top w:val="none" w:sz="0" w:space="0" w:color="auto"/>
            <w:left w:val="none" w:sz="0" w:space="0" w:color="auto"/>
            <w:bottom w:val="none" w:sz="0" w:space="0" w:color="auto"/>
            <w:right w:val="none" w:sz="0" w:space="0" w:color="auto"/>
          </w:divBdr>
        </w:div>
        <w:div w:id="1752190385">
          <w:marLeft w:val="1166"/>
          <w:marRight w:val="0"/>
          <w:marTop w:val="0"/>
          <w:marBottom w:val="0"/>
          <w:divBdr>
            <w:top w:val="none" w:sz="0" w:space="0" w:color="auto"/>
            <w:left w:val="none" w:sz="0" w:space="0" w:color="auto"/>
            <w:bottom w:val="none" w:sz="0" w:space="0" w:color="auto"/>
            <w:right w:val="none" w:sz="0" w:space="0" w:color="auto"/>
          </w:divBdr>
        </w:div>
        <w:div w:id="1767191901">
          <w:marLeft w:val="0"/>
          <w:marRight w:val="1166"/>
          <w:marTop w:val="0"/>
          <w:marBottom w:val="0"/>
          <w:divBdr>
            <w:top w:val="none" w:sz="0" w:space="0" w:color="auto"/>
            <w:left w:val="none" w:sz="0" w:space="0" w:color="auto"/>
            <w:bottom w:val="none" w:sz="0" w:space="0" w:color="auto"/>
            <w:right w:val="none" w:sz="0" w:space="0" w:color="auto"/>
          </w:divBdr>
        </w:div>
        <w:div w:id="2124839433">
          <w:marLeft w:val="1166"/>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Feuille_Microsoft_Office_Excel1.xlsx"/><Relationship Id="rId18" Type="http://schemas.openxmlformats.org/officeDocument/2006/relationships/image" Target="media/image5.emf"/><Relationship Id="rId26" Type="http://schemas.openxmlformats.org/officeDocument/2006/relationships/hyperlink" Target="https://www.iso.org/fr/standard/51841.html?browse=tc"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Feuille_Microsoft_Office_Excel5.xlsx"/><Relationship Id="rId34" Type="http://schemas.openxmlformats.org/officeDocument/2006/relationships/hyperlink" Target="https://www.google.dz/search?tbo=p&amp;tbm=bks&amp;q=inauthor:%22Swapan+Basu%22" TargetMode="External"/><Relationship Id="rId42" Type="http://schemas.openxmlformats.org/officeDocument/2006/relationships/hyperlink" Target="https://www.univ-ouargla.dz"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Feuille_Microsoft_Office_Excel3.xlsx"/><Relationship Id="rId25" Type="http://schemas.openxmlformats.org/officeDocument/2006/relationships/hyperlink" Target="https://www.iso.org/fr/standard/51840.html?browse=tc" TargetMode="External"/><Relationship Id="rId33" Type="http://schemas.openxmlformats.org/officeDocument/2006/relationships/hyperlink" Target="https://www.google.dz/search?tbo=p&amp;tbm=bks&amp;q=inauthor:%22Lois+M.+Ferson%22" TargetMode="External"/><Relationship Id="rId38" Type="http://schemas.openxmlformats.org/officeDocument/2006/relationships/image" Target="media/image1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www.iso.org/fr/standard/22652.html?browse=tc" TargetMode="External"/><Relationship Id="rId41" Type="http://schemas.openxmlformats.org/officeDocument/2006/relationships/hyperlink" Target="mailto:kafi25@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www.iso.org/fr/standard/73354.html?browse=tc" TargetMode="External"/><Relationship Id="rId32" Type="http://schemas.openxmlformats.org/officeDocument/2006/relationships/hyperlink" Target="https://www.iso.org/fr/standard/63881.html?browse=tc" TargetMode="External"/><Relationship Id="rId37" Type="http://schemas.openxmlformats.org/officeDocument/2006/relationships/image" Target="media/image9.emf"/><Relationship Id="rId40" Type="http://schemas.openxmlformats.org/officeDocument/2006/relationships/hyperlink" Target="mailto:Kafi.redouane@univ-ouargla.d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Feuille_Microsoft_Office_Excel2.xlsx"/><Relationship Id="rId23" Type="http://schemas.openxmlformats.org/officeDocument/2006/relationships/hyperlink" Target="https://www.iso.org/fr/standard/73352.html?browse=tc" TargetMode="External"/><Relationship Id="rId28" Type="http://schemas.openxmlformats.org/officeDocument/2006/relationships/hyperlink" Target="https://www.iso.org/fr/standard/33388.html?browse=tc" TargetMode="External"/><Relationship Id="rId36" Type="http://schemas.openxmlformats.org/officeDocument/2006/relationships/image" Target="media/image8.emf"/><Relationship Id="rId10" Type="http://schemas.openxmlformats.org/officeDocument/2006/relationships/footer" Target="footer3.xml"/><Relationship Id="rId19" Type="http://schemas.openxmlformats.org/officeDocument/2006/relationships/package" Target="embeddings/Feuille_Microsoft_Office_Excel4.xlsx"/><Relationship Id="rId31" Type="http://schemas.openxmlformats.org/officeDocument/2006/relationships/hyperlink" Target="https://www.iso.org/fr/standard/22654.html?browse=tc" TargetMode="External"/><Relationship Id="rId44" Type="http://schemas.openxmlformats.org/officeDocument/2006/relationships/hyperlink" Target="https://ieeexplore.ieee.org/xpl/mostRecentIssue.jsp?punumber=824106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hyperlink" Target="https://www.iso.org/fr/standard/8869.html?browse=tc" TargetMode="External"/><Relationship Id="rId27" Type="http://schemas.openxmlformats.org/officeDocument/2006/relationships/hyperlink" Target="https://www.iso.org/fr/standard/54428.html?browse=tc" TargetMode="External"/><Relationship Id="rId30" Type="http://schemas.openxmlformats.org/officeDocument/2006/relationships/hyperlink" Target="https://www.iso.org/fr/standard/22653.html?browse=tc" TargetMode="External"/><Relationship Id="rId35" Type="http://schemas.openxmlformats.org/officeDocument/2006/relationships/image" Target="media/image7.emf"/><Relationship Id="rId43" Type="http://schemas.openxmlformats.org/officeDocument/2006/relationships/hyperlink" Target="https://ieeexplore.ieee.org/abstract/document/825014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C3F4A-CDD9-44FB-86EB-B0F70FA9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136</Pages>
  <Words>25177</Words>
  <Characters>143511</Characters>
  <Application>Microsoft Office Word</Application>
  <DocSecurity>0</DocSecurity>
  <Lines>1195</Lines>
  <Paragraphs>336</Paragraphs>
  <ScaleCrop>false</ScaleCrop>
  <HeadingPairs>
    <vt:vector size="2" baseType="variant">
      <vt:variant>
        <vt:lpstr>Titre</vt:lpstr>
      </vt:variant>
      <vt:variant>
        <vt:i4>1</vt:i4>
      </vt:variant>
    </vt:vector>
  </HeadingPairs>
  <TitlesOfParts>
    <vt:vector size="1" baseType="lpstr">
      <vt:lpstr>Type de Licence</vt:lpstr>
    </vt:vector>
  </TitlesOfParts>
  <Company>jack eddak</Company>
  <LinksUpToDate>false</LinksUpToDate>
  <CharactersWithSpaces>168352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acer</cp:lastModifiedBy>
  <cp:revision>108</cp:revision>
  <cp:lastPrinted>2009-02-03T10:01:00Z</cp:lastPrinted>
  <dcterms:created xsi:type="dcterms:W3CDTF">2019-07-15T18:07:00Z</dcterms:created>
  <dcterms:modified xsi:type="dcterms:W3CDTF">2019-07-17T05:45:00Z</dcterms:modified>
</cp:coreProperties>
</file>